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DA09D4">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Proposal for N</w:t>
      </w:r>
      <w:r w:rsidRPr="00BF0859">
        <w:rPr>
          <w:rFonts w:ascii="Arial" w:hAnsi="Arial" w:cs="Arial"/>
          <w:sz w:val="28"/>
          <w:szCs w:val="28"/>
        </w:rPr>
        <w:t>ew Academic Plan</w:t>
      </w:r>
    </w:p>
    <w:p w:rsidR="00C6101A" w:rsidRDefault="00C6101A" w:rsidP="0065207F">
      <w:pPr>
        <w:jc w:val="right"/>
        <w:rPr>
          <w:rFonts w:ascii="Arial" w:hAnsi="Arial" w:cs="Arial"/>
          <w:sz w:val="28"/>
          <w:szCs w:val="28"/>
        </w:rPr>
      </w:pPr>
    </w:p>
    <w:p w:rsidR="0065207F" w:rsidRPr="00DB1E1F" w:rsidRDefault="0065207F" w:rsidP="0065207F">
      <w:pPr>
        <w:rPr>
          <w:rFonts w:ascii="Arial" w:hAnsi="Arial" w:cs="Arial"/>
          <w:b/>
          <w:bCs/>
          <w:sz w:val="24"/>
          <w:szCs w:val="24"/>
        </w:rPr>
      </w:pPr>
      <w:r w:rsidRPr="00DB1E1F">
        <w:rPr>
          <w:rFonts w:ascii="Arial" w:hAnsi="Arial" w:cs="Arial"/>
          <w:b/>
          <w:bCs/>
          <w:i/>
          <w:sz w:val="24"/>
          <w:szCs w:val="24"/>
        </w:rPr>
        <w:t xml:space="preserve">If this </w:t>
      </w:r>
      <w:r w:rsidR="00DB1E1F" w:rsidRPr="00DB1E1F">
        <w:rPr>
          <w:rFonts w:ascii="Arial" w:hAnsi="Arial" w:cs="Arial"/>
          <w:b/>
          <w:bCs/>
          <w:i/>
          <w:sz w:val="24"/>
          <w:szCs w:val="24"/>
        </w:rPr>
        <w:t>new pl</w:t>
      </w:r>
      <w:r w:rsidRPr="00DB1E1F">
        <w:rPr>
          <w:rFonts w:ascii="Arial" w:hAnsi="Arial" w:cs="Arial"/>
          <w:b/>
          <w:bCs/>
          <w:i/>
          <w:sz w:val="24"/>
          <w:szCs w:val="24"/>
        </w:rPr>
        <w:t xml:space="preserve">an is not listed in the current NAU </w:t>
      </w:r>
      <w:hyperlink r:id="rId9" w:history="1">
        <w:r w:rsidRPr="00DB1E1F">
          <w:rPr>
            <w:rStyle w:val="Hyperlink"/>
            <w:rFonts w:ascii="Arial" w:hAnsi="Arial" w:cs="Arial"/>
            <w:b/>
            <w:bCs/>
            <w:i/>
            <w:sz w:val="24"/>
            <w:szCs w:val="24"/>
          </w:rPr>
          <w:t>academic program inventory</w:t>
        </w:r>
      </w:hyperlink>
      <w:r w:rsidRPr="00DB1E1F">
        <w:rPr>
          <w:rFonts w:ascii="Arial" w:hAnsi="Arial" w:cs="Arial"/>
          <w:b/>
          <w:bCs/>
          <w:i/>
          <w:sz w:val="24"/>
          <w:szCs w:val="24"/>
        </w:rPr>
        <w:t xml:space="preserve">, then you must </w:t>
      </w:r>
      <w:r w:rsidR="00DB1E1F" w:rsidRPr="00DB1E1F">
        <w:rPr>
          <w:rFonts w:ascii="Arial" w:hAnsi="Arial" w:cs="Arial"/>
          <w:b/>
          <w:bCs/>
          <w:i/>
          <w:sz w:val="24"/>
          <w:szCs w:val="24"/>
        </w:rPr>
        <w:t xml:space="preserve">first </w:t>
      </w:r>
      <w:r w:rsidRPr="00DB1E1F">
        <w:rPr>
          <w:rFonts w:ascii="Arial" w:hAnsi="Arial" w:cs="Arial"/>
          <w:b/>
          <w:bCs/>
          <w:i/>
          <w:sz w:val="24"/>
          <w:szCs w:val="24"/>
        </w:rPr>
        <w:t>complete the “Proposal to establish a New Degree” form</w:t>
      </w:r>
      <w:r w:rsidRPr="00DB1E1F">
        <w:rPr>
          <w:rFonts w:ascii="Arial" w:hAnsi="Arial" w:cs="Arial"/>
          <w:b/>
          <w:bCs/>
          <w:sz w:val="24"/>
          <w:szCs w:val="24"/>
        </w:rPr>
        <w:t>.</w:t>
      </w:r>
      <w:r w:rsidRPr="00DB1E1F">
        <w:rPr>
          <w:rFonts w:ascii="Arial" w:hAnsi="Arial" w:cs="Arial"/>
          <w:b/>
          <w:bCs/>
          <w:sz w:val="24"/>
          <w:szCs w:val="24"/>
          <w:highlight w:val="yellow"/>
        </w:rPr>
        <w:t xml:space="preserve"> </w:t>
      </w:r>
    </w:p>
    <w:p w:rsidR="0065207F" w:rsidRDefault="0065207F" w:rsidP="0065207F">
      <w:pPr>
        <w:rPr>
          <w:rFonts w:ascii="Arial" w:hAnsi="Arial" w:cs="Arial"/>
          <w:sz w:val="28"/>
          <w:szCs w:val="28"/>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771D23" w:rsidRDefault="00771D23" w:rsidP="0034234E">
      <w:pPr>
        <w:rPr>
          <w:rFonts w:ascii="Arial" w:hAnsi="Arial" w:cs="Arial"/>
          <w:b/>
          <w:i/>
          <w:sz w:val="24"/>
          <w:szCs w:val="24"/>
        </w:rPr>
      </w:pPr>
    </w:p>
    <w:p w:rsidR="00A15769" w:rsidRDefault="00A15769" w:rsidP="00A15769">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8-term plan.</w:t>
      </w:r>
    </w:p>
    <w:p w:rsidR="00A15769" w:rsidRDefault="00A15769" w:rsidP="00A15769">
      <w:pPr>
        <w:rPr>
          <w:rFonts w:ascii="Arial" w:hAnsi="Arial" w:cs="Arial"/>
          <w:b/>
          <w:i/>
          <w:sz w:val="24"/>
          <w:szCs w:val="24"/>
        </w:rPr>
      </w:pPr>
      <w:r>
        <w:rPr>
          <w:rFonts w:ascii="Arial" w:hAnsi="Arial" w:cs="Arial"/>
          <w:b/>
          <w:i/>
          <w:sz w:val="24"/>
          <w:szCs w:val="24"/>
        </w:rPr>
        <w:t>UGC proposals must include a program of study.</w:t>
      </w:r>
    </w:p>
    <w:p w:rsidR="00DD1AD9" w:rsidRPr="00DC6208" w:rsidRDefault="00DD1AD9" w:rsidP="0034234E">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The W.A.</w:t>
            </w:r>
            <w:r w:rsidR="00563F10">
              <w:rPr>
                <w:rFonts w:ascii="Arial" w:hAnsi="Arial" w:cs="Arial"/>
                <w:b/>
                <w:sz w:val="24"/>
                <w:szCs w:val="24"/>
              </w:rPr>
              <w:t xml:space="preserve"> </w:t>
            </w:r>
            <w:proofErr w:type="spellStart"/>
            <w:r>
              <w:rPr>
                <w:rFonts w:ascii="Arial" w:hAnsi="Arial" w:cs="Arial"/>
                <w:b/>
                <w:sz w:val="24"/>
                <w:szCs w:val="24"/>
              </w:rPr>
              <w:t>Franke</w:t>
            </w:r>
            <w:proofErr w:type="spellEnd"/>
            <w:r>
              <w:rPr>
                <w:rFonts w:ascii="Arial" w:hAnsi="Arial" w:cs="Arial"/>
                <w:b/>
                <w:sz w:val="24"/>
                <w:szCs w:val="24"/>
              </w:rPr>
              <w:t xml:space="preserve"> College of Business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C17B46" w:rsidRDefault="00DA09D4" w:rsidP="00771D23">
            <w:pPr>
              <w:rPr>
                <w:rFonts w:ascii="Arial" w:hAnsi="Arial" w:cs="Arial"/>
                <w:b/>
                <w:sz w:val="24"/>
                <w:szCs w:val="24"/>
              </w:rPr>
            </w:pPr>
            <w:r>
              <w:rPr>
                <w:rFonts w:ascii="Arial" w:hAnsi="Arial" w:cs="Arial"/>
                <w:b/>
                <w:sz w:val="24"/>
                <w:szCs w:val="24"/>
              </w:rPr>
              <w:t>Hotel and Restaurant Management</w:t>
            </w:r>
          </w:p>
        </w:tc>
      </w:tr>
      <w:tr w:rsidR="00DD1AD9" w:rsidTr="002B1A53">
        <w:trPr>
          <w:trHeight w:val="432"/>
        </w:trPr>
        <w:tc>
          <w:tcPr>
            <w:tcW w:w="1818" w:type="dxa"/>
            <w:gridSpan w:val="2"/>
          </w:tcPr>
          <w:p w:rsidR="00DD1AD9" w:rsidRDefault="00DD1AD9" w:rsidP="00771D23"/>
        </w:tc>
        <w:tc>
          <w:tcPr>
            <w:tcW w:w="2940" w:type="dxa"/>
          </w:tcPr>
          <w:p w:rsidR="00DD1AD9" w:rsidRDefault="00DD1AD9" w:rsidP="00771D23"/>
        </w:tc>
        <w:tc>
          <w:tcPr>
            <w:tcW w:w="2280" w:type="dxa"/>
            <w:gridSpan w:val="2"/>
          </w:tcPr>
          <w:p w:rsidR="00DD1AD9" w:rsidRDefault="00DD1AD9" w:rsidP="00771D23"/>
        </w:tc>
        <w:tc>
          <w:tcPr>
            <w:tcW w:w="3870" w:type="dxa"/>
            <w:gridSpan w:val="3"/>
          </w:tcPr>
          <w:p w:rsidR="00DD1AD9" w:rsidRDefault="00DD1AD9" w:rsidP="00771D23"/>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C17B46" w:rsidRDefault="00C4226A" w:rsidP="00C4226A">
            <w:pPr>
              <w:rPr>
                <w:rFonts w:ascii="Arial" w:hAnsi="Arial" w:cs="Arial"/>
                <w:b/>
                <w:sz w:val="24"/>
                <w:szCs w:val="24"/>
              </w:rPr>
            </w:pPr>
            <w:r>
              <w:rPr>
                <w:rFonts w:ascii="Arial" w:hAnsi="Arial" w:cs="Arial"/>
                <w:b/>
                <w:sz w:val="24"/>
                <w:szCs w:val="24"/>
              </w:rPr>
              <w:t xml:space="preserve">Event </w:t>
            </w:r>
            <w:r w:rsidR="00DA09D4">
              <w:rPr>
                <w:rFonts w:ascii="Arial" w:hAnsi="Arial" w:cs="Arial"/>
                <w:b/>
                <w:sz w:val="24"/>
                <w:szCs w:val="24"/>
              </w:rPr>
              <w:t xml:space="preserve">Management </w:t>
            </w:r>
            <w:r w:rsidR="00393FF9">
              <w:rPr>
                <w:rFonts w:ascii="Arial" w:hAnsi="Arial" w:cs="Arial"/>
                <w:b/>
                <w:sz w:val="24"/>
                <w:szCs w:val="24"/>
              </w:rPr>
              <w:t xml:space="preserve">for Hospitality Majors; </w:t>
            </w:r>
            <w:r w:rsidR="00DA09D4">
              <w:rPr>
                <w:rFonts w:ascii="Arial" w:hAnsi="Arial" w:cs="Arial"/>
                <w:b/>
                <w:sz w:val="24"/>
                <w:szCs w:val="24"/>
              </w:rPr>
              <w:t>Undergraduate Certificate</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DD1AD9" w:rsidRDefault="00DD1AD9" w:rsidP="00771D23"/>
        </w:tc>
      </w:tr>
    </w:tbl>
    <w:p w:rsidR="0065207F" w:rsidRDefault="0065207F" w:rsidP="0065207F">
      <w:pPr>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36"/>
        <w:gridCol w:w="3636"/>
        <w:gridCol w:w="3636"/>
      </w:tblGrid>
      <w:tr w:rsidR="00C73769" w:rsidTr="00C73769">
        <w:trPr>
          <w:trHeight w:val="432"/>
        </w:trPr>
        <w:tc>
          <w:tcPr>
            <w:tcW w:w="3636" w:type="dxa"/>
            <w:vAlign w:val="center"/>
          </w:tcPr>
          <w:p w:rsidR="00C73769" w:rsidRPr="0065207F" w:rsidRDefault="00C73769" w:rsidP="00C73769">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vAlign w:val="center"/>
          </w:tcPr>
          <w:p w:rsidR="00C73769" w:rsidRDefault="00E94893" w:rsidP="00C73769">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1" w:name="Check1"/>
            <w:r w:rsidR="00CF52CC">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
            <w:r w:rsidR="00C73769" w:rsidRPr="00835F7A">
              <w:rPr>
                <w:rFonts w:ascii="Arial" w:hAnsi="Arial" w:cs="Arial"/>
                <w:sz w:val="24"/>
                <w:szCs w:val="24"/>
              </w:rPr>
              <w:t xml:space="preserve">  </w:t>
            </w:r>
            <w:r w:rsidR="00C73769">
              <w:rPr>
                <w:rFonts w:ascii="Arial" w:hAnsi="Arial" w:cs="Arial"/>
                <w:sz w:val="24"/>
                <w:szCs w:val="24"/>
              </w:rPr>
              <w:t xml:space="preserve">New </w:t>
            </w:r>
            <w:r w:rsidR="00C73769" w:rsidRPr="00835F7A">
              <w:rPr>
                <w:rFonts w:ascii="Arial" w:hAnsi="Arial" w:cs="Arial"/>
                <w:sz w:val="24"/>
                <w:szCs w:val="24"/>
              </w:rPr>
              <w:t xml:space="preserve">Plan </w:t>
            </w:r>
            <w:r w:rsidR="00C73769" w:rsidRPr="001A1380">
              <w:rPr>
                <w:rFonts w:ascii="Arial" w:hAnsi="Arial" w:cs="Arial"/>
                <w:b/>
                <w:color w:val="FF0000"/>
                <w:sz w:val="28"/>
                <w:szCs w:val="28"/>
              </w:rPr>
              <w:t xml:space="preserve"> </w:t>
            </w:r>
          </w:p>
        </w:tc>
        <w:tc>
          <w:tcPr>
            <w:tcW w:w="3636" w:type="dxa"/>
            <w:vAlign w:val="center"/>
          </w:tcPr>
          <w:p w:rsidR="00C73769" w:rsidRDefault="00E94893" w:rsidP="00C73769">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C73769"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C73769" w:rsidRPr="00835F7A">
              <w:rPr>
                <w:rFonts w:ascii="Arial" w:hAnsi="Arial" w:cs="Arial"/>
                <w:b/>
                <w:sz w:val="24"/>
                <w:szCs w:val="24"/>
              </w:rPr>
              <w:t xml:space="preserve">  </w:t>
            </w:r>
            <w:r w:rsidR="00C73769" w:rsidRPr="00C73769">
              <w:rPr>
                <w:rFonts w:ascii="Arial" w:hAnsi="Arial" w:cs="Arial"/>
                <w:sz w:val="24"/>
                <w:szCs w:val="24"/>
              </w:rPr>
              <w:t>New Emphasis</w:t>
            </w:r>
          </w:p>
        </w:tc>
      </w:tr>
    </w:tbl>
    <w:p w:rsidR="0065207F" w:rsidRDefault="0065207F" w:rsidP="0065207F">
      <w:pPr>
        <w:rPr>
          <w:rFonts w:ascii="Arial" w:hAnsi="Arial" w:cs="Arial"/>
          <w:sz w:val="28"/>
          <w:szCs w:val="28"/>
        </w:rPr>
      </w:pPr>
    </w:p>
    <w:p w:rsidR="00A37FE2" w:rsidRPr="00A37FE2" w:rsidRDefault="00C73769" w:rsidP="00A37FE2">
      <w:pPr>
        <w:rPr>
          <w:rFonts w:ascii="Arial" w:hAnsi="Arial" w:cs="Arial"/>
          <w:sz w:val="24"/>
          <w:szCs w:val="24"/>
        </w:rPr>
      </w:pPr>
      <w:r>
        <w:rPr>
          <w:rFonts w:ascii="Arial" w:hAnsi="Arial" w:cs="Arial"/>
          <w:sz w:val="24"/>
          <w:szCs w:val="24"/>
        </w:rPr>
        <w:t>6</w:t>
      </w:r>
      <w:r w:rsidR="0065207F">
        <w:rPr>
          <w:rFonts w:ascii="Arial" w:hAnsi="Arial" w:cs="Arial"/>
          <w:sz w:val="24"/>
          <w:szCs w:val="24"/>
        </w:rPr>
        <w:t xml:space="preserve">.  </w:t>
      </w:r>
      <w:r w:rsidR="00CD1CBD">
        <w:rPr>
          <w:rFonts w:ascii="Arial" w:hAnsi="Arial" w:cs="Arial"/>
          <w:sz w:val="24"/>
          <w:szCs w:val="24"/>
        </w:rPr>
        <w:t>Justification for the new plan or certificate, including how the need for the plan was determined.  Please also address how it is designed to meet local market, professional requirements, employment opportunities, or other needs.</w:t>
      </w:r>
    </w:p>
    <w:p w:rsidR="006479CF" w:rsidRPr="00930C5C" w:rsidRDefault="00930C5C" w:rsidP="00930C5C">
      <w:pPr>
        <w:pStyle w:val="description-a"/>
        <w:shd w:val="clear" w:color="auto" w:fill="D9D9D9" w:themeFill="background1" w:themeFillShade="D9"/>
        <w:spacing w:before="0" w:beforeAutospacing="0" w:after="0" w:afterAutospacing="0"/>
        <w:rPr>
          <w:rFonts w:ascii="Arial" w:hAnsi="Arial" w:cs="Arial"/>
          <w:b/>
        </w:rPr>
      </w:pPr>
      <w:r w:rsidRPr="00930C5C">
        <w:rPr>
          <w:rFonts w:ascii="Arial" w:hAnsi="Arial" w:cs="Arial"/>
          <w:b/>
        </w:rPr>
        <w:t xml:space="preserve">Enables students to gain an understanding knowledge and more marketable skills sets and capabilities by encouraging them to focus in Event Planning as well as provide them with greater control and the opportunity to gain the competitive edge in this part of the industry.  As this part of the industry grows increasingly competitive, education and training are becoming increasingly more important and desired by the hospitality industry companies.  </w:t>
      </w:r>
      <w:proofErr w:type="gramStart"/>
      <w:r w:rsidR="006479CF" w:rsidRPr="00930C5C">
        <w:rPr>
          <w:rFonts w:ascii="Arial" w:hAnsi="Arial" w:cs="Arial"/>
          <w:b/>
        </w:rPr>
        <w:t>Must be a degree seeking student to complete this Certificate.</w:t>
      </w:r>
      <w:proofErr w:type="gramEnd"/>
      <w:r w:rsidR="006479CF" w:rsidRPr="00930C5C">
        <w:rPr>
          <w:rFonts w:ascii="Arial" w:hAnsi="Arial" w:cs="Arial"/>
          <w:b/>
        </w:rPr>
        <w:t xml:space="preserve"> </w:t>
      </w:r>
    </w:p>
    <w:p w:rsidR="00CE6101" w:rsidRDefault="0065207F" w:rsidP="00930C5C">
      <w:pPr>
        <w:shd w:val="clear" w:color="auto" w:fill="D9D9D9" w:themeFill="background1" w:themeFillShade="D9"/>
        <w:rPr>
          <w:rFonts w:ascii="Arial" w:hAnsi="Arial" w:cs="Arial"/>
          <w:b/>
          <w:sz w:val="24"/>
          <w:szCs w:val="24"/>
        </w:rPr>
      </w:pPr>
      <w:r w:rsidRPr="00B45DCE">
        <w:rPr>
          <w:rFonts w:ascii="Arial" w:hAnsi="Arial" w:cs="Arial"/>
          <w:b/>
          <w:sz w:val="24"/>
          <w:szCs w:val="24"/>
        </w:rPr>
        <w:t xml:space="preserve"> </w:t>
      </w:r>
    </w:p>
    <w:p w:rsidR="00930C5C" w:rsidRDefault="00930C5C" w:rsidP="00C02F3E">
      <w:pPr>
        <w:autoSpaceDE w:val="0"/>
        <w:autoSpaceDN w:val="0"/>
        <w:adjustRightInd w:val="0"/>
        <w:rPr>
          <w:rFonts w:ascii="Arial" w:hAnsi="Arial" w:cs="Arial"/>
          <w:sz w:val="24"/>
          <w:szCs w:val="24"/>
        </w:rPr>
      </w:pPr>
    </w:p>
    <w:p w:rsidR="00771D23" w:rsidRPr="00C02F3E" w:rsidRDefault="00C73769" w:rsidP="00C02F3E">
      <w:pPr>
        <w:autoSpaceDE w:val="0"/>
        <w:autoSpaceDN w:val="0"/>
        <w:adjustRightInd w:val="0"/>
        <w:rPr>
          <w:rFonts w:ascii="Arial" w:hAnsi="Arial" w:cs="Arial"/>
          <w:b/>
          <w:sz w:val="22"/>
          <w:szCs w:val="24"/>
        </w:rPr>
      </w:pPr>
      <w:r>
        <w:rPr>
          <w:rFonts w:ascii="Arial" w:hAnsi="Arial" w:cs="Arial"/>
          <w:sz w:val="24"/>
          <w:szCs w:val="24"/>
        </w:rPr>
        <w:t>7</w:t>
      </w:r>
      <w:r w:rsidR="00771D23">
        <w:rPr>
          <w:rFonts w:ascii="Arial" w:hAnsi="Arial" w:cs="Arial"/>
          <w:sz w:val="24"/>
          <w:szCs w:val="24"/>
        </w:rPr>
        <w:t xml:space="preserve">. </w:t>
      </w:r>
      <w:r w:rsidR="00771D23" w:rsidRPr="005821C8">
        <w:rPr>
          <w:rFonts w:ascii="Arial" w:hAnsi="Arial" w:cs="Arial"/>
          <w:sz w:val="24"/>
          <w:szCs w:val="24"/>
        </w:rPr>
        <w:t xml:space="preserve"> Student </w:t>
      </w:r>
      <w:r w:rsidR="00091674">
        <w:rPr>
          <w:rFonts w:ascii="Arial" w:hAnsi="Arial" w:cs="Arial"/>
          <w:sz w:val="24"/>
          <w:szCs w:val="24"/>
        </w:rPr>
        <w:t>l</w:t>
      </w:r>
      <w:r w:rsidR="00771D23" w:rsidRPr="005821C8">
        <w:rPr>
          <w:rFonts w:ascii="Arial" w:hAnsi="Arial" w:cs="Arial"/>
          <w:sz w:val="24"/>
          <w:szCs w:val="24"/>
        </w:rPr>
        <w:t xml:space="preserve">earning </w:t>
      </w:r>
      <w:r w:rsidR="00091674">
        <w:rPr>
          <w:rFonts w:ascii="Arial" w:hAnsi="Arial" w:cs="Arial"/>
          <w:sz w:val="24"/>
          <w:szCs w:val="24"/>
        </w:rPr>
        <w:t>o</w:t>
      </w:r>
      <w:r w:rsidR="00771D23" w:rsidRPr="005821C8">
        <w:rPr>
          <w:rFonts w:ascii="Arial" w:hAnsi="Arial" w:cs="Arial"/>
          <w:sz w:val="24"/>
          <w:szCs w:val="24"/>
        </w:rPr>
        <w:t xml:space="preserve">utcomes of the </w:t>
      </w:r>
      <w:r w:rsidR="00091674">
        <w:rPr>
          <w:rFonts w:ascii="Arial" w:hAnsi="Arial" w:cs="Arial"/>
          <w:sz w:val="24"/>
          <w:szCs w:val="24"/>
        </w:rPr>
        <w:t>p</w:t>
      </w:r>
      <w:r w:rsidR="00771D23" w:rsidRPr="005821C8">
        <w:rPr>
          <w:rFonts w:ascii="Arial" w:hAnsi="Arial" w:cs="Arial"/>
          <w:sz w:val="24"/>
          <w:szCs w:val="24"/>
        </w:rPr>
        <w:t>lan</w:t>
      </w:r>
      <w:r w:rsidR="00771D23">
        <w:rPr>
          <w:rFonts w:ascii="Arial" w:hAnsi="Arial" w:cs="Arial"/>
          <w:sz w:val="24"/>
          <w:szCs w:val="24"/>
        </w:rPr>
        <w:t xml:space="preserve">.  </w:t>
      </w:r>
      <w:r w:rsidR="00091674">
        <w:rPr>
          <w:rFonts w:ascii="Arial" w:hAnsi="Arial" w:cs="Arial"/>
          <w:sz w:val="24"/>
          <w:szCs w:val="24"/>
        </w:rPr>
        <w:t xml:space="preserve">If structured as plan/emphasis, include for </w:t>
      </w:r>
      <w:r w:rsidR="00091674" w:rsidRPr="007A45A6">
        <w:rPr>
          <w:rFonts w:ascii="Arial" w:hAnsi="Arial" w:cs="Arial"/>
          <w:b/>
          <w:sz w:val="24"/>
          <w:szCs w:val="24"/>
        </w:rPr>
        <w:t xml:space="preserve">both </w:t>
      </w:r>
      <w:r w:rsidR="00091674">
        <w:rPr>
          <w:rFonts w:ascii="Arial" w:hAnsi="Arial" w:cs="Arial"/>
          <w:b/>
          <w:sz w:val="24"/>
          <w:szCs w:val="24"/>
        </w:rPr>
        <w:t>c</w:t>
      </w:r>
      <w:r w:rsidR="00091674">
        <w:rPr>
          <w:rFonts w:ascii="Arial" w:hAnsi="Arial" w:cs="Arial"/>
          <w:sz w:val="24"/>
          <w:szCs w:val="24"/>
        </w:rPr>
        <w:t>ore and emphasis</w:t>
      </w:r>
      <w:r w:rsidR="00771D23">
        <w:rPr>
          <w:rFonts w:ascii="Arial" w:hAnsi="Arial" w:cs="Arial"/>
          <w:sz w:val="24"/>
          <w:szCs w:val="24"/>
        </w:rPr>
        <w:t xml:space="preserve">. </w:t>
      </w:r>
      <w:r w:rsidR="00771D23" w:rsidRPr="00C66C6C">
        <w:rPr>
          <w:rFonts w:ascii="Arial" w:hAnsi="Arial" w:cs="Arial"/>
          <w:i/>
          <w:sz w:val="22"/>
          <w:szCs w:val="24"/>
        </w:rPr>
        <w:t>(</w:t>
      </w:r>
      <w:hyperlink r:id="rId10" w:history="1">
        <w:r w:rsidR="00C02F3E" w:rsidRPr="00C66C6C">
          <w:rPr>
            <w:rStyle w:val="Hyperlink"/>
            <w:rFonts w:ascii="Arial" w:hAnsi="Arial" w:cs="Arial"/>
            <w:i/>
            <w:sz w:val="22"/>
            <w:szCs w:val="24"/>
          </w:rPr>
          <w:t>Resources, Examples &amp; Tools for Developing Effective Program Student Learning Outcomes</w:t>
        </w:r>
      </w:hyperlink>
      <w:r w:rsidR="00771D23" w:rsidRPr="006E69E0">
        <w:rPr>
          <w:rFonts w:ascii="Arial" w:hAnsi="Arial" w:cs="Arial"/>
          <w:i/>
          <w:sz w:val="22"/>
          <w:szCs w:val="24"/>
        </w:rPr>
        <w:t>)</w:t>
      </w:r>
      <w:r w:rsidR="00E03AAB" w:rsidRPr="006E69E0">
        <w:rPr>
          <w:rFonts w:ascii="Arial" w:hAnsi="Arial" w:cs="Arial"/>
          <w:i/>
          <w:sz w:val="22"/>
          <w:szCs w:val="24"/>
        </w:rPr>
        <w:t>.</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describe the event and meeting industry, including seminars, conventions, conferences, expositions, trade shows, and special events.</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conduct effective event and meeting management research, including needs assessment, site analysis, situation analysis, and feasibility studies.</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demonstrate professionalism in event management, covering the knowledge base, theory, methodologies and ethics.</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develop and demonstrate skills sets firsthand via an on-site, hands-on internship.</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lastRenderedPageBreak/>
        <w:t xml:space="preserve">The Student will be able to identify criteria utilized in the selection of a site, organizing a budget, and the financial management for an event.  </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demonstrate the process of planning, selecting, and scheduling activities, organize volunteers and staff, and promote an event.</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interpret and evaluate effective space planning solutions for a variety of interior spaces that will enhance the event.</w:t>
      </w:r>
    </w:p>
    <w:p w:rsidR="00930C5C" w:rsidRPr="00930C5C" w:rsidRDefault="00930C5C" w:rsidP="00930C5C">
      <w:pPr>
        <w:pStyle w:val="description-a"/>
        <w:numPr>
          <w:ilvl w:val="0"/>
          <w:numId w:val="5"/>
        </w:numPr>
        <w:shd w:val="clear" w:color="auto" w:fill="D9D9D9" w:themeFill="background1" w:themeFillShade="D9"/>
        <w:spacing w:before="0" w:beforeAutospacing="0" w:after="0" w:afterAutospacing="0"/>
        <w:rPr>
          <w:rFonts w:ascii="Arial" w:hAnsi="Arial" w:cs="Arial"/>
          <w:b/>
        </w:rPr>
      </w:pPr>
      <w:r w:rsidRPr="00930C5C">
        <w:rPr>
          <w:rFonts w:ascii="Arial" w:hAnsi="Arial" w:cs="Arial"/>
          <w:b/>
        </w:rPr>
        <w:t>The Student will be able to interpret and describe principles of both business and not-for-profit management to the special needs of event organizations.</w:t>
      </w:r>
    </w:p>
    <w:p w:rsidR="0027415E" w:rsidRDefault="0027415E" w:rsidP="0027415E">
      <w:pPr>
        <w:shd w:val="clear" w:color="auto" w:fill="D9D9D9" w:themeFill="background1" w:themeFillShade="D9"/>
        <w:rPr>
          <w:rFonts w:ascii="Arial" w:hAnsi="Arial" w:cs="Arial"/>
          <w:b/>
          <w:sz w:val="24"/>
          <w:szCs w:val="24"/>
        </w:rPr>
      </w:pPr>
    </w:p>
    <w:p w:rsidR="002B1A53" w:rsidRDefault="002B1A53" w:rsidP="0065207F">
      <w:pPr>
        <w:rPr>
          <w:rFonts w:ascii="Arial" w:hAnsi="Arial" w:cs="Arial"/>
          <w:b/>
          <w:sz w:val="24"/>
          <w:szCs w:val="24"/>
        </w:rPr>
      </w:pPr>
    </w:p>
    <w:p w:rsidR="00CE6101" w:rsidRDefault="00C73769" w:rsidP="0065207F">
      <w:pPr>
        <w:rPr>
          <w:rFonts w:ascii="Arial" w:hAnsi="Arial" w:cs="Arial"/>
          <w:sz w:val="24"/>
          <w:szCs w:val="24"/>
        </w:rPr>
      </w:pPr>
      <w:r>
        <w:rPr>
          <w:rFonts w:ascii="Arial" w:hAnsi="Arial" w:cs="Arial"/>
          <w:b/>
          <w:sz w:val="24"/>
          <w:szCs w:val="24"/>
        </w:rPr>
        <w:t>8</w:t>
      </w:r>
      <w:r w:rsidR="00771D23">
        <w:rPr>
          <w:rFonts w:ascii="Arial" w:hAnsi="Arial" w:cs="Arial"/>
          <w:b/>
          <w:sz w:val="24"/>
          <w:szCs w:val="24"/>
        </w:rPr>
        <w:t xml:space="preserve">.  </w:t>
      </w:r>
      <w:r w:rsidR="00771D23" w:rsidRPr="00771D23">
        <w:rPr>
          <w:rFonts w:ascii="Arial" w:hAnsi="Arial" w:cs="Arial"/>
          <w:sz w:val="24"/>
          <w:szCs w:val="24"/>
        </w:rPr>
        <w:t>Academic</w:t>
      </w:r>
      <w:r w:rsidR="00771D23">
        <w:rPr>
          <w:rFonts w:ascii="Arial" w:hAnsi="Arial" w:cs="Arial"/>
          <w:b/>
          <w:sz w:val="24"/>
          <w:szCs w:val="24"/>
        </w:rPr>
        <w:t xml:space="preserve"> </w:t>
      </w:r>
      <w:r w:rsidR="00771D23" w:rsidRPr="00771D23">
        <w:rPr>
          <w:rFonts w:ascii="Arial" w:hAnsi="Arial" w:cs="Arial"/>
          <w:sz w:val="24"/>
          <w:szCs w:val="24"/>
        </w:rPr>
        <w:t xml:space="preserve">Catalog </w:t>
      </w:r>
      <w:r w:rsidR="00CE6101">
        <w:rPr>
          <w:rFonts w:ascii="Arial" w:hAnsi="Arial" w:cs="Arial"/>
          <w:sz w:val="24"/>
          <w:szCs w:val="24"/>
        </w:rPr>
        <w:t xml:space="preserve">text and </w:t>
      </w:r>
      <w:r w:rsidR="00771D23">
        <w:rPr>
          <w:rFonts w:ascii="Arial" w:hAnsi="Arial" w:cs="Arial"/>
          <w:sz w:val="24"/>
          <w:szCs w:val="24"/>
        </w:rPr>
        <w:t>requirements</w:t>
      </w:r>
      <w:r w:rsidR="00CE6101">
        <w:rPr>
          <w:rFonts w:ascii="Arial" w:hAnsi="Arial" w:cs="Arial"/>
          <w:sz w:val="24"/>
          <w:szCs w:val="24"/>
        </w:rPr>
        <w:t>:</w:t>
      </w:r>
    </w:p>
    <w:p w:rsidR="008E6B07" w:rsidRDefault="008E6B07"/>
    <w:p w:rsidR="008E6B07" w:rsidRPr="009857E6" w:rsidRDefault="008E6B07" w:rsidP="008E6B07">
      <w:pPr>
        <w:rPr>
          <w:rFonts w:ascii="Arial" w:hAnsi="Arial" w:cs="Arial"/>
          <w:sz w:val="24"/>
          <w:szCs w:val="24"/>
        </w:rPr>
      </w:pPr>
      <w:r>
        <w:t>       </w:t>
      </w:r>
      <w:r w:rsidRPr="00C73769">
        <w:rPr>
          <w:rFonts w:ascii="Arial" w:hAnsi="Arial" w:cs="Arial"/>
          <w:sz w:val="24"/>
          <w:szCs w:val="24"/>
        </w:rPr>
        <w:t>8</w:t>
      </w:r>
      <w:r w:rsidR="006D30E2">
        <w:rPr>
          <w:rFonts w:ascii="Arial" w:hAnsi="Arial" w:cs="Arial"/>
          <w:sz w:val="24"/>
          <w:szCs w:val="24"/>
        </w:rPr>
        <w:t>a</w:t>
      </w:r>
      <w:r w:rsidRPr="00820E93">
        <w:rPr>
          <w:rFonts w:ascii="Arial" w:hAnsi="Arial" w:cs="Arial"/>
          <w:sz w:val="24"/>
          <w:szCs w:val="24"/>
        </w:rPr>
        <w:t>.</w:t>
      </w:r>
      <w:r>
        <w:t xml:space="preserve"> </w:t>
      </w:r>
      <w:r>
        <w:rPr>
          <w:rFonts w:ascii="Arial" w:hAnsi="Arial" w:cs="Arial"/>
          <w:sz w:val="24"/>
          <w:szCs w:val="24"/>
        </w:rPr>
        <w:t>Text to be displayed on the Career tab in the academic catalog</w:t>
      </w:r>
      <w:r w:rsidR="00760E9A">
        <w:rPr>
          <w:rFonts w:ascii="Arial" w:hAnsi="Arial" w:cs="Arial"/>
          <w:sz w:val="24"/>
          <w:szCs w:val="24"/>
        </w:rPr>
        <w:t xml:space="preserve"> (max 3 paragraphs)</w:t>
      </w:r>
      <w:r>
        <w:rPr>
          <w:rFonts w:ascii="Arial" w:hAnsi="Arial" w:cs="Arial"/>
          <w:sz w:val="24"/>
          <w:szCs w:val="24"/>
        </w:rPr>
        <w:t>:</w:t>
      </w:r>
    </w:p>
    <w:p w:rsidR="001A269F" w:rsidRDefault="001A269F" w:rsidP="001A269F">
      <w:pPr>
        <w:pStyle w:val="Heading5"/>
        <w:shd w:val="clear" w:color="auto" w:fill="D9D9D9" w:themeFill="background1" w:themeFillShade="D9"/>
        <w:rPr>
          <w:rFonts w:ascii="Tahoma" w:hAnsi="Tahoma" w:cs="Tahoma"/>
          <w:b/>
          <w:color w:val="auto"/>
          <w:sz w:val="24"/>
          <w:szCs w:val="24"/>
        </w:rPr>
      </w:pPr>
      <w:r w:rsidRPr="001A269F">
        <w:rPr>
          <w:rFonts w:ascii="Tahoma" w:hAnsi="Tahoma" w:cs="Tahoma"/>
          <w:b/>
          <w:color w:val="auto"/>
          <w:sz w:val="24"/>
          <w:szCs w:val="24"/>
        </w:rPr>
        <w:t xml:space="preserve">What </w:t>
      </w:r>
      <w:r w:rsidR="00C4226A">
        <w:rPr>
          <w:rFonts w:ascii="Tahoma" w:hAnsi="Tahoma" w:cs="Tahoma"/>
          <w:b/>
          <w:color w:val="auto"/>
          <w:sz w:val="24"/>
          <w:szCs w:val="24"/>
        </w:rPr>
        <w:t xml:space="preserve">Can I Do with a Certificate in Event </w:t>
      </w:r>
      <w:r>
        <w:rPr>
          <w:rFonts w:ascii="Tahoma" w:hAnsi="Tahoma" w:cs="Tahoma"/>
          <w:b/>
          <w:color w:val="auto"/>
          <w:sz w:val="24"/>
          <w:szCs w:val="24"/>
        </w:rPr>
        <w:t>Management</w:t>
      </w:r>
      <w:r w:rsidR="00393FF9">
        <w:rPr>
          <w:rFonts w:ascii="Tahoma" w:hAnsi="Tahoma" w:cs="Tahoma"/>
          <w:b/>
          <w:color w:val="auto"/>
          <w:sz w:val="24"/>
          <w:szCs w:val="24"/>
        </w:rPr>
        <w:t xml:space="preserve"> for Hospitality Majors</w:t>
      </w:r>
      <w:r w:rsidRPr="001A269F">
        <w:rPr>
          <w:rFonts w:ascii="Tahoma" w:hAnsi="Tahoma" w:cs="Tahoma"/>
          <w:b/>
          <w:color w:val="auto"/>
          <w:sz w:val="24"/>
          <w:szCs w:val="24"/>
        </w:rPr>
        <w:t>?</w:t>
      </w:r>
    </w:p>
    <w:p w:rsidR="00930C5C" w:rsidRPr="00930C5C" w:rsidRDefault="00930C5C" w:rsidP="00930C5C">
      <w:pPr>
        <w:shd w:val="clear" w:color="auto" w:fill="D9D9D9" w:themeFill="background1" w:themeFillShade="D9"/>
      </w:pPr>
    </w:p>
    <w:p w:rsidR="008E6B07" w:rsidRDefault="00930C5C" w:rsidP="0027415E">
      <w:pPr>
        <w:shd w:val="clear" w:color="auto" w:fill="D9D9D9" w:themeFill="background1" w:themeFillShade="D9"/>
        <w:rPr>
          <w:rFonts w:ascii="Tahoma" w:hAnsi="Tahoma" w:cs="Tahoma"/>
          <w:b/>
          <w:sz w:val="24"/>
          <w:szCs w:val="24"/>
        </w:rPr>
      </w:pPr>
      <w:proofErr w:type="gramStart"/>
      <w:r w:rsidRPr="00930C5C">
        <w:rPr>
          <w:rFonts w:ascii="Tahoma" w:hAnsi="Tahoma" w:cs="Tahoma"/>
          <w:b/>
          <w:sz w:val="24"/>
          <w:szCs w:val="24"/>
        </w:rPr>
        <w:t>A hospitality</w:t>
      </w:r>
      <w:proofErr w:type="gramEnd"/>
      <w:r w:rsidRPr="00930C5C">
        <w:rPr>
          <w:rFonts w:ascii="Tahoma" w:hAnsi="Tahoma" w:cs="Tahoma"/>
          <w:b/>
          <w:sz w:val="24"/>
          <w:szCs w:val="24"/>
        </w:rPr>
        <w:t xml:space="preserve"> major with a Certificate in Event Management will enhance their opportunity of being employed by event-planning departments of hotels, convention facilities, exhibition facilities, country clubs, and resorts.  </w:t>
      </w:r>
    </w:p>
    <w:p w:rsidR="00930C5C" w:rsidRPr="00930C5C" w:rsidRDefault="00930C5C" w:rsidP="0027415E">
      <w:pPr>
        <w:shd w:val="clear" w:color="auto" w:fill="D9D9D9" w:themeFill="background1" w:themeFillShade="D9"/>
        <w:rPr>
          <w:rFonts w:ascii="Tahoma" w:hAnsi="Tahoma" w:cs="Tahoma"/>
          <w:b/>
          <w:sz w:val="24"/>
          <w:szCs w:val="24"/>
        </w:rPr>
      </w:pPr>
    </w:p>
    <w:p w:rsidR="00AD54C1" w:rsidRPr="0027415E" w:rsidRDefault="00AD54C1">
      <w:pPr>
        <w:rPr>
          <w:rFonts w:ascii="Arial" w:hAnsi="Arial" w:cs="Arial"/>
          <w:sz w:val="24"/>
          <w:szCs w:val="24"/>
        </w:rPr>
      </w:pPr>
    </w:p>
    <w:p w:rsidR="009857E6" w:rsidRDefault="00CE6101">
      <w:pPr>
        <w:rPr>
          <w:rFonts w:ascii="Arial" w:hAnsi="Arial" w:cs="Arial"/>
          <w:sz w:val="24"/>
          <w:szCs w:val="24"/>
        </w:rPr>
      </w:pPr>
      <w:r>
        <w:rPr>
          <w:rFonts w:ascii="Arial" w:hAnsi="Arial" w:cs="Arial"/>
          <w:sz w:val="24"/>
          <w:szCs w:val="24"/>
        </w:rPr>
        <w:t>    </w:t>
      </w:r>
      <w:r w:rsidR="00820E93">
        <w:rPr>
          <w:rFonts w:ascii="Arial" w:hAnsi="Arial" w:cs="Arial"/>
          <w:sz w:val="24"/>
          <w:szCs w:val="24"/>
        </w:rPr>
        <w:t xml:space="preserve"> </w:t>
      </w:r>
      <w:r w:rsidR="00C73769">
        <w:rPr>
          <w:rFonts w:ascii="Arial" w:hAnsi="Arial" w:cs="Arial"/>
          <w:sz w:val="24"/>
          <w:szCs w:val="24"/>
        </w:rPr>
        <w:t>8</w:t>
      </w:r>
      <w:r w:rsidR="006D30E2">
        <w:rPr>
          <w:rFonts w:ascii="Arial" w:hAnsi="Arial" w:cs="Arial"/>
          <w:sz w:val="24"/>
          <w:szCs w:val="24"/>
        </w:rPr>
        <w:t>b</w:t>
      </w:r>
      <w:r w:rsidR="00820E93">
        <w:rPr>
          <w:rFonts w:ascii="Arial" w:hAnsi="Arial" w:cs="Arial"/>
          <w:sz w:val="24"/>
          <w:szCs w:val="24"/>
        </w:rPr>
        <w:t>.</w:t>
      </w:r>
      <w:r>
        <w:rPr>
          <w:rFonts w:ascii="Arial" w:hAnsi="Arial" w:cs="Arial"/>
          <w:sz w:val="24"/>
          <w:szCs w:val="24"/>
        </w:rPr>
        <w:t> </w:t>
      </w:r>
      <w:r w:rsidR="00DB1E1F">
        <w:rPr>
          <w:rFonts w:ascii="Arial" w:hAnsi="Arial" w:cs="Arial"/>
          <w:sz w:val="24"/>
          <w:szCs w:val="24"/>
        </w:rPr>
        <w:t>Text to be displayed o</w:t>
      </w:r>
      <w:r w:rsidR="00A15769">
        <w:rPr>
          <w:rFonts w:ascii="Arial" w:hAnsi="Arial" w:cs="Arial"/>
          <w:sz w:val="24"/>
          <w:szCs w:val="24"/>
        </w:rPr>
        <w:t>n the Overv</w:t>
      </w:r>
      <w:r w:rsidR="00DB1E1F">
        <w:rPr>
          <w:rFonts w:ascii="Arial" w:hAnsi="Arial" w:cs="Arial"/>
          <w:sz w:val="24"/>
          <w:szCs w:val="24"/>
        </w:rPr>
        <w:t>iew</w:t>
      </w:r>
      <w:r w:rsidR="00A15769">
        <w:rPr>
          <w:rFonts w:ascii="Arial" w:hAnsi="Arial" w:cs="Arial"/>
          <w:sz w:val="24"/>
          <w:szCs w:val="24"/>
        </w:rPr>
        <w:t xml:space="preserve"> tab</w:t>
      </w:r>
      <w:r>
        <w:rPr>
          <w:rFonts w:ascii="Arial" w:hAnsi="Arial" w:cs="Arial"/>
          <w:sz w:val="24"/>
          <w:szCs w:val="24"/>
        </w:rPr>
        <w:t xml:space="preserve"> in the academic catalog</w:t>
      </w:r>
      <w:r w:rsidR="00760E9A">
        <w:rPr>
          <w:rFonts w:ascii="Arial" w:hAnsi="Arial" w:cs="Arial"/>
          <w:sz w:val="24"/>
          <w:szCs w:val="24"/>
        </w:rPr>
        <w:t xml:space="preserve"> (max 3 paragraphs)</w:t>
      </w:r>
      <w:r w:rsidR="009857E6">
        <w:rPr>
          <w:rFonts w:ascii="Arial" w:hAnsi="Arial" w:cs="Arial"/>
          <w:sz w:val="24"/>
          <w:szCs w:val="24"/>
        </w:rPr>
        <w:t>:</w:t>
      </w: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In addition to University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pStyle w:val="ListParagraph"/>
        <w:numPr>
          <w:ilvl w:val="0"/>
          <w:numId w:val="3"/>
        </w:numPr>
        <w:shd w:val="clear" w:color="auto" w:fill="D9D9D9" w:themeFill="background1" w:themeFillShade="D9"/>
        <w:rPr>
          <w:rFonts w:ascii="Tahoma" w:hAnsi="Tahoma" w:cs="Tahoma"/>
          <w:b/>
          <w:sz w:val="24"/>
          <w:szCs w:val="24"/>
        </w:rPr>
      </w:pPr>
      <w:r w:rsidRPr="00C17B46">
        <w:rPr>
          <w:rFonts w:ascii="Tahoma" w:hAnsi="Tahoma" w:cs="Tahoma"/>
          <w:b/>
          <w:sz w:val="24"/>
          <w:szCs w:val="24"/>
        </w:rPr>
        <w:t>Complete individual plan requirements.</w:t>
      </w:r>
    </w:p>
    <w:p w:rsidR="00C17B46" w:rsidRPr="00C17B46"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Please note that you may be able to use some courses to meet more than one requirement. Contact your advisor for details.</w:t>
      </w:r>
    </w:p>
    <w:p w:rsidR="00C17B46" w:rsidRDefault="00C17B46" w:rsidP="00C17B46">
      <w:pPr>
        <w:shd w:val="clear" w:color="auto" w:fill="D9D9D9" w:themeFill="background1" w:themeFillShade="D9"/>
        <w:rPr>
          <w:rFonts w:ascii="Tahoma" w:hAnsi="Tahoma" w:cs="Tahoma"/>
          <w:sz w:val="24"/>
          <w:szCs w:val="24"/>
        </w:rPr>
      </w:pPr>
    </w:p>
    <w:tbl>
      <w:tblPr>
        <w:tblW w:w="0" w:type="auto"/>
        <w:tblCellSpacing w:w="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310"/>
        <w:gridCol w:w="5490"/>
      </w:tblGrid>
      <w:tr w:rsidR="00C17B46" w:rsidRPr="00C17B46" w:rsidTr="00C17B46">
        <w:trPr>
          <w:tblHeader/>
          <w:tblCellSpacing w:w="15" w:type="dxa"/>
        </w:trPr>
        <w:tc>
          <w:tcPr>
            <w:tcW w:w="526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Minimum Units for Completion</w:t>
            </w:r>
          </w:p>
        </w:tc>
        <w:tc>
          <w:tcPr>
            <w:tcW w:w="5445" w:type="dxa"/>
            <w:vAlign w:val="center"/>
            <w:hideMark/>
          </w:tcPr>
          <w:p w:rsidR="00C17B46" w:rsidRPr="00C17B46" w:rsidRDefault="00C17B46" w:rsidP="00C17B46">
            <w:pPr>
              <w:shd w:val="clear" w:color="auto" w:fill="D9D9D9" w:themeFill="background1" w:themeFillShade="D9"/>
              <w:rPr>
                <w:rFonts w:ascii="Tahoma" w:hAnsi="Tahoma" w:cs="Tahoma"/>
                <w:b/>
                <w:sz w:val="16"/>
                <w:szCs w:val="16"/>
              </w:rPr>
            </w:pPr>
            <w:r w:rsidRPr="00C17B46">
              <w:rPr>
                <w:rFonts w:ascii="Tahoma" w:hAnsi="Tahoma" w:cs="Tahoma"/>
                <w:b/>
                <w:sz w:val="16"/>
                <w:szCs w:val="16"/>
              </w:rPr>
              <w:t>18</w:t>
            </w:r>
          </w:p>
        </w:tc>
      </w:tr>
      <w:tr w:rsidR="00C17B46" w:rsidRPr="00C17B46" w:rsidTr="00C17B46">
        <w:trPr>
          <w:tblCellSpacing w:w="15" w:type="dxa"/>
        </w:trPr>
        <w:tc>
          <w:tcPr>
            <w:tcW w:w="5265" w:type="dxa"/>
            <w:vAlign w:val="center"/>
            <w:hideMark/>
          </w:tcPr>
          <w:p w:rsidR="00C17B46" w:rsidRPr="00C17B46" w:rsidRDefault="00401864" w:rsidP="00C17B46">
            <w:pPr>
              <w:shd w:val="clear" w:color="auto" w:fill="D9D9D9" w:themeFill="background1" w:themeFillShade="D9"/>
              <w:rPr>
                <w:rFonts w:ascii="Tahoma" w:hAnsi="Tahoma" w:cs="Tahoma"/>
                <w:b/>
                <w:sz w:val="16"/>
                <w:szCs w:val="16"/>
              </w:rPr>
            </w:pPr>
            <w:r>
              <w:rPr>
                <w:rFonts w:ascii="Tahoma" w:hAnsi="Tahoma" w:cs="Tahoma"/>
                <w:b/>
                <w:sz w:val="16"/>
                <w:szCs w:val="16"/>
              </w:rPr>
              <w:t>Mathematics Required</w:t>
            </w:r>
          </w:p>
        </w:tc>
        <w:tc>
          <w:tcPr>
            <w:tcW w:w="5445" w:type="dxa"/>
            <w:vAlign w:val="center"/>
            <w:hideMark/>
          </w:tcPr>
          <w:p w:rsidR="00C17B46" w:rsidRPr="00C17B46" w:rsidRDefault="00401864" w:rsidP="00C17B46">
            <w:pPr>
              <w:shd w:val="clear" w:color="auto" w:fill="D9D9D9" w:themeFill="background1" w:themeFillShade="D9"/>
              <w:rPr>
                <w:rFonts w:ascii="Tahoma" w:hAnsi="Tahoma" w:cs="Tahoma"/>
                <w:b/>
                <w:sz w:val="16"/>
                <w:szCs w:val="16"/>
              </w:rPr>
            </w:pPr>
            <w:r>
              <w:rPr>
                <w:rFonts w:ascii="Tahoma" w:hAnsi="Tahoma" w:cs="Tahoma"/>
                <w:b/>
                <w:sz w:val="16"/>
                <w:szCs w:val="16"/>
              </w:rPr>
              <w:t>MAT 114</w:t>
            </w:r>
          </w:p>
        </w:tc>
      </w:tr>
    </w:tbl>
    <w:p w:rsidR="00C17B46" w:rsidRDefault="00C17B46" w:rsidP="00C17B46">
      <w:pPr>
        <w:shd w:val="clear" w:color="auto" w:fill="D9D9D9" w:themeFill="background1" w:themeFillShade="D9"/>
        <w:rPr>
          <w:rFonts w:ascii="Tahoma" w:hAnsi="Tahoma" w:cs="Tahoma"/>
          <w:sz w:val="24"/>
          <w:szCs w:val="24"/>
        </w:rPr>
      </w:pPr>
    </w:p>
    <w:p w:rsidR="00C17B46" w:rsidRDefault="00C17B46" w:rsidP="00C17B46">
      <w:pPr>
        <w:rPr>
          <w:rFonts w:ascii="Tahoma" w:hAnsi="Tahoma" w:cs="Tahoma"/>
          <w:sz w:val="24"/>
          <w:szCs w:val="24"/>
        </w:rPr>
      </w:pPr>
    </w:p>
    <w:p w:rsidR="00AD54C1" w:rsidRDefault="00AD54C1">
      <w:pPr>
        <w:rPr>
          <w:rFonts w:ascii="Arial" w:hAnsi="Arial" w:cs="Arial"/>
          <w:sz w:val="24"/>
          <w:szCs w:val="24"/>
        </w:rPr>
      </w:pPr>
    </w:p>
    <w:p w:rsidR="006D30E2" w:rsidRPr="00771D23" w:rsidRDefault="006D30E2" w:rsidP="006D30E2">
      <w:pPr>
        <w:rPr>
          <w:rFonts w:ascii="Arial" w:hAnsi="Arial" w:cs="Arial"/>
          <w:b/>
          <w:sz w:val="24"/>
          <w:szCs w:val="24"/>
        </w:rPr>
      </w:pPr>
      <w:r>
        <w:rPr>
          <w:rFonts w:ascii="Arial" w:hAnsi="Arial" w:cs="Arial"/>
          <w:sz w:val="24"/>
          <w:szCs w:val="24"/>
        </w:rPr>
        <w:t>     8c. Plan requirements to be displayed on the “Details” tab in the academic catalog:</w:t>
      </w:r>
    </w:p>
    <w:p w:rsidR="00C36813" w:rsidRDefault="00C36813" w:rsidP="00C17B46">
      <w:pPr>
        <w:shd w:val="clear" w:color="auto" w:fill="D9D9D9" w:themeFill="background1" w:themeFillShade="D9"/>
        <w:rPr>
          <w:rFonts w:ascii="Tahoma" w:hAnsi="Tahoma" w:cs="Tahoma"/>
          <w:b/>
          <w:i/>
          <w:sz w:val="24"/>
          <w:szCs w:val="24"/>
        </w:rPr>
      </w:pPr>
    </w:p>
    <w:p w:rsidR="00C17B46" w:rsidRDefault="007A5537" w:rsidP="00C17B46">
      <w:pPr>
        <w:shd w:val="clear" w:color="auto" w:fill="D9D9D9" w:themeFill="background1" w:themeFillShade="D9"/>
        <w:rPr>
          <w:rFonts w:ascii="Tahoma" w:hAnsi="Tahoma" w:cs="Tahoma"/>
          <w:b/>
          <w:i/>
          <w:sz w:val="24"/>
          <w:szCs w:val="24"/>
        </w:rPr>
      </w:pPr>
      <w:r>
        <w:rPr>
          <w:rFonts w:ascii="Tahoma" w:hAnsi="Tahoma" w:cs="Tahoma"/>
          <w:b/>
          <w:i/>
          <w:sz w:val="24"/>
          <w:szCs w:val="24"/>
        </w:rPr>
        <w:t>Certificate Requirements</w:t>
      </w:r>
    </w:p>
    <w:p w:rsidR="007A5537" w:rsidRPr="007A5537" w:rsidRDefault="007A5537" w:rsidP="007A5537">
      <w:pPr>
        <w:shd w:val="clear" w:color="auto" w:fill="D9D9D9" w:themeFill="background1" w:themeFillShade="D9"/>
        <w:rPr>
          <w:rFonts w:ascii="Tahoma" w:hAnsi="Tahoma" w:cs="Tahoma"/>
          <w:b/>
          <w:i/>
          <w:sz w:val="24"/>
          <w:szCs w:val="24"/>
        </w:rPr>
      </w:pPr>
    </w:p>
    <w:p w:rsidR="007A5537" w:rsidRPr="007A5537" w:rsidRDefault="007A5537" w:rsidP="007A5537">
      <w:pPr>
        <w:shd w:val="clear" w:color="auto" w:fill="D9D9D9" w:themeFill="background1" w:themeFillShade="D9"/>
        <w:rPr>
          <w:rFonts w:ascii="Tahoma" w:hAnsi="Tahoma" w:cs="Tahoma"/>
          <w:b/>
          <w:sz w:val="24"/>
          <w:szCs w:val="24"/>
        </w:rPr>
      </w:pPr>
      <w:r w:rsidRPr="007A5537">
        <w:rPr>
          <w:rFonts w:ascii="Tahoma" w:hAnsi="Tahoma" w:cs="Tahoma"/>
          <w:b/>
          <w:sz w:val="24"/>
          <w:szCs w:val="24"/>
        </w:rPr>
        <w:t xml:space="preserve">Take the following 18 units with a Grade of "C" or better in each course and a </w:t>
      </w:r>
      <w:r w:rsidR="00C36813" w:rsidRPr="007A5537">
        <w:rPr>
          <w:rFonts w:ascii="Tahoma" w:hAnsi="Tahoma" w:cs="Tahoma"/>
          <w:b/>
          <w:sz w:val="24"/>
          <w:szCs w:val="24"/>
        </w:rPr>
        <w:t>minimum</w:t>
      </w:r>
      <w:r w:rsidRPr="007A5537">
        <w:rPr>
          <w:rFonts w:ascii="Tahoma" w:hAnsi="Tahoma" w:cs="Tahoma"/>
          <w:b/>
          <w:sz w:val="24"/>
          <w:szCs w:val="24"/>
        </w:rPr>
        <w:t xml:space="preserve"> GPA of 2.0:</w:t>
      </w:r>
    </w:p>
    <w:p w:rsidR="007A5537" w:rsidRPr="007A5537" w:rsidRDefault="007A5537" w:rsidP="007A5537">
      <w:pPr>
        <w:shd w:val="clear" w:color="auto" w:fill="D9D9D9" w:themeFill="background1" w:themeFillShade="D9"/>
        <w:rPr>
          <w:rFonts w:ascii="Tahoma" w:hAnsi="Tahoma" w:cs="Tahoma"/>
          <w:b/>
          <w:sz w:val="24"/>
          <w:szCs w:val="24"/>
        </w:rPr>
      </w:pPr>
    </w:p>
    <w:p w:rsidR="0031423C" w:rsidRDefault="0031423C" w:rsidP="00C4226A">
      <w:pPr>
        <w:pStyle w:val="ListParagraph"/>
        <w:numPr>
          <w:ilvl w:val="0"/>
          <w:numId w:val="3"/>
        </w:numPr>
        <w:shd w:val="clear" w:color="auto" w:fill="D9D9D9" w:themeFill="background1" w:themeFillShade="D9"/>
        <w:rPr>
          <w:rFonts w:ascii="Tahoma" w:hAnsi="Tahoma" w:cs="Tahoma"/>
          <w:b/>
          <w:sz w:val="24"/>
          <w:szCs w:val="24"/>
        </w:rPr>
      </w:pPr>
      <w:r w:rsidRPr="0031423C">
        <w:rPr>
          <w:rFonts w:ascii="Tahoma" w:hAnsi="Tahoma" w:cs="Tahoma"/>
          <w:b/>
          <w:sz w:val="24"/>
          <w:szCs w:val="24"/>
        </w:rPr>
        <w:t xml:space="preserve">HA 378, </w:t>
      </w:r>
      <w:r w:rsidR="00C4226A" w:rsidRPr="0031423C">
        <w:rPr>
          <w:rFonts w:ascii="Tahoma" w:hAnsi="Tahoma" w:cs="Tahoma"/>
          <w:b/>
          <w:sz w:val="24"/>
          <w:szCs w:val="24"/>
        </w:rPr>
        <w:t>HA 407</w:t>
      </w:r>
      <w:r w:rsidRPr="0031423C">
        <w:rPr>
          <w:rFonts w:ascii="Tahoma" w:hAnsi="Tahoma" w:cs="Tahoma"/>
          <w:b/>
          <w:sz w:val="24"/>
          <w:szCs w:val="24"/>
        </w:rPr>
        <w:t xml:space="preserve"> (6 units) </w:t>
      </w:r>
      <w:r>
        <w:rPr>
          <w:rFonts w:ascii="Tahoma" w:hAnsi="Tahoma" w:cs="Tahoma"/>
          <w:b/>
          <w:sz w:val="24"/>
          <w:szCs w:val="24"/>
        </w:rPr>
        <w:t xml:space="preserve"> </w:t>
      </w:r>
    </w:p>
    <w:p w:rsidR="00C4226A" w:rsidRDefault="00C4226A" w:rsidP="007A5537">
      <w:pPr>
        <w:pStyle w:val="ListParagraph"/>
        <w:numPr>
          <w:ilvl w:val="0"/>
          <w:numId w:val="3"/>
        </w:numPr>
        <w:shd w:val="clear" w:color="auto" w:fill="D9D9D9" w:themeFill="background1" w:themeFillShade="D9"/>
        <w:rPr>
          <w:rFonts w:ascii="Tahoma" w:hAnsi="Tahoma" w:cs="Tahoma"/>
          <w:b/>
          <w:sz w:val="24"/>
          <w:szCs w:val="24"/>
        </w:rPr>
      </w:pPr>
      <w:r>
        <w:rPr>
          <w:rFonts w:ascii="Tahoma" w:hAnsi="Tahoma" w:cs="Tahoma"/>
          <w:b/>
          <w:sz w:val="24"/>
          <w:szCs w:val="24"/>
        </w:rPr>
        <w:t>ID 110 (3 units)</w:t>
      </w:r>
    </w:p>
    <w:p w:rsidR="0031423C" w:rsidRDefault="0031423C" w:rsidP="007A5537">
      <w:pPr>
        <w:pStyle w:val="ListParagraph"/>
        <w:numPr>
          <w:ilvl w:val="0"/>
          <w:numId w:val="3"/>
        </w:numPr>
        <w:shd w:val="clear" w:color="auto" w:fill="D9D9D9" w:themeFill="background1" w:themeFillShade="D9"/>
        <w:rPr>
          <w:rFonts w:ascii="Tahoma" w:hAnsi="Tahoma" w:cs="Tahoma"/>
          <w:b/>
          <w:sz w:val="24"/>
          <w:szCs w:val="24"/>
        </w:rPr>
      </w:pPr>
      <w:r>
        <w:rPr>
          <w:rFonts w:ascii="Tahoma" w:hAnsi="Tahoma" w:cs="Tahoma"/>
          <w:b/>
          <w:sz w:val="24"/>
          <w:szCs w:val="24"/>
        </w:rPr>
        <w:t xml:space="preserve">PRM 325 (3 units) </w:t>
      </w:r>
    </w:p>
    <w:p w:rsidR="00563F10" w:rsidRPr="00563F10" w:rsidRDefault="00563F10" w:rsidP="00563F10">
      <w:pPr>
        <w:shd w:val="clear" w:color="auto" w:fill="D9D9D9" w:themeFill="background1" w:themeFillShade="D9"/>
        <w:rPr>
          <w:rFonts w:ascii="Tahoma" w:hAnsi="Tahoma" w:cs="Tahoma"/>
          <w:b/>
          <w:sz w:val="24"/>
          <w:szCs w:val="24"/>
        </w:rPr>
      </w:pPr>
    </w:p>
    <w:p w:rsidR="00563F10" w:rsidRDefault="00563F10" w:rsidP="007A5537">
      <w:pPr>
        <w:pStyle w:val="ListParagraph"/>
        <w:numPr>
          <w:ilvl w:val="0"/>
          <w:numId w:val="3"/>
        </w:numPr>
        <w:shd w:val="clear" w:color="auto" w:fill="D9D9D9" w:themeFill="background1" w:themeFillShade="D9"/>
        <w:rPr>
          <w:rFonts w:ascii="Tahoma" w:hAnsi="Tahoma" w:cs="Tahoma"/>
          <w:b/>
          <w:sz w:val="24"/>
          <w:szCs w:val="24"/>
        </w:rPr>
      </w:pPr>
      <w:r>
        <w:rPr>
          <w:rFonts w:ascii="Tahoma" w:hAnsi="Tahoma" w:cs="Tahoma"/>
          <w:b/>
          <w:sz w:val="24"/>
          <w:szCs w:val="24"/>
        </w:rPr>
        <w:t>HA 408 (6 units)</w:t>
      </w:r>
    </w:p>
    <w:p w:rsidR="00C4226A" w:rsidRPr="00C4226A" w:rsidRDefault="00563F10" w:rsidP="00C4226A">
      <w:pPr>
        <w:shd w:val="clear" w:color="auto" w:fill="D9D9D9" w:themeFill="background1" w:themeFillShade="D9"/>
        <w:rPr>
          <w:rFonts w:ascii="Tahoma" w:hAnsi="Tahoma" w:cs="Tahoma"/>
          <w:b/>
          <w:sz w:val="24"/>
          <w:szCs w:val="24"/>
        </w:rPr>
      </w:pPr>
      <w:proofErr w:type="gramStart"/>
      <w:r>
        <w:rPr>
          <w:rFonts w:ascii="Tahoma" w:hAnsi="Tahoma" w:cs="Tahoma"/>
          <w:b/>
          <w:sz w:val="24"/>
          <w:szCs w:val="24"/>
        </w:rPr>
        <w:t>o</w:t>
      </w:r>
      <w:r w:rsidR="00C4226A">
        <w:rPr>
          <w:rFonts w:ascii="Tahoma" w:hAnsi="Tahoma" w:cs="Tahoma"/>
          <w:b/>
          <w:sz w:val="24"/>
          <w:szCs w:val="24"/>
        </w:rPr>
        <w:t>r</w:t>
      </w:r>
      <w:proofErr w:type="gramEnd"/>
      <w:r w:rsidR="00C4226A">
        <w:rPr>
          <w:rFonts w:ascii="Tahoma" w:hAnsi="Tahoma" w:cs="Tahoma"/>
          <w:b/>
          <w:sz w:val="24"/>
          <w:szCs w:val="24"/>
        </w:rPr>
        <w:t xml:space="preserve"> </w:t>
      </w:r>
    </w:p>
    <w:p w:rsidR="007A5537" w:rsidRPr="00563F10" w:rsidRDefault="00C4226A" w:rsidP="00563F10">
      <w:pPr>
        <w:pStyle w:val="ListParagraph"/>
        <w:numPr>
          <w:ilvl w:val="0"/>
          <w:numId w:val="6"/>
        </w:numPr>
        <w:shd w:val="clear" w:color="auto" w:fill="D9D9D9" w:themeFill="background1" w:themeFillShade="D9"/>
        <w:rPr>
          <w:rFonts w:ascii="Tahoma" w:hAnsi="Tahoma" w:cs="Tahoma"/>
          <w:b/>
          <w:sz w:val="24"/>
          <w:szCs w:val="24"/>
        </w:rPr>
      </w:pPr>
      <w:r w:rsidRPr="00563F10">
        <w:rPr>
          <w:rFonts w:ascii="Tahoma" w:hAnsi="Tahoma" w:cs="Tahoma"/>
          <w:b/>
          <w:sz w:val="24"/>
          <w:szCs w:val="24"/>
        </w:rPr>
        <w:t xml:space="preserve">600 hours of documented work experience in Event Planning and </w:t>
      </w:r>
      <w:r w:rsidR="00AF323B" w:rsidRPr="00563F10">
        <w:rPr>
          <w:rFonts w:ascii="Tahoma" w:hAnsi="Tahoma" w:cs="Tahoma"/>
          <w:b/>
          <w:sz w:val="24"/>
          <w:szCs w:val="24"/>
        </w:rPr>
        <w:t xml:space="preserve">take </w:t>
      </w:r>
      <w:r w:rsidR="00393FF9" w:rsidRPr="00563F10">
        <w:rPr>
          <w:rFonts w:ascii="Tahoma" w:hAnsi="Tahoma" w:cs="Tahoma"/>
          <w:b/>
          <w:sz w:val="24"/>
          <w:szCs w:val="24"/>
        </w:rPr>
        <w:t xml:space="preserve">six units </w:t>
      </w:r>
      <w:r w:rsidR="007A5537" w:rsidRPr="00563F10">
        <w:rPr>
          <w:rFonts w:ascii="Tahoma" w:hAnsi="Tahoma" w:cs="Tahoma"/>
          <w:b/>
          <w:sz w:val="24"/>
          <w:szCs w:val="24"/>
        </w:rPr>
        <w:t>from</w:t>
      </w:r>
      <w:r w:rsidR="00AF323B" w:rsidRPr="00563F10">
        <w:rPr>
          <w:rFonts w:ascii="Tahoma" w:hAnsi="Tahoma" w:cs="Tahoma"/>
          <w:b/>
          <w:sz w:val="24"/>
          <w:szCs w:val="24"/>
        </w:rPr>
        <w:t xml:space="preserve"> the following list</w:t>
      </w:r>
      <w:r w:rsidR="007A5537" w:rsidRPr="00563F10">
        <w:rPr>
          <w:rFonts w:ascii="Tahoma" w:hAnsi="Tahoma" w:cs="Tahoma"/>
          <w:b/>
          <w:sz w:val="24"/>
          <w:szCs w:val="24"/>
        </w:rPr>
        <w:t xml:space="preserve">: </w:t>
      </w:r>
    </w:p>
    <w:p w:rsidR="007A5537" w:rsidRPr="00563F10" w:rsidRDefault="00563F10" w:rsidP="00563F10">
      <w:pPr>
        <w:shd w:val="clear" w:color="auto" w:fill="D9D9D9" w:themeFill="background1" w:themeFillShade="D9"/>
        <w:rPr>
          <w:rFonts w:ascii="Tahoma" w:hAnsi="Tahoma" w:cs="Tahoma"/>
          <w:b/>
          <w:sz w:val="24"/>
          <w:szCs w:val="24"/>
        </w:rPr>
      </w:pPr>
      <w:r>
        <w:rPr>
          <w:rFonts w:ascii="Tahoma" w:hAnsi="Tahoma" w:cs="Tahoma"/>
          <w:b/>
          <w:sz w:val="24"/>
          <w:szCs w:val="24"/>
        </w:rPr>
        <w:t xml:space="preserve">     </w:t>
      </w:r>
      <w:r w:rsidR="007A5537" w:rsidRPr="00563F10">
        <w:rPr>
          <w:rFonts w:ascii="Tahoma" w:hAnsi="Tahoma" w:cs="Tahoma"/>
          <w:b/>
          <w:sz w:val="24"/>
          <w:szCs w:val="24"/>
        </w:rPr>
        <w:t>HA 37</w:t>
      </w:r>
      <w:r w:rsidR="00C4226A" w:rsidRPr="00563F10">
        <w:rPr>
          <w:rFonts w:ascii="Tahoma" w:hAnsi="Tahoma" w:cs="Tahoma"/>
          <w:b/>
          <w:sz w:val="24"/>
          <w:szCs w:val="24"/>
        </w:rPr>
        <w:t>2, HA 373, HA 374</w:t>
      </w:r>
      <w:r w:rsidR="007A5537" w:rsidRPr="00563F10">
        <w:rPr>
          <w:rFonts w:ascii="Tahoma" w:hAnsi="Tahoma" w:cs="Tahoma"/>
          <w:b/>
          <w:sz w:val="24"/>
          <w:szCs w:val="24"/>
        </w:rPr>
        <w:t xml:space="preserve">, HA </w:t>
      </w:r>
      <w:r w:rsidR="00C4226A" w:rsidRPr="00563F10">
        <w:rPr>
          <w:rFonts w:ascii="Tahoma" w:hAnsi="Tahoma" w:cs="Tahoma"/>
          <w:b/>
          <w:sz w:val="24"/>
          <w:szCs w:val="24"/>
        </w:rPr>
        <w:t>375</w:t>
      </w:r>
      <w:r w:rsidR="007A5537" w:rsidRPr="00563F10">
        <w:rPr>
          <w:rFonts w:ascii="Tahoma" w:hAnsi="Tahoma" w:cs="Tahoma"/>
          <w:b/>
          <w:sz w:val="24"/>
          <w:szCs w:val="24"/>
        </w:rPr>
        <w:t xml:space="preserve">, HA </w:t>
      </w:r>
      <w:r w:rsidR="00C4226A" w:rsidRPr="00563F10">
        <w:rPr>
          <w:rFonts w:ascii="Tahoma" w:hAnsi="Tahoma" w:cs="Tahoma"/>
          <w:b/>
          <w:sz w:val="24"/>
          <w:szCs w:val="24"/>
        </w:rPr>
        <w:t>376, HA 377</w:t>
      </w:r>
      <w:r w:rsidR="00434FA4" w:rsidRPr="00563F10">
        <w:rPr>
          <w:rFonts w:ascii="Tahoma" w:hAnsi="Tahoma" w:cs="Tahoma"/>
          <w:b/>
          <w:sz w:val="24"/>
          <w:szCs w:val="24"/>
        </w:rPr>
        <w:t>, HA 379, HA 381</w:t>
      </w:r>
      <w:r w:rsidRPr="00563F10">
        <w:rPr>
          <w:rFonts w:ascii="Tahoma" w:hAnsi="Tahoma" w:cs="Tahoma"/>
          <w:b/>
          <w:sz w:val="24"/>
          <w:szCs w:val="24"/>
        </w:rPr>
        <w:t>, HA 477</w:t>
      </w:r>
      <w:r w:rsidR="00393FF9" w:rsidRPr="00563F10">
        <w:rPr>
          <w:rFonts w:ascii="Tahoma" w:hAnsi="Tahoma" w:cs="Tahoma"/>
          <w:b/>
          <w:sz w:val="24"/>
          <w:szCs w:val="24"/>
        </w:rPr>
        <w:t xml:space="preserve"> (6 units) </w:t>
      </w:r>
    </w:p>
    <w:p w:rsidR="00707065" w:rsidRPr="00707065" w:rsidRDefault="00707065" w:rsidP="00707065">
      <w:pPr>
        <w:shd w:val="clear" w:color="auto" w:fill="D9D9D9" w:themeFill="background1" w:themeFillShade="D9"/>
        <w:rPr>
          <w:rFonts w:ascii="Tahoma" w:hAnsi="Tahoma" w:cs="Tahoma"/>
          <w:b/>
          <w:sz w:val="24"/>
          <w:szCs w:val="24"/>
        </w:rPr>
      </w:pPr>
    </w:p>
    <w:p w:rsidR="00707065" w:rsidRPr="00707065" w:rsidRDefault="00707065" w:rsidP="00707065">
      <w:pPr>
        <w:shd w:val="clear" w:color="auto" w:fill="D9D9D9" w:themeFill="background1" w:themeFillShade="D9"/>
        <w:rPr>
          <w:rFonts w:ascii="Tahoma" w:hAnsi="Tahoma" w:cs="Tahoma"/>
          <w:b/>
          <w:sz w:val="24"/>
          <w:szCs w:val="24"/>
        </w:rPr>
      </w:pPr>
      <w:r w:rsidRPr="00707065">
        <w:rPr>
          <w:rFonts w:ascii="Tahoma" w:hAnsi="Tahoma" w:cs="Tahoma"/>
          <w:b/>
          <w:sz w:val="24"/>
          <w:szCs w:val="24"/>
        </w:rPr>
        <w:t>To complete this certificate you must be a declared Hotel and Restaurant Management Major.</w:t>
      </w:r>
    </w:p>
    <w:p w:rsidR="00707065" w:rsidRPr="00707065" w:rsidRDefault="00707065" w:rsidP="00707065">
      <w:pPr>
        <w:shd w:val="clear" w:color="auto" w:fill="D9D9D9" w:themeFill="background1" w:themeFillShade="D9"/>
        <w:rPr>
          <w:rFonts w:ascii="Tahoma" w:hAnsi="Tahoma" w:cs="Tahoma"/>
          <w:b/>
          <w:sz w:val="24"/>
          <w:szCs w:val="24"/>
        </w:rPr>
      </w:pPr>
    </w:p>
    <w:p w:rsidR="00707065" w:rsidRPr="00707065" w:rsidRDefault="00707065" w:rsidP="00707065">
      <w:pPr>
        <w:shd w:val="clear" w:color="auto" w:fill="D9D9D9" w:themeFill="background1" w:themeFillShade="D9"/>
        <w:rPr>
          <w:rFonts w:ascii="Tahoma" w:hAnsi="Tahoma" w:cs="Tahoma"/>
          <w:b/>
          <w:sz w:val="24"/>
          <w:szCs w:val="24"/>
        </w:rPr>
      </w:pPr>
      <w:r w:rsidRPr="00707065">
        <w:rPr>
          <w:rFonts w:ascii="Tahoma" w:hAnsi="Tahoma" w:cs="Tahoma"/>
          <w:b/>
          <w:sz w:val="24"/>
          <w:szCs w:val="24"/>
        </w:rPr>
        <w:t>This certificate may only be pursued and completed concurrently with a degree program.  This certificate is not available as a stand-alone certificate.</w:t>
      </w:r>
    </w:p>
    <w:p w:rsidR="00C17B46" w:rsidRPr="007A5537" w:rsidRDefault="00C17B46" w:rsidP="00C17B46">
      <w:pPr>
        <w:shd w:val="clear" w:color="auto" w:fill="D9D9D9" w:themeFill="background1" w:themeFillShade="D9"/>
        <w:rPr>
          <w:rFonts w:ascii="Tahoma" w:hAnsi="Tahoma" w:cs="Tahoma"/>
          <w:b/>
          <w:sz w:val="24"/>
          <w:szCs w:val="24"/>
        </w:rPr>
      </w:pPr>
    </w:p>
    <w:p w:rsidR="00C17B46" w:rsidRPr="00C17B46" w:rsidRDefault="00C17B46" w:rsidP="00C17B46">
      <w:pPr>
        <w:shd w:val="clear" w:color="auto" w:fill="D9D9D9" w:themeFill="background1" w:themeFillShade="D9"/>
        <w:rPr>
          <w:rFonts w:ascii="Tahoma" w:hAnsi="Tahoma" w:cs="Tahoma"/>
          <w:b/>
          <w:sz w:val="24"/>
          <w:szCs w:val="24"/>
        </w:rPr>
      </w:pPr>
      <w:r w:rsidRPr="00C17B46">
        <w:rPr>
          <w:rFonts w:ascii="Tahoma" w:hAnsi="Tahoma" w:cs="Tahoma"/>
          <w:b/>
          <w:sz w:val="24"/>
          <w:szCs w:val="24"/>
        </w:rPr>
        <w:t>Be aware that some courses may have prerequisites that you must also take. For prerequisite information click on the course or see your advisor.</w:t>
      </w:r>
    </w:p>
    <w:p w:rsidR="006D30E2" w:rsidRPr="0027415E" w:rsidRDefault="006D30E2" w:rsidP="006D30E2">
      <w:pPr>
        <w:shd w:val="clear" w:color="auto" w:fill="D9D9D9" w:themeFill="background1" w:themeFillShade="D9"/>
        <w:rPr>
          <w:rFonts w:ascii="Arial" w:hAnsi="Arial" w:cs="Arial"/>
          <w:sz w:val="24"/>
          <w:szCs w:val="24"/>
        </w:rPr>
      </w:pPr>
    </w:p>
    <w:p w:rsidR="006D30E2" w:rsidRDefault="006D30E2">
      <w:pPr>
        <w:rPr>
          <w:rFonts w:ascii="Arial" w:hAnsi="Arial" w:cs="Arial"/>
          <w:sz w:val="24"/>
          <w:szCs w:val="24"/>
        </w:rPr>
      </w:pPr>
    </w:p>
    <w:p w:rsidR="00771D23" w:rsidRDefault="00421641">
      <w:pPr>
        <w:rPr>
          <w:rFonts w:ascii="Arial" w:hAnsi="Arial" w:cs="Arial"/>
          <w:sz w:val="24"/>
          <w:szCs w:val="24"/>
        </w:rPr>
      </w:pPr>
      <w:r>
        <w:rPr>
          <w:rFonts w:ascii="Arial" w:hAnsi="Arial" w:cs="Arial"/>
          <w:sz w:val="24"/>
          <w:szCs w:val="24"/>
        </w:rPr>
        <w:t xml:space="preserve">     </w:t>
      </w:r>
      <w:r w:rsidR="00C73769">
        <w:rPr>
          <w:rFonts w:ascii="Arial" w:hAnsi="Arial" w:cs="Arial"/>
          <w:sz w:val="24"/>
          <w:szCs w:val="24"/>
        </w:rPr>
        <w:t>8</w:t>
      </w:r>
      <w:r w:rsidR="008E6B07">
        <w:rPr>
          <w:rFonts w:ascii="Arial" w:hAnsi="Arial" w:cs="Arial"/>
          <w:sz w:val="24"/>
          <w:szCs w:val="24"/>
        </w:rPr>
        <w:t>d</w:t>
      </w:r>
      <w:r w:rsidR="00820E93">
        <w:rPr>
          <w:rFonts w:ascii="Arial" w:hAnsi="Arial" w:cs="Arial"/>
          <w:sz w:val="24"/>
          <w:szCs w:val="24"/>
        </w:rPr>
        <w:t xml:space="preserve">. </w:t>
      </w:r>
      <w:r>
        <w:rPr>
          <w:rFonts w:ascii="Arial" w:hAnsi="Arial" w:cs="Arial"/>
          <w:sz w:val="24"/>
          <w:szCs w:val="24"/>
        </w:rPr>
        <w:t>Attributes to be displayed on the Overview tab in the academic catalog:</w:t>
      </w:r>
    </w:p>
    <w:p w:rsidR="00C73769" w:rsidRDefault="00C73769">
      <w:pPr>
        <w:rPr>
          <w:rFonts w:ascii="Arial" w:hAnsi="Arial" w:cs="Arial"/>
          <w:sz w:val="24"/>
          <w:szCs w:val="24"/>
        </w:rPr>
      </w:pPr>
    </w:p>
    <w:tbl>
      <w:tblPr>
        <w:tblStyle w:val="TableGrid"/>
        <w:tblW w:w="0" w:type="auto"/>
        <w:tblLook w:val="04A0"/>
      </w:tblPr>
      <w:tblGrid>
        <w:gridCol w:w="2754"/>
        <w:gridCol w:w="2754"/>
        <w:gridCol w:w="2754"/>
        <w:gridCol w:w="2754"/>
      </w:tblGrid>
      <w:tr w:rsidR="00C73769" w:rsidTr="00C73769">
        <w:tc>
          <w:tcPr>
            <w:tcW w:w="2754" w:type="dxa"/>
          </w:tcPr>
          <w:p w:rsidR="00C73769" w:rsidRDefault="00C73769">
            <w:pPr>
              <w:rPr>
                <w:rFonts w:ascii="Arial" w:hAnsi="Arial" w:cs="Arial"/>
                <w:sz w:val="24"/>
                <w:szCs w:val="24"/>
              </w:rPr>
            </w:pPr>
            <w:r>
              <w:rPr>
                <w:rFonts w:ascii="Arial" w:hAnsi="Arial" w:cs="Arial"/>
                <w:sz w:val="24"/>
                <w:szCs w:val="24"/>
              </w:rPr>
              <w:t>Required</w:t>
            </w:r>
          </w:p>
        </w:tc>
        <w:tc>
          <w:tcPr>
            <w:tcW w:w="2754" w:type="dxa"/>
          </w:tcPr>
          <w:p w:rsidR="00C73769" w:rsidRDefault="00C73769" w:rsidP="00C73769">
            <w:pPr>
              <w:rPr>
                <w:rFonts w:ascii="Arial" w:hAnsi="Arial" w:cs="Arial"/>
                <w:sz w:val="24"/>
                <w:szCs w:val="24"/>
              </w:rPr>
            </w:pPr>
            <w:r>
              <w:rPr>
                <w:rFonts w:ascii="Arial" w:hAnsi="Arial" w:cs="Arial"/>
                <w:sz w:val="24"/>
                <w:szCs w:val="24"/>
              </w:rPr>
              <w:t>Not Required</w:t>
            </w:r>
          </w:p>
        </w:tc>
        <w:tc>
          <w:tcPr>
            <w:tcW w:w="2754" w:type="dxa"/>
          </w:tcPr>
          <w:p w:rsidR="00C73769" w:rsidRDefault="00C73769">
            <w:pPr>
              <w:rPr>
                <w:rFonts w:ascii="Arial" w:hAnsi="Arial" w:cs="Arial"/>
                <w:sz w:val="24"/>
                <w:szCs w:val="24"/>
              </w:rPr>
            </w:pPr>
            <w:r>
              <w:rPr>
                <w:rFonts w:ascii="Arial" w:hAnsi="Arial" w:cs="Arial"/>
                <w:sz w:val="24"/>
                <w:szCs w:val="24"/>
              </w:rPr>
              <w:t xml:space="preserve">Optional </w:t>
            </w:r>
          </w:p>
        </w:tc>
        <w:tc>
          <w:tcPr>
            <w:tcW w:w="2754" w:type="dxa"/>
          </w:tcPr>
          <w:p w:rsidR="00C73769" w:rsidRDefault="00C73769">
            <w:pPr>
              <w:rPr>
                <w:rFonts w:ascii="Arial" w:hAnsi="Arial" w:cs="Arial"/>
                <w:sz w:val="24"/>
                <w:szCs w:val="24"/>
              </w:rPr>
            </w:pPr>
            <w:r>
              <w:rPr>
                <w:rFonts w:ascii="Arial" w:hAnsi="Arial" w:cs="Arial"/>
                <w:sz w:val="24"/>
                <w:szCs w:val="24"/>
              </w:rPr>
              <w:t>Recommended</w:t>
            </w:r>
          </w:p>
        </w:tc>
      </w:tr>
      <w:tr w:rsidR="001C2875" w:rsidTr="00C73769">
        <w:tc>
          <w:tcPr>
            <w:tcW w:w="2754" w:type="dxa"/>
          </w:tcPr>
          <w:p w:rsidR="001C2875" w:rsidRPr="00C73769" w:rsidRDefault="00E94893" w:rsidP="001C2875">
            <w:pPr>
              <w:rPr>
                <w:rFonts w:ascii="Arial" w:hAnsi="Arial" w:cs="Arial"/>
                <w:sz w:val="16"/>
                <w:szCs w:val="16"/>
              </w:rPr>
            </w:pPr>
            <w:r>
              <w:rPr>
                <w:rFonts w:ascii="Arial" w:hAnsi="Arial" w:cs="Arial"/>
                <w:b/>
                <w:sz w:val="24"/>
                <w:szCs w:val="24"/>
              </w:rPr>
              <w:fldChar w:fldCharType="begin">
                <w:ffData>
                  <w:name w:val=""/>
                  <w:enabled/>
                  <w:calcOnExit w:val="0"/>
                  <w:checkBox>
                    <w:sizeAuto/>
                    <w:default w:val="0"/>
                  </w:checkBox>
                </w:ffData>
              </w:fldChar>
            </w:r>
            <w:r w:rsidR="00172B4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Additional Admission </w:t>
            </w:r>
            <w:r w:rsidR="001C2875">
              <w:rPr>
                <w:rFonts w:ascii="Arial" w:hAnsi="Arial" w:cs="Arial"/>
                <w:sz w:val="16"/>
                <w:szCs w:val="16"/>
              </w:rPr>
              <w:t xml:space="preserve">                     </w:t>
            </w:r>
            <w:r w:rsidR="001C2875" w:rsidRPr="00C73769">
              <w:rPr>
                <w:rFonts w:ascii="Arial" w:hAnsi="Arial" w:cs="Arial"/>
                <w:sz w:val="16"/>
                <w:szCs w:val="16"/>
              </w:rPr>
              <w:t>Requirement</w:t>
            </w:r>
          </w:p>
        </w:tc>
      </w:tr>
      <w:tr w:rsidR="001C2875" w:rsidTr="00C73769">
        <w:tc>
          <w:tcPr>
            <w:tcW w:w="2754" w:type="dxa"/>
          </w:tcPr>
          <w:p w:rsidR="001C2875" w:rsidRPr="00C73769" w:rsidRDefault="00E94893" w:rsidP="00C73769">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Additional Fees</w:t>
            </w:r>
            <w:r w:rsidR="001C2875">
              <w:rPr>
                <w:rFonts w:ascii="Arial" w:hAnsi="Arial" w:cs="Arial"/>
                <w:sz w:val="16"/>
                <w:szCs w:val="16"/>
              </w:rPr>
              <w:t>/</w:t>
            </w:r>
            <w:r w:rsidR="001C2875" w:rsidRPr="00C73769">
              <w:rPr>
                <w:rFonts w:ascii="Arial" w:hAnsi="Arial" w:cs="Arial"/>
                <w:sz w:val="16"/>
                <w:szCs w:val="16"/>
              </w:rPr>
              <w:t>Program Fees</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Arizona </w:t>
            </w:r>
            <w:r w:rsidR="001C2875">
              <w:t>       </w:t>
            </w:r>
            <w:r w:rsidR="001C2875" w:rsidRPr="00C73769">
              <w:rPr>
                <w:rFonts w:ascii="Arial" w:hAnsi="Arial" w:cs="Arial"/>
                <w:sz w:val="16"/>
                <w:szCs w:val="16"/>
              </w:rPr>
              <w:t>Certification/Endorsement</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Comprehensive Exam</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Dissertation</w:t>
            </w:r>
          </w:p>
        </w:tc>
      </w:tr>
      <w:tr w:rsidR="001C2875" w:rsidTr="00C73769">
        <w:tc>
          <w:tcPr>
            <w:tcW w:w="2754" w:type="dxa"/>
          </w:tcPr>
          <w:p w:rsidR="001C2875" w:rsidRPr="00C73769" w:rsidRDefault="00E94893" w:rsidP="001C2875">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Emphasis, Minor, Certificate</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94893" w:rsidP="002B0B00">
            <w:pPr>
              <w:rPr>
                <w:rFonts w:ascii="Arial" w:hAnsi="Arial" w:cs="Arial"/>
                <w:sz w:val="16"/>
                <w:szCs w:val="16"/>
              </w:rPr>
            </w:pPr>
            <w:r>
              <w:rPr>
                <w:rFonts w:ascii="Arial" w:hAnsi="Arial" w:cs="Arial"/>
                <w:b/>
                <w:sz w:val="24"/>
                <w:szCs w:val="24"/>
              </w:rPr>
              <w:fldChar w:fldCharType="begin">
                <w:ffData>
                  <w:name w:val=""/>
                  <w:enabled/>
                  <w:calcOnExit w:val="0"/>
                  <w:checkBox>
                    <w:sizeAuto/>
                    <w:default w:val="1"/>
                  </w:checkBox>
                </w:ffData>
              </w:fldChar>
            </w:r>
            <w:r w:rsidR="00C4226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1C2875" w:rsidRPr="00C73769">
              <w:rPr>
                <w:rFonts w:ascii="Arial" w:hAnsi="Arial" w:cs="Arial"/>
                <w:sz w:val="16"/>
                <w:szCs w:val="16"/>
              </w:rPr>
              <w:t xml:space="preserve">  Fieldwork Experience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Fieldwork Experience</w:t>
            </w:r>
          </w:p>
        </w:tc>
      </w:tr>
      <w:tr w:rsidR="001C2875" w:rsidTr="00C73769">
        <w:tc>
          <w:tcPr>
            <w:tcW w:w="2754" w:type="dxa"/>
          </w:tcPr>
          <w:p w:rsidR="001C2875" w:rsidRPr="00C73769" w:rsidRDefault="00E94893">
            <w:pPr>
              <w:rPr>
                <w:rFonts w:ascii="Arial" w:hAnsi="Arial" w:cs="Arial"/>
                <w:sz w:val="16"/>
                <w:szCs w:val="16"/>
              </w:rPr>
            </w:pPr>
            <w:r>
              <w:rPr>
                <w:rFonts w:ascii="Arial" w:hAnsi="Arial" w:cs="Arial"/>
                <w:b/>
                <w:sz w:val="24"/>
                <w:szCs w:val="24"/>
              </w:rPr>
              <w:fldChar w:fldCharType="begin">
                <w:ffData>
                  <w:name w:val="Check2"/>
                  <w:enabled/>
                  <w:calcOnExit w:val="0"/>
                  <w:checkBox>
                    <w:sizeAuto/>
                    <w:default w:val="0"/>
                  </w:checkBox>
                </w:ffData>
              </w:fldChar>
            </w:r>
            <w:bookmarkStart w:id="2" w:name="Check2"/>
            <w:r w:rsidR="007A5537">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2"/>
            <w:r w:rsidR="001C2875" w:rsidRPr="00C73769">
              <w:rPr>
                <w:rFonts w:ascii="Arial" w:hAnsi="Arial" w:cs="Arial"/>
                <w:sz w:val="16"/>
                <w:szCs w:val="16"/>
              </w:rPr>
              <w:t xml:space="preserve">  Foreign Language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Foreign Language</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Legislative Internship</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Pr>
                <w:rFonts w:ascii="Arial" w:hAnsi="Arial" w:cs="Arial"/>
                <w:b/>
                <w:sz w:val="24"/>
                <w:szCs w:val="24"/>
              </w:rPr>
              <w:t xml:space="preserve"> </w:t>
            </w:r>
            <w:r w:rsidR="001C2875" w:rsidRPr="00C73769">
              <w:rPr>
                <w:rFonts w:ascii="Arial" w:hAnsi="Arial" w:cs="Arial"/>
                <w:sz w:val="16"/>
                <w:szCs w:val="16"/>
              </w:rPr>
              <w:t xml:space="preserve"> Oral Defense</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Research</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Study Abroad</w:t>
            </w:r>
          </w:p>
        </w:tc>
      </w:tr>
      <w:tr w:rsidR="001C2875" w:rsidTr="00C73769">
        <w:tc>
          <w:tcPr>
            <w:tcW w:w="2754" w:type="dxa"/>
          </w:tcPr>
          <w:p w:rsidR="001C2875" w:rsidRPr="00C73769" w:rsidRDefault="00E94893">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c>
          <w:tcPr>
            <w:tcW w:w="2754" w:type="dxa"/>
          </w:tcPr>
          <w:p w:rsidR="001C2875" w:rsidRPr="00C73769" w:rsidRDefault="00E94893" w:rsidP="002B0B00">
            <w:pPr>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Student Teaching/Supervised </w:t>
            </w:r>
            <w:r w:rsidR="001C2875">
              <w:rPr>
                <w:rFonts w:ascii="Arial" w:hAnsi="Arial" w:cs="Arial"/>
                <w:sz w:val="16"/>
                <w:szCs w:val="16"/>
              </w:rPr>
              <w:t xml:space="preserve">        </w:t>
            </w:r>
            <w:r w:rsidR="001C2875" w:rsidRPr="00C73769">
              <w:rPr>
                <w:rFonts w:ascii="Arial" w:hAnsi="Arial" w:cs="Arial"/>
                <w:sz w:val="16"/>
                <w:szCs w:val="16"/>
              </w:rPr>
              <w:t>Teaching</w:t>
            </w:r>
          </w:p>
        </w:tc>
      </w:tr>
      <w:tr w:rsidR="001C2875" w:rsidTr="00C73769">
        <w:tc>
          <w:tcPr>
            <w:tcW w:w="2754" w:type="dxa"/>
          </w:tcPr>
          <w:p w:rsidR="001C2875" w:rsidRPr="00C73769" w:rsidRDefault="00E94893" w:rsidP="00C73769">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94893"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94893"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c>
          <w:tcPr>
            <w:tcW w:w="2754" w:type="dxa"/>
          </w:tcPr>
          <w:p w:rsidR="001C2875" w:rsidRPr="00C73769" w:rsidRDefault="00E94893" w:rsidP="002B0B00">
            <w:pPr>
              <w:ind w:left="720" w:hanging="720"/>
              <w:rPr>
                <w:rFonts w:ascii="Arial" w:hAnsi="Arial" w:cs="Arial"/>
                <w:sz w:val="16"/>
                <w:szCs w:val="16"/>
              </w:rPr>
            </w:pPr>
            <w:r w:rsidRPr="00835F7A">
              <w:rPr>
                <w:rFonts w:ascii="Arial" w:hAnsi="Arial" w:cs="Arial"/>
                <w:b/>
                <w:sz w:val="24"/>
                <w:szCs w:val="24"/>
              </w:rPr>
              <w:fldChar w:fldCharType="begin">
                <w:ffData>
                  <w:name w:val="Check2"/>
                  <w:enabled/>
                  <w:calcOnExit w:val="0"/>
                  <w:checkBox>
                    <w:sizeAuto/>
                    <w:default w:val="0"/>
                  </w:checkBox>
                </w:ffData>
              </w:fldChar>
            </w:r>
            <w:r w:rsidR="001C2875"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1C2875" w:rsidRPr="00C73769">
              <w:rPr>
                <w:rFonts w:ascii="Arial" w:hAnsi="Arial" w:cs="Arial"/>
                <w:sz w:val="16"/>
                <w:szCs w:val="16"/>
              </w:rPr>
              <w:t xml:space="preserve"> </w:t>
            </w:r>
            <w:r w:rsidR="001C2875">
              <w:rPr>
                <w:rFonts w:ascii="Arial" w:hAnsi="Arial" w:cs="Arial"/>
                <w:sz w:val="16"/>
                <w:szCs w:val="16"/>
              </w:rPr>
              <w:t xml:space="preserve"> </w:t>
            </w:r>
            <w:r w:rsidR="001C2875" w:rsidRPr="00C73769">
              <w:rPr>
                <w:rFonts w:ascii="Arial" w:hAnsi="Arial" w:cs="Arial"/>
                <w:sz w:val="16"/>
                <w:szCs w:val="16"/>
              </w:rPr>
              <w:t>Thesis</w:t>
            </w:r>
          </w:p>
        </w:tc>
      </w:tr>
    </w:tbl>
    <w:p w:rsidR="00C73769" w:rsidRDefault="00C73769">
      <w:pPr>
        <w:rPr>
          <w:rFonts w:ascii="Arial" w:hAnsi="Arial" w:cs="Arial"/>
          <w:sz w:val="24"/>
          <w:szCs w:val="24"/>
        </w:rPr>
      </w:pPr>
    </w:p>
    <w:p w:rsidR="0065207F" w:rsidRDefault="0065207F"/>
    <w:p w:rsidR="0065207F" w:rsidRPr="002B2123" w:rsidRDefault="00C73769"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E9489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E94893"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E94893"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B1E1F" w:rsidRDefault="00DB1E1F" w:rsidP="00041842">
            <w:pPr>
              <w:rPr>
                <w:rFonts w:ascii="Arial" w:hAnsi="Arial" w:cs="Arial"/>
                <w:bCs/>
                <w:sz w:val="24"/>
                <w:szCs w:val="24"/>
              </w:rPr>
            </w:pPr>
          </w:p>
          <w:p w:rsidR="00103A43" w:rsidRDefault="00C73769" w:rsidP="00C73769">
            <w:r>
              <w:rPr>
                <w:rFonts w:ascii="Arial" w:hAnsi="Arial" w:cs="Arial"/>
                <w:bCs/>
                <w:sz w:val="24"/>
                <w:szCs w:val="24"/>
              </w:rPr>
              <w:t>10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CF52CC" w:rsidRDefault="00CF52CC" w:rsidP="0058038B">
            <w:pPr>
              <w:rPr>
                <w:rFonts w:ascii="Arial" w:hAnsi="Arial" w:cs="Arial"/>
                <w:b/>
                <w:sz w:val="24"/>
                <w:szCs w:val="24"/>
              </w:rPr>
            </w:pPr>
            <w:r w:rsidRPr="00CF52CC">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1" w:history="1">
              <w:r w:rsidRPr="004652CE">
                <w:rPr>
                  <w:rStyle w:val="Hyperlink"/>
                  <w:rFonts w:ascii="Arial" w:hAnsi="Arial" w:cs="Arial"/>
                  <w:b/>
                  <w:sz w:val="24"/>
                  <w:szCs w:val="24"/>
                </w:rPr>
                <w:t>See effective dates calendar</w:t>
              </w:r>
            </w:hyperlink>
          </w:p>
        </w:tc>
        <w:tc>
          <w:tcPr>
            <w:tcW w:w="5508" w:type="dxa"/>
            <w:gridSpan w:val="4"/>
          </w:tcPr>
          <w:p w:rsidR="0058038B" w:rsidRPr="0058038B" w:rsidRDefault="0058038B"/>
        </w:tc>
      </w:tr>
    </w:tbl>
    <w:p w:rsidR="0027415E" w:rsidRDefault="0027415E"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C73769">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E94893">
        <w:rPr>
          <w:rFonts w:ascii="Arial" w:hAnsi="Arial" w:cs="Arial"/>
          <w:sz w:val="24"/>
          <w:szCs w:val="24"/>
        </w:rPr>
        <w:fldChar w:fldCharType="begin">
          <w:ffData>
            <w:name w:val=""/>
            <w:enabled/>
            <w:calcOnExit w:val="0"/>
            <w:checkBox>
              <w:sizeAuto/>
              <w:default w:val="1"/>
            </w:checkBox>
          </w:ffData>
        </w:fldChar>
      </w:r>
      <w:r w:rsidR="000C34E1">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E94893">
        <w:rPr>
          <w:rFonts w:ascii="Arial" w:hAnsi="Arial" w:cs="Arial"/>
          <w:sz w:val="24"/>
          <w:szCs w:val="24"/>
        </w:rPr>
        <w:fldChar w:fldCharType="begin">
          <w:ffData>
            <w:name w:val="Check5"/>
            <w:enabled/>
            <w:calcOnExit w:val="0"/>
            <w:checkBox>
              <w:sizeAuto/>
              <w:default w:val="0"/>
            </w:checkBox>
          </w:ffData>
        </w:fldChar>
      </w:r>
      <w:bookmarkStart w:id="3" w:name="Check5"/>
      <w:r w:rsidR="000C34E1">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w:t>
      </w:r>
      <w:r w:rsidR="008E6B07">
        <w:rPr>
          <w:rFonts w:ascii="Arial" w:hAnsi="Arial" w:cs="Arial"/>
          <w:sz w:val="24"/>
          <w:szCs w:val="24"/>
        </w:rPr>
        <w:t xml:space="preserve">If yes, describe the impact and </w:t>
      </w:r>
      <w:r w:rsidR="00FA5C49">
        <w:rPr>
          <w:rFonts w:ascii="Arial" w:hAnsi="Arial" w:cs="Arial"/>
          <w:sz w:val="24"/>
          <w:szCs w:val="24"/>
        </w:rPr>
        <w:t xml:space="preserve">include </w:t>
      </w:r>
      <w:r>
        <w:rPr>
          <w:rFonts w:ascii="Arial" w:hAnsi="Arial" w:cs="Arial"/>
          <w:sz w:val="24"/>
          <w:szCs w:val="24"/>
        </w:rPr>
        <w:t xml:space="preserve">a </w:t>
      </w:r>
      <w:r w:rsidRPr="008E6B07">
        <w:rPr>
          <w:rFonts w:ascii="Arial" w:hAnsi="Arial" w:cs="Arial"/>
          <w:sz w:val="24"/>
          <w:szCs w:val="24"/>
        </w:rPr>
        <w:t>letter of response</w:t>
      </w:r>
      <w:r w:rsidR="000514D4">
        <w:rPr>
          <w:rFonts w:ascii="Arial" w:hAnsi="Arial" w:cs="Arial"/>
          <w:sz w:val="24"/>
          <w:szCs w:val="24"/>
        </w:rPr>
        <w:t xml:space="preserve"> from</w:t>
      </w:r>
      <w:r w:rsidR="008E6B07">
        <w:rPr>
          <w:rFonts w:ascii="Arial" w:hAnsi="Arial" w:cs="Arial"/>
          <w:sz w:val="24"/>
          <w:szCs w:val="24"/>
        </w:rPr>
        <w:t> </w:t>
      </w:r>
      <w:r w:rsidR="000514D4">
        <w:rPr>
          <w:rFonts w:ascii="Arial" w:hAnsi="Arial" w:cs="Arial"/>
          <w:sz w:val="24"/>
          <w:szCs w:val="24"/>
        </w:rPr>
        <w:t>each </w:t>
      </w:r>
      <w:r w:rsidR="00041842">
        <w:rPr>
          <w:rFonts w:ascii="Arial" w:hAnsi="Arial" w:cs="Arial"/>
          <w:sz w:val="24"/>
          <w:szCs w:val="24"/>
        </w:rPr>
        <w:t>impacted</w:t>
      </w:r>
      <w:r>
        <w:rPr>
          <w:rFonts w:ascii="Arial" w:hAnsi="Arial" w:cs="Arial"/>
          <w:sz w:val="24"/>
          <w:szCs w:val="24"/>
        </w:rPr>
        <w:t xml:space="preserve"> academic </w:t>
      </w:r>
      <w:r w:rsidRPr="00360614">
        <w:rPr>
          <w:rFonts w:ascii="Arial" w:hAnsi="Arial" w:cs="Arial"/>
          <w:sz w:val="24"/>
          <w:szCs w:val="24"/>
        </w:rPr>
        <w:t>unit</w:t>
      </w:r>
      <w:r w:rsidR="008E6B07">
        <w:rPr>
          <w:rFonts w:ascii="Arial" w:hAnsi="Arial" w:cs="Arial"/>
          <w:sz w:val="24"/>
          <w:szCs w:val="24"/>
        </w:rPr>
        <w:t>.</w:t>
      </w:r>
      <w:r>
        <w:rPr>
          <w:rFonts w:ascii="Arial" w:hAnsi="Arial" w:cs="Arial"/>
          <w:sz w:val="24"/>
          <w:szCs w:val="24"/>
        </w:rPr>
        <w:t xml:space="preserve"> </w:t>
      </w:r>
    </w:p>
    <w:p w:rsidR="004652CE" w:rsidRPr="000C34E1" w:rsidRDefault="000C34E1" w:rsidP="0027415E">
      <w:pPr>
        <w:shd w:val="clear" w:color="auto" w:fill="D9D9D9" w:themeFill="background1" w:themeFillShade="D9"/>
        <w:rPr>
          <w:rFonts w:ascii="Arial" w:hAnsi="Arial" w:cs="Arial"/>
          <w:b/>
          <w:sz w:val="24"/>
          <w:szCs w:val="24"/>
        </w:rPr>
      </w:pPr>
      <w:r w:rsidRPr="00205B39">
        <w:rPr>
          <w:rFonts w:ascii="Arial" w:hAnsi="Arial" w:cs="Arial"/>
          <w:b/>
          <w:sz w:val="24"/>
          <w:szCs w:val="24"/>
        </w:rPr>
        <w:t xml:space="preserve">See attached support memo from </w:t>
      </w:r>
      <w:r w:rsidR="001967CA">
        <w:rPr>
          <w:rFonts w:ascii="Arial" w:hAnsi="Arial" w:cs="Arial"/>
          <w:b/>
          <w:sz w:val="24"/>
          <w:szCs w:val="24"/>
        </w:rPr>
        <w:t xml:space="preserve">ID and </w:t>
      </w:r>
      <w:r w:rsidRPr="00205B39">
        <w:rPr>
          <w:rFonts w:ascii="Arial" w:hAnsi="Arial" w:cs="Arial"/>
          <w:b/>
          <w:sz w:val="24"/>
          <w:szCs w:val="24"/>
        </w:rPr>
        <w:t xml:space="preserve">PRM </w:t>
      </w:r>
    </w:p>
    <w:p w:rsidR="00AD54C1" w:rsidRDefault="00AD54C1" w:rsidP="004652CE">
      <w:pPr>
        <w:rPr>
          <w:rFonts w:ascii="Arial" w:hAnsi="Arial" w:cs="Arial"/>
          <w:b/>
          <w:sz w:val="24"/>
          <w:szCs w:val="24"/>
          <w:u w:val="single"/>
        </w:rPr>
      </w:pPr>
    </w:p>
    <w:p w:rsidR="00CE6101" w:rsidRPr="00421641" w:rsidRDefault="00421641" w:rsidP="004652CE">
      <w:pPr>
        <w:rPr>
          <w:rFonts w:ascii="Arial" w:hAnsi="Arial" w:cs="Arial"/>
          <w:sz w:val="24"/>
          <w:szCs w:val="24"/>
        </w:rPr>
      </w:pPr>
      <w:r w:rsidRPr="00421641">
        <w:rPr>
          <w:rFonts w:ascii="Arial" w:hAnsi="Arial" w:cs="Arial"/>
          <w:b/>
          <w:sz w:val="24"/>
          <w:szCs w:val="24"/>
          <w:u w:val="single"/>
        </w:rPr>
        <w:t>Answer 1</w:t>
      </w:r>
      <w:r w:rsidR="00C73769">
        <w:rPr>
          <w:rFonts w:ascii="Arial" w:hAnsi="Arial" w:cs="Arial"/>
          <w:b/>
          <w:sz w:val="24"/>
          <w:szCs w:val="24"/>
          <w:u w:val="single"/>
        </w:rPr>
        <w:t>2</w:t>
      </w:r>
      <w:r w:rsidR="00CC5FEA">
        <w:rPr>
          <w:rFonts w:ascii="Arial" w:hAnsi="Arial" w:cs="Arial"/>
          <w:b/>
          <w:sz w:val="24"/>
          <w:szCs w:val="24"/>
          <w:u w:val="single"/>
        </w:rPr>
        <w:t>-13</w:t>
      </w:r>
      <w:r w:rsidRPr="00421641">
        <w:rPr>
          <w:rFonts w:ascii="Arial" w:hAnsi="Arial" w:cs="Arial"/>
          <w:b/>
          <w:sz w:val="24"/>
          <w:szCs w:val="24"/>
          <w:u w:val="single"/>
        </w:rPr>
        <w:t xml:space="preserve"> for UCC/ECCC only:</w:t>
      </w:r>
    </w:p>
    <w:p w:rsidR="00CE6101" w:rsidRDefault="00CE6101" w:rsidP="004652CE">
      <w:pPr>
        <w:rPr>
          <w:rFonts w:ascii="Arial" w:hAnsi="Arial" w:cs="Arial"/>
          <w:sz w:val="24"/>
          <w:szCs w:val="24"/>
        </w:rPr>
      </w:pPr>
    </w:p>
    <w:p w:rsidR="004652CE" w:rsidRPr="002B1A53" w:rsidRDefault="004652CE" w:rsidP="004652CE">
      <w:pPr>
        <w:rPr>
          <w:rFonts w:ascii="Arial" w:hAnsi="Arial" w:cs="Arial"/>
          <w:sz w:val="24"/>
          <w:szCs w:val="24"/>
        </w:rPr>
      </w:pPr>
      <w:r w:rsidRPr="002B1A53">
        <w:rPr>
          <w:rFonts w:ascii="Arial" w:hAnsi="Arial" w:cs="Arial"/>
          <w:sz w:val="24"/>
          <w:szCs w:val="24"/>
        </w:rPr>
        <w:t>1</w:t>
      </w:r>
      <w:r w:rsidR="00C73769">
        <w:rPr>
          <w:rFonts w:ascii="Arial" w:hAnsi="Arial" w:cs="Arial"/>
          <w:sz w:val="24"/>
          <w:szCs w:val="24"/>
        </w:rPr>
        <w:t>2</w:t>
      </w:r>
      <w:r w:rsidRPr="002B1A53">
        <w:rPr>
          <w:rFonts w:ascii="Arial" w:hAnsi="Arial" w:cs="Arial"/>
          <w:sz w:val="24"/>
          <w:szCs w:val="24"/>
        </w:rPr>
        <w:t xml:space="preserve">.  </w:t>
      </w:r>
      <w:r w:rsidR="00C712CE" w:rsidRPr="00C712CE">
        <w:rPr>
          <w:rFonts w:ascii="Arial" w:hAnsi="Arial" w:cs="Arial"/>
          <w:sz w:val="24"/>
          <w:szCs w:val="24"/>
        </w:rPr>
        <w:t xml:space="preserve">A major is differentiated from another major by required course commonality:  24 units of the </w:t>
      </w:r>
      <w:r w:rsidR="00C712CE">
        <w:rPr>
          <w:rFonts w:ascii="Arial" w:hAnsi="Arial" w:cs="Arial"/>
          <w:sz w:val="24"/>
          <w:szCs w:val="24"/>
        </w:rPr>
        <w:t xml:space="preserve">         </w:t>
      </w:r>
      <w:r w:rsidR="00C712CE" w:rsidRPr="00C712CE">
        <w:rPr>
          <w:rFonts w:ascii="Arial" w:hAnsi="Arial" w:cs="Arial"/>
          <w:sz w:val="24"/>
          <w:szCs w:val="24"/>
        </w:rPr>
        <w:t xml:space="preserve">required credit hours of a major must be unique, (i.e. not common or not dual use as a required </w:t>
      </w:r>
      <w:r w:rsidR="00C712CE">
        <w:rPr>
          <w:rFonts w:ascii="Arial" w:hAnsi="Arial" w:cs="Arial"/>
          <w:sz w:val="24"/>
          <w:szCs w:val="24"/>
        </w:rPr>
        <w:t>       </w:t>
      </w:r>
      <w:r w:rsidR="00C712CE" w:rsidRPr="00C712CE">
        <w:rPr>
          <w:rFonts w:ascii="Arial" w:hAnsi="Arial" w:cs="Arial"/>
          <w:sz w:val="24"/>
          <w:szCs w:val="24"/>
        </w:rPr>
        <w:t xml:space="preserve">element in another major), to that major.  </w:t>
      </w:r>
      <w:r w:rsidR="00C712CE">
        <w:rPr>
          <w:rFonts w:ascii="Arial" w:hAnsi="Arial" w:cs="Arial"/>
          <w:sz w:val="24"/>
          <w:szCs w:val="24"/>
        </w:rPr>
        <w:t>D</w:t>
      </w:r>
      <w:r w:rsidR="00041842">
        <w:rPr>
          <w:rFonts w:ascii="Arial" w:hAnsi="Arial" w:cs="Arial"/>
          <w:sz w:val="24"/>
          <w:szCs w:val="24"/>
        </w:rPr>
        <w:t xml:space="preserve">oes </w:t>
      </w:r>
      <w:r w:rsidRPr="002B1A53">
        <w:rPr>
          <w:rFonts w:ascii="Arial" w:hAnsi="Arial" w:cs="Arial"/>
          <w:sz w:val="24"/>
          <w:szCs w:val="24"/>
        </w:rPr>
        <w:t xml:space="preserve">this plan </w:t>
      </w:r>
      <w:r w:rsidR="00041842">
        <w:rPr>
          <w:rFonts w:ascii="Arial" w:hAnsi="Arial" w:cs="Arial"/>
          <w:sz w:val="24"/>
          <w:szCs w:val="24"/>
        </w:rPr>
        <w:t>have 24 units</w:t>
      </w:r>
      <w:r w:rsidR="00C712CE">
        <w:rPr>
          <w:rFonts w:ascii="Arial" w:hAnsi="Arial" w:cs="Arial"/>
          <w:sz w:val="24"/>
          <w:szCs w:val="24"/>
        </w:rPr>
        <w:t xml:space="preserve"> of unique required </w:t>
      </w:r>
      <w:r w:rsidR="00C712CE">
        <w:rPr>
          <w:rFonts w:ascii="Arial" w:hAnsi="Arial" w:cs="Arial"/>
          <w:sz w:val="24"/>
          <w:szCs w:val="24"/>
        </w:rPr>
        <w:lastRenderedPageBreak/>
        <w:t>       credit?</w:t>
      </w:r>
      <w:r w:rsidRPr="002B1A53">
        <w:rPr>
          <w:rFonts w:ascii="Arial" w:hAnsi="Arial" w:cs="Arial"/>
          <w:sz w:val="24"/>
          <w:szCs w:val="24"/>
        </w:rPr>
        <w:t xml:space="preserve">                                                                                        </w:t>
      </w:r>
      <w:r w:rsidR="001A02A7" w:rsidRPr="002B1A53">
        <w:rPr>
          <w:rFonts w:ascii="Arial" w:hAnsi="Arial" w:cs="Arial"/>
          <w:sz w:val="24"/>
          <w:szCs w:val="24"/>
        </w:rPr>
        <w:t xml:space="preserve">            </w:t>
      </w:r>
      <w:r w:rsidR="00C712CE">
        <w:rPr>
          <w:rFonts w:ascii="Arial" w:hAnsi="Arial" w:cs="Arial"/>
          <w:sz w:val="24"/>
          <w:szCs w:val="24"/>
        </w:rPr>
        <w:t xml:space="preserve">              </w:t>
      </w:r>
      <w:r w:rsidR="001A02A7" w:rsidRPr="002B1A53">
        <w:rPr>
          <w:rFonts w:ascii="Arial" w:hAnsi="Arial" w:cs="Arial"/>
          <w:sz w:val="24"/>
          <w:szCs w:val="24"/>
        </w:rPr>
        <w:t xml:space="preserve">   </w:t>
      </w:r>
      <w:r w:rsidR="00C712CE" w:rsidRPr="002B1A53">
        <w:rPr>
          <w:rFonts w:ascii="Arial" w:hAnsi="Arial" w:cs="Arial"/>
          <w:sz w:val="24"/>
          <w:szCs w:val="24"/>
        </w:rPr>
        <w:t xml:space="preserve">Yes </w:t>
      </w:r>
      <w:r w:rsidR="00E94893" w:rsidRPr="002B1A53">
        <w:rPr>
          <w:rFonts w:ascii="Arial" w:hAnsi="Arial" w:cs="Arial"/>
          <w:sz w:val="24"/>
          <w:szCs w:val="24"/>
        </w:rPr>
        <w:fldChar w:fldCharType="begin">
          <w:ffData>
            <w:name w:val=""/>
            <w:enabled/>
            <w:calcOnExit w:val="0"/>
            <w:checkBox>
              <w:sizeAuto/>
              <w:default w:val="0"/>
            </w:checkBox>
          </w:ffData>
        </w:fldChar>
      </w:r>
      <w:r w:rsidR="00C712CE"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r w:rsidR="00C712CE" w:rsidRPr="002B1A53">
        <w:rPr>
          <w:rFonts w:ascii="Arial" w:hAnsi="Arial" w:cs="Arial"/>
          <w:sz w:val="24"/>
          <w:szCs w:val="24"/>
        </w:rPr>
        <w:t xml:space="preserve">      No </w:t>
      </w:r>
      <w:r w:rsidR="00E94893" w:rsidRPr="002B1A53">
        <w:rPr>
          <w:rFonts w:ascii="Arial" w:hAnsi="Arial" w:cs="Arial"/>
          <w:sz w:val="24"/>
          <w:szCs w:val="24"/>
        </w:rPr>
        <w:fldChar w:fldCharType="begin">
          <w:ffData>
            <w:name w:val="Check5"/>
            <w:enabled/>
            <w:calcOnExit w:val="0"/>
            <w:checkBox>
              <w:sizeAuto/>
              <w:default w:val="0"/>
            </w:checkBox>
          </w:ffData>
        </w:fldChar>
      </w:r>
      <w:r w:rsidR="00C712CE"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r w:rsidR="001A02A7" w:rsidRPr="002B1A53">
        <w:rPr>
          <w:rFonts w:ascii="Arial" w:hAnsi="Arial" w:cs="Arial"/>
          <w:sz w:val="24"/>
          <w:szCs w:val="24"/>
        </w:rPr>
        <w:t>                                                                                               </w:t>
      </w:r>
      <w:r w:rsidR="00C712CE">
        <w:rPr>
          <w:rFonts w:ascii="Arial" w:hAnsi="Arial" w:cs="Arial"/>
          <w:sz w:val="24"/>
          <w:szCs w:val="24"/>
        </w:rPr>
        <w:t>                            </w:t>
      </w:r>
      <w:r w:rsidR="001A02A7" w:rsidRPr="002B1A53">
        <w:rPr>
          <w:rFonts w:ascii="Arial" w:hAnsi="Arial" w:cs="Arial"/>
          <w:sz w:val="24"/>
          <w:szCs w:val="24"/>
        </w:rPr>
        <w:t>       </w:t>
      </w:r>
    </w:p>
    <w:p w:rsidR="0027415E" w:rsidRDefault="0027415E" w:rsidP="00CC5FEA">
      <w:pPr>
        <w:rPr>
          <w:rFonts w:ascii="Arial" w:hAnsi="Arial" w:cs="Arial"/>
          <w:sz w:val="24"/>
          <w:szCs w:val="24"/>
        </w:rPr>
      </w:pPr>
    </w:p>
    <w:p w:rsidR="00C712CE" w:rsidRDefault="00CC5FEA" w:rsidP="00CC5FEA">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00C712CE" w:rsidRPr="00C712CE">
        <w:rPr>
          <w:rFonts w:ascii="Arial" w:hAnsi="Arial" w:cs="Arial"/>
          <w:sz w:val="24"/>
          <w:szCs w:val="24"/>
        </w:rPr>
        <w:t xml:space="preserve">Minor: A planned group of courses from one or more subject matter areas consisting of at least </w:t>
      </w:r>
      <w:r w:rsidR="00CF52CC">
        <w:rPr>
          <w:rFonts w:ascii="Arial" w:hAnsi="Arial" w:cs="Arial"/>
          <w:sz w:val="24"/>
          <w:szCs w:val="24"/>
        </w:rPr>
        <w:t xml:space="preserve">         </w:t>
      </w:r>
      <w:r w:rsidR="00941175">
        <w:rPr>
          <w:rFonts w:ascii="Arial" w:hAnsi="Arial" w:cs="Arial"/>
          <w:sz w:val="24"/>
          <w:szCs w:val="24"/>
        </w:rPr>
        <w:t>1</w:t>
      </w:r>
      <w:r w:rsidR="00C712CE" w:rsidRPr="00C712CE">
        <w:rPr>
          <w:rFonts w:ascii="Arial" w:hAnsi="Arial" w:cs="Arial"/>
          <w:sz w:val="24"/>
          <w:szCs w:val="24"/>
        </w:rPr>
        <w:t>8 hours and no more than 24 hours.</w:t>
      </w:r>
      <w:r w:rsidR="005522D1">
        <w:rPr>
          <w:rFonts w:ascii="Arial" w:hAnsi="Arial" w:cs="Arial"/>
          <w:sz w:val="24"/>
          <w:szCs w:val="24"/>
        </w:rPr>
        <w:t xml:space="preserve">  </w:t>
      </w:r>
      <w:r w:rsidR="00C712CE" w:rsidRPr="00C712CE">
        <w:rPr>
          <w:rFonts w:ascii="Arial" w:hAnsi="Arial" w:cs="Arial"/>
          <w:sz w:val="24"/>
          <w:szCs w:val="24"/>
        </w:rPr>
        <w:t>At least 1</w:t>
      </w:r>
      <w:r w:rsidR="00941175">
        <w:rPr>
          <w:rFonts w:ascii="Arial" w:hAnsi="Arial" w:cs="Arial"/>
          <w:sz w:val="24"/>
          <w:szCs w:val="24"/>
        </w:rPr>
        <w:t>2</w:t>
      </w:r>
      <w:r w:rsidR="00C712CE" w:rsidRPr="00C712CE">
        <w:rPr>
          <w:rFonts w:ascii="Arial" w:hAnsi="Arial" w:cs="Arial"/>
          <w:sz w:val="24"/>
          <w:szCs w:val="24"/>
        </w:rPr>
        <w:t xml:space="preserve"> hours of the minor must be unique to</w:t>
      </w:r>
      <w:r w:rsidR="00C712CE">
        <w:rPr>
          <w:rFonts w:ascii="Arial" w:hAnsi="Arial" w:cs="Arial"/>
          <w:sz w:val="24"/>
          <w:szCs w:val="24"/>
        </w:rPr>
        <w:t xml:space="preserve"> </w:t>
      </w:r>
      <w:r w:rsidR="00C712CE" w:rsidRPr="00C712CE">
        <w:rPr>
          <w:rFonts w:ascii="Arial" w:hAnsi="Arial" w:cs="Arial"/>
          <w:sz w:val="24"/>
          <w:szCs w:val="24"/>
        </w:rPr>
        <w:t xml:space="preserve">that minor </w:t>
      </w:r>
      <w:r w:rsidR="005522D1">
        <w:rPr>
          <w:rFonts w:ascii="Arial" w:hAnsi="Arial" w:cs="Arial"/>
          <w:sz w:val="24"/>
          <w:szCs w:val="24"/>
        </w:rPr>
        <w:t>       </w:t>
      </w:r>
      <w:r w:rsidR="00C712CE" w:rsidRPr="00C712CE">
        <w:rPr>
          <w:rFonts w:ascii="Arial" w:hAnsi="Arial" w:cs="Arial"/>
          <w:sz w:val="24"/>
          <w:szCs w:val="24"/>
        </w:rPr>
        <w:t>to differe</w:t>
      </w:r>
      <w:r w:rsidR="00C712CE">
        <w:rPr>
          <w:rFonts w:ascii="Arial" w:hAnsi="Arial" w:cs="Arial"/>
          <w:sz w:val="24"/>
          <w:szCs w:val="24"/>
        </w:rPr>
        <w:t xml:space="preserve">ntiate it from other minors. </w:t>
      </w:r>
      <w:r w:rsidRPr="002B1A53">
        <w:rPr>
          <w:rFonts w:ascii="Arial" w:hAnsi="Arial" w:cs="Arial"/>
          <w:sz w:val="24"/>
          <w:szCs w:val="24"/>
        </w:rPr>
        <w:t xml:space="preserve">                                                                                                </w:t>
      </w:r>
    </w:p>
    <w:p w:rsidR="00CC5FEA" w:rsidRPr="002B1A53" w:rsidRDefault="00C712CE" w:rsidP="00CC5FEA">
      <w:pPr>
        <w:rPr>
          <w:rFonts w:ascii="Arial" w:hAnsi="Arial" w:cs="Arial"/>
          <w:sz w:val="24"/>
          <w:szCs w:val="24"/>
        </w:rPr>
      </w:pPr>
      <w:r>
        <w:rPr>
          <w:rFonts w:ascii="Arial" w:hAnsi="Arial" w:cs="Arial"/>
          <w:sz w:val="24"/>
          <w:szCs w:val="24"/>
        </w:rPr>
        <w:t>        </w:t>
      </w:r>
      <w:r w:rsidR="005522D1">
        <w:rPr>
          <w:rFonts w:ascii="Arial" w:hAnsi="Arial" w:cs="Arial"/>
          <w:sz w:val="24"/>
          <w:szCs w:val="24"/>
        </w:rPr>
        <w:t xml:space="preserve">    </w:t>
      </w:r>
      <w:r>
        <w:rPr>
          <w:rFonts w:ascii="Arial" w:hAnsi="Arial" w:cs="Arial"/>
          <w:sz w:val="24"/>
          <w:szCs w:val="24"/>
        </w:rPr>
        <w:t>Does this minor have 1</w:t>
      </w:r>
      <w:r w:rsidR="00DD36A8">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E94893">
        <w:rPr>
          <w:rFonts w:ascii="Arial" w:hAnsi="Arial" w:cs="Arial"/>
          <w:sz w:val="24"/>
          <w:szCs w:val="24"/>
        </w:rPr>
        <w:fldChar w:fldCharType="begin">
          <w:ffData>
            <w:name w:val=""/>
            <w:enabled/>
            <w:calcOnExit w:val="0"/>
            <w:checkBox>
              <w:sizeAuto/>
              <w:default w:val="0"/>
            </w:checkBox>
          </w:ffData>
        </w:fldChar>
      </w:r>
      <w:r w:rsidR="007A5537">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Pr>
          <w:rFonts w:ascii="Arial" w:hAnsi="Arial" w:cs="Arial"/>
          <w:sz w:val="24"/>
          <w:szCs w:val="24"/>
        </w:rPr>
        <w:fldChar w:fldCharType="end"/>
      </w:r>
      <w:r w:rsidRPr="002B1A53">
        <w:rPr>
          <w:rFonts w:ascii="Arial" w:hAnsi="Arial" w:cs="Arial"/>
          <w:sz w:val="24"/>
          <w:szCs w:val="24"/>
        </w:rPr>
        <w:t xml:space="preserve">      No </w:t>
      </w:r>
      <w:r w:rsidR="00E9489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r w:rsidR="00C3229A">
        <w:rPr>
          <w:rFonts w:ascii="Arial" w:hAnsi="Arial" w:cs="Arial"/>
          <w:sz w:val="24"/>
          <w:szCs w:val="24"/>
        </w:rPr>
        <w:t> </w:t>
      </w:r>
      <w:r w:rsidR="00CC5FEA" w:rsidRPr="002B1A53">
        <w:rPr>
          <w:rFonts w:ascii="Arial" w:hAnsi="Arial" w:cs="Arial"/>
          <w:sz w:val="24"/>
          <w:szCs w:val="24"/>
        </w:rPr>
        <w:t>                                                                                                                   </w:t>
      </w:r>
    </w:p>
    <w:p w:rsidR="008E6B07" w:rsidRPr="00421641" w:rsidRDefault="008E6B07" w:rsidP="008E6B07">
      <w:pPr>
        <w:rPr>
          <w:rFonts w:ascii="Arial" w:hAnsi="Arial" w:cs="Arial"/>
          <w:sz w:val="24"/>
          <w:szCs w:val="24"/>
        </w:rPr>
      </w:pPr>
      <w:r w:rsidRPr="00421641">
        <w:rPr>
          <w:rFonts w:ascii="Arial" w:hAnsi="Arial" w:cs="Arial"/>
          <w:b/>
          <w:sz w:val="24"/>
          <w:szCs w:val="24"/>
          <w:u w:val="single"/>
        </w:rPr>
        <w:t>Answer 1</w:t>
      </w:r>
      <w:r w:rsidR="00CC5FEA">
        <w:rPr>
          <w:rFonts w:ascii="Arial" w:hAnsi="Arial" w:cs="Arial"/>
          <w:b/>
          <w:sz w:val="24"/>
          <w:szCs w:val="24"/>
          <w:u w:val="single"/>
        </w:rPr>
        <w:t>4</w:t>
      </w:r>
      <w:r w:rsidR="002B0B00">
        <w:rPr>
          <w:rFonts w:ascii="Arial" w:hAnsi="Arial" w:cs="Arial"/>
          <w:b/>
          <w:sz w:val="24"/>
          <w:szCs w:val="24"/>
          <w:u w:val="single"/>
        </w:rPr>
        <w:t>-1</w:t>
      </w:r>
      <w:r w:rsidR="00CC5FEA">
        <w:rPr>
          <w:rFonts w:ascii="Arial" w:hAnsi="Arial" w:cs="Arial"/>
          <w:b/>
          <w:sz w:val="24"/>
          <w:szCs w:val="24"/>
          <w:u w:val="single"/>
        </w:rPr>
        <w:t>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8E6B07" w:rsidRDefault="008E6B07" w:rsidP="008E6B07">
      <w:pPr>
        <w:rPr>
          <w:rFonts w:ascii="Arial" w:hAnsi="Arial" w:cs="Arial"/>
          <w:sz w:val="24"/>
          <w:szCs w:val="24"/>
        </w:rPr>
      </w:pPr>
    </w:p>
    <w:p w:rsidR="008E6B07" w:rsidRPr="002B1A53" w:rsidRDefault="008E6B07" w:rsidP="008E6B07">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 xml:space="preserve">If this is a </w:t>
      </w:r>
      <w:r w:rsidR="002B0B00">
        <w:rPr>
          <w:rFonts w:ascii="Arial" w:hAnsi="Arial" w:cs="Arial"/>
          <w:sz w:val="24"/>
          <w:szCs w:val="24"/>
        </w:rPr>
        <w:t>non-</w:t>
      </w:r>
      <w:r>
        <w:rPr>
          <w:rFonts w:ascii="Arial" w:hAnsi="Arial" w:cs="Arial"/>
          <w:sz w:val="24"/>
          <w:szCs w:val="24"/>
        </w:rPr>
        <w:t>thesis plan, does it require</w:t>
      </w:r>
      <w:r w:rsidR="004436CE">
        <w:rPr>
          <w:rFonts w:ascii="Arial" w:hAnsi="Arial" w:cs="Arial"/>
          <w:sz w:val="24"/>
          <w:szCs w:val="24"/>
        </w:rPr>
        <w:t xml:space="preserve"> a minimum of</w:t>
      </w:r>
      <w:r>
        <w:rPr>
          <w:rFonts w:ascii="Arial" w:hAnsi="Arial" w:cs="Arial"/>
          <w:sz w:val="24"/>
          <w:szCs w:val="24"/>
        </w:rPr>
        <w:t xml:space="preserve"> </w:t>
      </w:r>
      <w:r w:rsidR="002B0B00">
        <w:rPr>
          <w:rFonts w:ascii="Arial" w:hAnsi="Arial" w:cs="Arial"/>
          <w:sz w:val="24"/>
          <w:szCs w:val="24"/>
        </w:rPr>
        <w:t>24</w:t>
      </w:r>
      <w:r>
        <w:rPr>
          <w:rFonts w:ascii="Arial" w:hAnsi="Arial" w:cs="Arial"/>
          <w:sz w:val="24"/>
          <w:szCs w:val="24"/>
        </w:rPr>
        <w:t xml:space="preserve"> units of formal graded </w:t>
      </w:r>
      <w:r w:rsidR="004436CE">
        <w:rPr>
          <w:rFonts w:ascii="Arial" w:hAnsi="Arial" w:cs="Arial"/>
          <w:sz w:val="24"/>
          <w:szCs w:val="24"/>
        </w:rPr>
        <w:t>c</w:t>
      </w:r>
      <w:r>
        <w:rPr>
          <w:rFonts w:ascii="Arial" w:hAnsi="Arial" w:cs="Arial"/>
          <w:sz w:val="24"/>
          <w:szCs w:val="24"/>
        </w:rPr>
        <w:t xml:space="preserve">oursework?  </w:t>
      </w:r>
      <w:r w:rsidRPr="002B1A53">
        <w:rPr>
          <w:rFonts w:ascii="Arial" w:hAnsi="Arial" w:cs="Arial"/>
          <w:sz w:val="24"/>
          <w:szCs w:val="24"/>
        </w:rPr>
        <w:t xml:space="preserve">                                                                                                                                                                                                                                                 Yes </w:t>
      </w:r>
      <w:r w:rsidR="00E9489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r w:rsidRPr="002B1A53">
        <w:rPr>
          <w:rFonts w:ascii="Arial" w:hAnsi="Arial" w:cs="Arial"/>
          <w:sz w:val="24"/>
          <w:szCs w:val="24"/>
        </w:rPr>
        <w:t xml:space="preserve">      No </w:t>
      </w:r>
      <w:r w:rsidR="00E9489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p>
    <w:p w:rsidR="008E6B07" w:rsidRDefault="008E6B07" w:rsidP="008E6B07">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8E6B07" w:rsidRDefault="008E6B07"/>
    <w:p w:rsidR="002B0B00" w:rsidRPr="002B1A53" w:rsidRDefault="002B0B00" w:rsidP="002B0B00">
      <w:pPr>
        <w:rPr>
          <w:rFonts w:ascii="Arial" w:hAnsi="Arial" w:cs="Arial"/>
          <w:sz w:val="24"/>
          <w:szCs w:val="24"/>
        </w:rPr>
      </w:pPr>
      <w:r w:rsidRPr="002B1A53">
        <w:rPr>
          <w:rFonts w:ascii="Arial" w:hAnsi="Arial" w:cs="Arial"/>
          <w:sz w:val="24"/>
          <w:szCs w:val="24"/>
        </w:rPr>
        <w:t>1</w:t>
      </w:r>
      <w:r w:rsidR="00CC5FEA">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 xml:space="preserve">If this is a thesis plan, does it require </w:t>
      </w:r>
      <w:r w:rsidR="004436CE">
        <w:rPr>
          <w:rFonts w:ascii="Arial" w:hAnsi="Arial" w:cs="Arial"/>
          <w:sz w:val="24"/>
          <w:szCs w:val="24"/>
        </w:rPr>
        <w:t xml:space="preserve">a minimum of </w:t>
      </w:r>
      <w:r>
        <w:rPr>
          <w:rFonts w:ascii="Arial" w:hAnsi="Arial" w:cs="Arial"/>
          <w:sz w:val="24"/>
          <w:szCs w:val="24"/>
        </w:rPr>
        <w:t xml:space="preserve">18 units of formal graded coursework?  </w:t>
      </w:r>
      <w:r w:rsidRPr="002B1A53">
        <w:rPr>
          <w:rFonts w:ascii="Arial" w:hAnsi="Arial" w:cs="Arial"/>
          <w:sz w:val="24"/>
          <w:szCs w:val="24"/>
        </w:rPr>
        <w:t xml:space="preserve">                                                                                                                                                                                                                                                 Yes </w:t>
      </w:r>
      <w:r w:rsidR="00E94893"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r w:rsidRPr="002B1A53">
        <w:rPr>
          <w:rFonts w:ascii="Arial" w:hAnsi="Arial" w:cs="Arial"/>
          <w:sz w:val="24"/>
          <w:szCs w:val="24"/>
        </w:rPr>
        <w:t xml:space="preserve">      No </w:t>
      </w:r>
      <w:r w:rsidR="00E94893"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2B1A53">
        <w:rPr>
          <w:rFonts w:ascii="Arial" w:hAnsi="Arial" w:cs="Arial"/>
          <w:sz w:val="24"/>
          <w:szCs w:val="24"/>
        </w:rPr>
        <w:fldChar w:fldCharType="end"/>
      </w:r>
    </w:p>
    <w:p w:rsidR="002B0B00" w:rsidRDefault="002B0B00" w:rsidP="002B0B00">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explain why NAU should establish the plan.</w:t>
      </w:r>
    </w:p>
    <w:p w:rsidR="0027415E" w:rsidRPr="0027415E" w:rsidRDefault="0027415E" w:rsidP="0027415E">
      <w:pPr>
        <w:shd w:val="clear" w:color="auto" w:fill="D9D9D9" w:themeFill="background1" w:themeFillShade="D9"/>
        <w:rPr>
          <w:rFonts w:ascii="Arial" w:hAnsi="Arial" w:cs="Arial"/>
          <w:sz w:val="24"/>
          <w:szCs w:val="24"/>
        </w:rPr>
      </w:pPr>
    </w:p>
    <w:p w:rsidR="00CC5FEA" w:rsidRDefault="00CC5FEA"/>
    <w:p w:rsidR="004B199E" w:rsidRDefault="004B19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A17C65" w:rsidTr="00C17B46">
        <w:tc>
          <w:tcPr>
            <w:tcW w:w="9018" w:type="dxa"/>
            <w:shd w:val="clear" w:color="auto" w:fill="DDD9C3" w:themeFill="background2" w:themeFillShade="E6"/>
          </w:tcPr>
          <w:p w:rsidR="00A17C65" w:rsidRPr="003E5653" w:rsidRDefault="00A17C65" w:rsidP="00C17B4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pPr>
              <w:rPr>
                <w:rFonts w:ascii="Arial" w:hAnsi="Arial" w:cs="Arial"/>
                <w:b/>
                <w:sz w:val="24"/>
                <w:szCs w:val="24"/>
              </w:rPr>
            </w:pPr>
          </w:p>
          <w:p w:rsidR="00CF52CC" w:rsidRDefault="00CF52CC" w:rsidP="00C17B46">
            <w:pPr>
              <w:rPr>
                <w:rFonts w:ascii="Arial" w:hAnsi="Arial" w:cs="Arial"/>
                <w:b/>
                <w:sz w:val="24"/>
                <w:szCs w:val="24"/>
              </w:rPr>
            </w:pPr>
          </w:p>
          <w:p w:rsidR="00CF52CC" w:rsidRPr="00CF52CC" w:rsidRDefault="00CF52CC" w:rsidP="00C17B46">
            <w:pPr>
              <w:rPr>
                <w:rFonts w:ascii="Arial" w:hAnsi="Arial" w:cs="Arial"/>
                <w:b/>
                <w:sz w:val="24"/>
                <w:szCs w:val="24"/>
              </w:rPr>
            </w:pPr>
            <w:r>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CF52CC" w:rsidRDefault="00CF52CC" w:rsidP="00C17B46">
            <w:pPr>
              <w:rPr>
                <w:rFonts w:ascii="Arial" w:hAnsi="Arial" w:cs="Arial"/>
                <w:b/>
                <w:sz w:val="24"/>
                <w:szCs w:val="24"/>
              </w:rPr>
            </w:pPr>
          </w:p>
          <w:p w:rsidR="00CF52CC" w:rsidRDefault="00CF52CC" w:rsidP="00C17B46">
            <w:pPr>
              <w:rPr>
                <w:rFonts w:ascii="Arial" w:hAnsi="Arial" w:cs="Arial"/>
                <w:b/>
                <w:sz w:val="24"/>
                <w:szCs w:val="24"/>
              </w:rPr>
            </w:pPr>
          </w:p>
          <w:p w:rsidR="00A17C65" w:rsidRPr="00CF52CC" w:rsidRDefault="00563F10" w:rsidP="00561535">
            <w:pPr>
              <w:rPr>
                <w:rFonts w:ascii="Arial" w:hAnsi="Arial" w:cs="Arial"/>
                <w:b/>
                <w:sz w:val="24"/>
                <w:szCs w:val="24"/>
              </w:rPr>
            </w:pPr>
            <w:r>
              <w:rPr>
                <w:rFonts w:ascii="Arial" w:hAnsi="Arial" w:cs="Arial"/>
                <w:b/>
                <w:sz w:val="24"/>
                <w:szCs w:val="24"/>
              </w:rPr>
              <w:t>2/</w:t>
            </w:r>
            <w:r w:rsidR="00561535">
              <w:rPr>
                <w:rFonts w:ascii="Arial" w:hAnsi="Arial" w:cs="Arial"/>
                <w:b/>
                <w:sz w:val="24"/>
                <w:szCs w:val="24"/>
              </w:rPr>
              <w:t>10</w:t>
            </w:r>
            <w:r w:rsidR="000C34E1">
              <w:rPr>
                <w:rFonts w:ascii="Arial" w:hAnsi="Arial" w:cs="Arial"/>
                <w:b/>
                <w:sz w:val="24"/>
                <w:szCs w:val="24"/>
              </w:rPr>
              <w:t>/2014</w:t>
            </w:r>
          </w:p>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tc>
        <w:tc>
          <w:tcPr>
            <w:tcW w:w="1980" w:type="dxa"/>
            <w:shd w:val="clear" w:color="auto" w:fill="DDD9C3" w:themeFill="background2" w:themeFillShade="E6"/>
          </w:tcPr>
          <w:p w:rsidR="00A17C65" w:rsidRDefault="00A17C65" w:rsidP="00C17B46"/>
        </w:tc>
      </w:tr>
      <w:tr w:rsidR="00A17C65" w:rsidTr="00C17B46">
        <w:trPr>
          <w:trHeight w:val="144"/>
        </w:trPr>
        <w:tc>
          <w:tcPr>
            <w:tcW w:w="9018" w:type="dxa"/>
            <w:shd w:val="clear" w:color="auto" w:fill="DDD9C3" w:themeFill="background2" w:themeFillShade="E6"/>
          </w:tcPr>
          <w:p w:rsidR="00A17C65" w:rsidRDefault="00A17C65" w:rsidP="00C17B46">
            <w:r w:rsidRPr="00B45DCE">
              <w:rPr>
                <w:rFonts w:ascii="Arial" w:hAnsi="Arial" w:cs="Arial"/>
                <w:b/>
                <w:sz w:val="24"/>
                <w:szCs w:val="24"/>
              </w:rPr>
              <w:t>Approvals</w:t>
            </w:r>
            <w:r w:rsidRPr="00B45DCE">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A17C65" w:rsidRDefault="00A17C65" w:rsidP="00C17B46">
            <w:r w:rsidRPr="00B45DCE">
              <w:rPr>
                <w:rFonts w:ascii="Arial" w:hAnsi="Arial" w:cs="Arial"/>
                <w:sz w:val="24"/>
                <w:szCs w:val="24"/>
              </w:rPr>
              <w:t>Date</w:t>
            </w:r>
          </w:p>
        </w:tc>
      </w:tr>
      <w:tr w:rsidR="00A17C65" w:rsidTr="00C17B46">
        <w:tc>
          <w:tcPr>
            <w:tcW w:w="9018" w:type="dxa"/>
            <w:shd w:val="clear" w:color="auto" w:fill="DDD9C3" w:themeFill="background2" w:themeFillShade="E6"/>
          </w:tcPr>
          <w:p w:rsidR="00A17C65" w:rsidRDefault="00A17C65" w:rsidP="00C17B46"/>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shd w:val="clear" w:color="auto" w:fill="DDD9C3" w:themeFill="background2" w:themeFillShade="E6"/>
          </w:tcPr>
          <w:p w:rsidR="00A17C65" w:rsidRDefault="00A17C65" w:rsidP="00C17B4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A17C65" w:rsidRDefault="00A17C65" w:rsidP="00C17B46"/>
        </w:tc>
        <w:tc>
          <w:tcPr>
            <w:tcW w:w="1980" w:type="dxa"/>
            <w:shd w:val="clear" w:color="auto" w:fill="DDD9C3" w:themeFill="background2" w:themeFillShade="E6"/>
          </w:tcPr>
          <w:p w:rsidR="00A17C65" w:rsidRDefault="00A17C65" w:rsidP="00C17B46"/>
        </w:tc>
      </w:tr>
      <w:tr w:rsidR="00A17C65" w:rsidTr="00C17B46">
        <w:tc>
          <w:tcPr>
            <w:tcW w:w="9018" w:type="dxa"/>
            <w:tcBorders>
              <w:bottom w:val="single" w:sz="4" w:space="0" w:color="auto"/>
            </w:tcBorders>
            <w:shd w:val="clear" w:color="auto" w:fill="DDD9C3" w:themeFill="background2" w:themeFillShade="E6"/>
          </w:tcPr>
          <w:p w:rsidR="00A17C65" w:rsidRDefault="00A17C65" w:rsidP="00C17B46"/>
        </w:tc>
        <w:tc>
          <w:tcPr>
            <w:tcW w:w="1980" w:type="dxa"/>
            <w:tcBorders>
              <w:bottom w:val="single" w:sz="4" w:space="0" w:color="auto"/>
            </w:tcBorders>
            <w:shd w:val="clear" w:color="auto" w:fill="DDD9C3" w:themeFill="background2" w:themeFillShade="E6"/>
          </w:tcPr>
          <w:p w:rsidR="00A17C65" w:rsidRDefault="00A17C65" w:rsidP="00C17B46"/>
        </w:tc>
      </w:tr>
      <w:tr w:rsidR="00A17C65" w:rsidTr="00C17B46">
        <w:tc>
          <w:tcPr>
            <w:tcW w:w="9018" w:type="dxa"/>
            <w:tcBorders>
              <w:top w:val="single" w:sz="4" w:space="0" w:color="auto"/>
            </w:tcBorders>
            <w:shd w:val="clear" w:color="auto" w:fill="DDD9C3" w:themeFill="background2" w:themeFillShade="E6"/>
          </w:tcPr>
          <w:p w:rsidR="00A17C65" w:rsidRDefault="00A17C65" w:rsidP="00C17B4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A17C65" w:rsidRDefault="00A17C65" w:rsidP="00C17B46">
            <w:pPr>
              <w:rPr>
                <w:rFonts w:ascii="Arial" w:hAnsi="Arial" w:cs="Arial"/>
                <w:sz w:val="24"/>
                <w:szCs w:val="24"/>
              </w:rPr>
            </w:pPr>
            <w:r w:rsidRPr="00B45DCE">
              <w:rPr>
                <w:rFonts w:ascii="Arial" w:hAnsi="Arial" w:cs="Arial"/>
                <w:sz w:val="24"/>
                <w:szCs w:val="24"/>
              </w:rPr>
              <w:t>Date</w:t>
            </w:r>
          </w:p>
          <w:p w:rsidR="00A17C65" w:rsidRDefault="00A17C65" w:rsidP="00C17B46"/>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9489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sidRPr="00313AE8">
        <w:rPr>
          <w:rFonts w:ascii="Arial" w:hAnsi="Arial" w:cs="Arial"/>
          <w:sz w:val="24"/>
          <w:szCs w:val="24"/>
        </w:rPr>
        <w:t xml:space="preserve">     No  </w:t>
      </w:r>
      <w:r w:rsidR="00E9489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p>
    <w:p w:rsidR="00A17C65"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9489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9489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p>
    <w:p w:rsidR="00A17C65" w:rsidRDefault="00A17C65" w:rsidP="00A17C6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A17C65" w:rsidTr="00C17B46">
        <w:tc>
          <w:tcPr>
            <w:tcW w:w="9018" w:type="dxa"/>
            <w:shd w:val="clear" w:color="auto" w:fill="B8CCE4" w:themeFill="accent1" w:themeFillTint="66"/>
          </w:tcPr>
          <w:p w:rsidR="00A17C65" w:rsidRDefault="00A17C65" w:rsidP="00C17B46">
            <w:pPr>
              <w:rPr>
                <w:rFonts w:ascii="Arial" w:hAnsi="Arial" w:cs="Arial"/>
                <w:b/>
                <w:sz w:val="24"/>
                <w:szCs w:val="24"/>
                <w:u w:val="single"/>
              </w:rPr>
            </w:pPr>
            <w:r w:rsidRPr="001A1D26">
              <w:rPr>
                <w:rFonts w:ascii="Arial" w:hAnsi="Arial" w:cs="Arial"/>
                <w:b/>
                <w:sz w:val="24"/>
                <w:szCs w:val="24"/>
                <w:u w:val="single"/>
              </w:rPr>
              <w:t>EXTENDED CAMPUSES</w:t>
            </w:r>
          </w:p>
          <w:p w:rsidR="00A17C65" w:rsidRDefault="00A17C65" w:rsidP="00C17B46">
            <w:pPr>
              <w:rPr>
                <w:rFonts w:ascii="Arial" w:hAnsi="Arial" w:cs="Arial"/>
                <w:b/>
                <w:sz w:val="24"/>
                <w:szCs w:val="24"/>
                <w:u w:val="single"/>
              </w:rPr>
            </w:pPr>
          </w:p>
          <w:p w:rsidR="00A17C65" w:rsidRDefault="00A17C65" w:rsidP="00C17B46"/>
        </w:tc>
        <w:tc>
          <w:tcPr>
            <w:tcW w:w="1998" w:type="dxa"/>
            <w:shd w:val="clear" w:color="auto" w:fill="B8CCE4" w:themeFill="accent1" w:themeFillTint="66"/>
          </w:tcPr>
          <w:p w:rsidR="00A17C65" w:rsidRDefault="00A17C65" w:rsidP="00C17B46"/>
        </w:tc>
      </w:tr>
      <w:tr w:rsidR="00A17C65" w:rsidTr="00C17B46">
        <w:tc>
          <w:tcPr>
            <w:tcW w:w="9018" w:type="dxa"/>
            <w:tcBorders>
              <w:bottom w:val="single" w:sz="4" w:space="0" w:color="auto"/>
            </w:tcBorders>
            <w:shd w:val="clear" w:color="auto" w:fill="B8CCE4" w:themeFill="accent1" w:themeFillTint="66"/>
          </w:tcPr>
          <w:p w:rsidR="00A17C65" w:rsidRDefault="00A17C65" w:rsidP="00C17B46"/>
        </w:tc>
        <w:tc>
          <w:tcPr>
            <w:tcW w:w="1998" w:type="dxa"/>
            <w:tcBorders>
              <w:bottom w:val="single" w:sz="4" w:space="0" w:color="auto"/>
            </w:tcBorders>
            <w:shd w:val="clear" w:color="auto" w:fill="B8CCE4" w:themeFill="accent1" w:themeFillTint="66"/>
          </w:tcPr>
          <w:p w:rsidR="00A17C65" w:rsidRDefault="00A17C65" w:rsidP="00C17B46"/>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9018" w:type="dxa"/>
            <w:shd w:val="clear" w:color="auto" w:fill="B8CCE4" w:themeFill="accent1" w:themeFillTint="66"/>
          </w:tcPr>
          <w:p w:rsidR="00A17C65" w:rsidRPr="00F313EE" w:rsidRDefault="00A17C65" w:rsidP="00C17B4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Division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Division Administrator in Extended Campuses (Yuma, Yavapai, or Personal</w:t>
            </w:r>
            <w:r w:rsidR="00985733">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Faculty Chair of Extended Campuses Curriculum Committee (Yuma, Yavapai, or Persona</w:t>
            </w:r>
            <w:r w:rsidR="00985733">
              <w:rPr>
                <w:rFonts w:ascii="Arial" w:hAnsi="Arial" w:cs="Arial"/>
                <w:sz w:val="24"/>
                <w:szCs w:val="24"/>
              </w:rPr>
              <w:t>lized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11016" w:type="dxa"/>
            <w:gridSpan w:val="2"/>
            <w:tcBorders>
              <w:bottom w:val="single" w:sz="4" w:space="0" w:color="auto"/>
            </w:tcBorders>
            <w:shd w:val="clear" w:color="auto" w:fill="B8CCE4" w:themeFill="accent1" w:themeFillTint="66"/>
          </w:tcPr>
          <w:p w:rsidR="00A17C65" w:rsidRDefault="00A17C65" w:rsidP="00C17B46">
            <w:pPr>
              <w:rPr>
                <w:rFonts w:ascii="Arial" w:hAnsi="Arial" w:cs="Arial"/>
                <w:sz w:val="24"/>
                <w:szCs w:val="24"/>
              </w:rPr>
            </w:pPr>
          </w:p>
          <w:p w:rsidR="00A17C65" w:rsidRPr="001A1D26" w:rsidRDefault="00A17C65" w:rsidP="00C17B46">
            <w:pPr>
              <w:rPr>
                <w:rFonts w:ascii="Arial" w:hAnsi="Arial" w:cs="Arial"/>
                <w:sz w:val="24"/>
                <w:szCs w:val="24"/>
              </w:rPr>
            </w:pPr>
          </w:p>
        </w:tc>
      </w:tr>
      <w:tr w:rsidR="00A17C65" w:rsidTr="00C17B46">
        <w:tc>
          <w:tcPr>
            <w:tcW w:w="9018" w:type="dxa"/>
            <w:tcBorders>
              <w:top w:val="single" w:sz="4" w:space="0" w:color="auto"/>
            </w:tcBorders>
            <w:shd w:val="clear" w:color="auto" w:fill="B8CCE4" w:themeFill="accent1" w:themeFillTint="66"/>
          </w:tcPr>
          <w:p w:rsidR="00A17C65" w:rsidRPr="001A1D26" w:rsidRDefault="00A17C65" w:rsidP="00985733">
            <w:pPr>
              <w:rPr>
                <w:rFonts w:ascii="Arial" w:hAnsi="Arial" w:cs="Arial"/>
                <w:sz w:val="24"/>
                <w:szCs w:val="24"/>
              </w:rPr>
            </w:pPr>
            <w:r w:rsidRPr="001A1D26">
              <w:rPr>
                <w:rFonts w:ascii="Arial" w:hAnsi="Arial" w:cs="Arial"/>
                <w:sz w:val="24"/>
                <w:szCs w:val="24"/>
              </w:rPr>
              <w:t xml:space="preserve">Chief Academic Officer; Extended </w:t>
            </w:r>
            <w:r w:rsidR="00985733">
              <w:rPr>
                <w:rFonts w:ascii="Arial" w:hAnsi="Arial" w:cs="Arial"/>
                <w:sz w:val="24"/>
                <w:szCs w:val="24"/>
              </w:rPr>
              <w:t>Campuses</w:t>
            </w:r>
            <w:bookmarkStart w:id="4" w:name="_GoBack"/>
            <w:bookmarkEnd w:id="4"/>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A17C65" w:rsidRPr="001A1D26" w:rsidRDefault="00A17C65" w:rsidP="00C17B46">
            <w:pPr>
              <w:rPr>
                <w:rFonts w:ascii="Arial" w:hAnsi="Arial" w:cs="Arial"/>
                <w:sz w:val="24"/>
                <w:szCs w:val="24"/>
              </w:rPr>
            </w:pPr>
            <w:r w:rsidRPr="001A1D26">
              <w:rPr>
                <w:rFonts w:ascii="Arial" w:hAnsi="Arial" w:cs="Arial"/>
                <w:sz w:val="24"/>
                <w:szCs w:val="24"/>
              </w:rPr>
              <w:t>Date</w:t>
            </w:r>
          </w:p>
        </w:tc>
      </w:tr>
      <w:tr w:rsidR="00A17C65" w:rsidTr="00C17B46">
        <w:tc>
          <w:tcPr>
            <w:tcW w:w="9018" w:type="dxa"/>
            <w:shd w:val="clear" w:color="auto" w:fill="B8CCE4" w:themeFill="accent1" w:themeFillTint="66"/>
          </w:tcPr>
          <w:p w:rsidR="00A17C65" w:rsidRPr="001A1D26" w:rsidRDefault="00A17C65" w:rsidP="00C17B46">
            <w:pPr>
              <w:rPr>
                <w:rFonts w:ascii="Arial" w:hAnsi="Arial" w:cs="Arial"/>
                <w:sz w:val="24"/>
                <w:szCs w:val="24"/>
              </w:rPr>
            </w:pPr>
          </w:p>
        </w:tc>
        <w:tc>
          <w:tcPr>
            <w:tcW w:w="1998" w:type="dxa"/>
            <w:shd w:val="clear" w:color="auto" w:fill="B8CCE4" w:themeFill="accent1" w:themeFillTint="66"/>
          </w:tcPr>
          <w:p w:rsidR="00A17C65" w:rsidRPr="001A1D26" w:rsidRDefault="00A17C65" w:rsidP="00C17B46">
            <w:pPr>
              <w:rPr>
                <w:rFonts w:ascii="Arial" w:hAnsi="Arial" w:cs="Arial"/>
                <w:sz w:val="24"/>
                <w:szCs w:val="24"/>
              </w:rPr>
            </w:pPr>
          </w:p>
        </w:tc>
      </w:tr>
    </w:tbl>
    <w:p w:rsidR="00A17C65" w:rsidRDefault="00A17C65" w:rsidP="00A17C65"/>
    <w:p w:rsidR="00A17C65" w:rsidRDefault="00A17C65" w:rsidP="00A17C65">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E9489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sidRPr="00313AE8">
        <w:rPr>
          <w:rFonts w:ascii="Arial" w:hAnsi="Arial" w:cs="Arial"/>
          <w:sz w:val="24"/>
          <w:szCs w:val="24"/>
        </w:rPr>
        <w:t xml:space="preserve">     No  </w:t>
      </w:r>
      <w:r w:rsidR="00E9489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Pr>
          <w:rFonts w:ascii="Arial" w:hAnsi="Arial" w:cs="Arial"/>
          <w:sz w:val="24"/>
          <w:szCs w:val="24"/>
        </w:rPr>
        <w:t xml:space="preserve">       </w:t>
      </w:r>
    </w:p>
    <w:p w:rsidR="00A17C65" w:rsidRDefault="00A17C65" w:rsidP="00A17C65">
      <w:pPr>
        <w:rPr>
          <w:rFonts w:ascii="Arial" w:hAnsi="Arial" w:cs="Arial"/>
          <w:sz w:val="24"/>
          <w:szCs w:val="24"/>
        </w:rPr>
      </w:pPr>
      <w:r>
        <w:rPr>
          <w:rFonts w:ascii="Arial" w:hAnsi="Arial" w:cs="Arial"/>
          <w:sz w:val="24"/>
          <w:szCs w:val="24"/>
        </w:rPr>
        <w:t xml:space="preserve">  </w:t>
      </w:r>
    </w:p>
    <w:p w:rsidR="00350A98" w:rsidRDefault="00A17C65" w:rsidP="00A17C65">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E94893"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E94893"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E94893">
        <w:rPr>
          <w:rFonts w:ascii="Arial" w:hAnsi="Arial" w:cs="Arial"/>
          <w:sz w:val="24"/>
          <w:szCs w:val="24"/>
        </w:rPr>
      </w:r>
      <w:r w:rsidR="00E94893">
        <w:rPr>
          <w:rFonts w:ascii="Arial" w:hAnsi="Arial" w:cs="Arial"/>
          <w:sz w:val="24"/>
          <w:szCs w:val="24"/>
        </w:rPr>
        <w:fldChar w:fldCharType="separate"/>
      </w:r>
      <w:r w:rsidR="00E94893" w:rsidRPr="00313AE8">
        <w:rPr>
          <w:rFonts w:ascii="Arial" w:hAnsi="Arial" w:cs="Arial"/>
          <w:sz w:val="24"/>
          <w:szCs w:val="24"/>
        </w:rPr>
        <w:fldChar w:fldCharType="end"/>
      </w:r>
    </w:p>
    <w:p w:rsidR="00B25ED5" w:rsidRDefault="00B25ED5" w:rsidP="00A17C65">
      <w:pPr>
        <w:rPr>
          <w:rFonts w:ascii="Arial" w:hAnsi="Arial" w:cs="Arial"/>
          <w:sz w:val="24"/>
          <w:szCs w:val="24"/>
        </w:rPr>
      </w:pPr>
    </w:p>
    <w:p w:rsidR="00B25ED5" w:rsidRDefault="00B25ED5" w:rsidP="00B25ED5">
      <w:pPr>
        <w:shd w:val="clear" w:color="auto" w:fill="DDD9C3" w:themeFill="background2" w:themeFillShade="E6"/>
        <w:rPr>
          <w:rFonts w:ascii="Tahoma" w:hAnsi="Tahoma" w:cs="Tahoma"/>
        </w:rPr>
      </w:pPr>
      <w:r>
        <w:rPr>
          <w:rFonts w:ascii="Tahoma" w:hAnsi="Tahoma" w:cs="Tahoma"/>
          <w:b/>
          <w:bCs/>
        </w:rPr>
        <w:t>From:</w:t>
      </w:r>
      <w:r>
        <w:rPr>
          <w:rFonts w:ascii="Tahoma" w:hAnsi="Tahoma" w:cs="Tahoma"/>
        </w:rPr>
        <w:t xml:space="preserve"> Charles Hammersley </w:t>
      </w:r>
      <w:r>
        <w:rPr>
          <w:rFonts w:ascii="Tahoma" w:hAnsi="Tahoma" w:cs="Tahoma"/>
        </w:rPr>
        <w:br/>
      </w:r>
      <w:r>
        <w:rPr>
          <w:rFonts w:ascii="Tahoma" w:hAnsi="Tahoma" w:cs="Tahoma"/>
          <w:b/>
          <w:bCs/>
        </w:rPr>
        <w:t>Sent:</w:t>
      </w:r>
      <w:r>
        <w:rPr>
          <w:rFonts w:ascii="Tahoma" w:hAnsi="Tahoma" w:cs="Tahoma"/>
        </w:rPr>
        <w:t xml:space="preserve"> Monday, February 10, 2014 10:16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Updated HA 378</w:t>
      </w:r>
    </w:p>
    <w:p w:rsidR="00B25ED5" w:rsidRDefault="00B25ED5" w:rsidP="00B25ED5">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Hello Stuart:</w:t>
      </w:r>
    </w:p>
    <w:p w:rsidR="00B25ED5" w:rsidRDefault="00B25ED5" w:rsidP="00B25ED5">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Yes, these changes were discussed with Galen on the revised HRM curriculum items. </w:t>
      </w:r>
    </w:p>
    <w:p w:rsidR="00B25ED5" w:rsidRDefault="00B25ED5" w:rsidP="00B25ED5">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 xml:space="preserve">I indeed support these curricular changes. </w:t>
      </w:r>
    </w:p>
    <w:p w:rsidR="00B25ED5" w:rsidRDefault="00B25ED5" w:rsidP="00B25ED5">
      <w:pPr>
        <w:shd w:val="clear" w:color="auto" w:fill="DDD9C3" w:themeFill="background2" w:themeFillShade="E6"/>
        <w:rPr>
          <w:rFonts w:ascii="Arial" w:hAnsi="Arial" w:cs="Arial"/>
          <w:color w:val="1F497D"/>
          <w:sz w:val="24"/>
          <w:szCs w:val="24"/>
        </w:rPr>
      </w:pPr>
      <w:proofErr w:type="spellStart"/>
      <w:r>
        <w:rPr>
          <w:rFonts w:ascii="Arial" w:hAnsi="Arial" w:cs="Arial"/>
          <w:color w:val="1F497D"/>
          <w:sz w:val="24"/>
          <w:szCs w:val="24"/>
        </w:rPr>
        <w:t>Metta</w:t>
      </w:r>
      <w:proofErr w:type="spellEnd"/>
      <w:r>
        <w:rPr>
          <w:rFonts w:ascii="Arial" w:hAnsi="Arial" w:cs="Arial"/>
          <w:color w:val="1F497D"/>
          <w:sz w:val="24"/>
          <w:szCs w:val="24"/>
        </w:rPr>
        <w:t>,</w:t>
      </w:r>
    </w:p>
    <w:p w:rsidR="00B25ED5" w:rsidRDefault="00B25ED5" w:rsidP="00B25ED5">
      <w:pPr>
        <w:shd w:val="clear" w:color="auto" w:fill="DDD9C3" w:themeFill="background2" w:themeFillShade="E6"/>
        <w:rPr>
          <w:rFonts w:ascii="Arial" w:hAnsi="Arial" w:cs="Arial"/>
          <w:color w:val="1F497D"/>
          <w:sz w:val="24"/>
          <w:szCs w:val="24"/>
        </w:rPr>
      </w:pPr>
      <w:r>
        <w:rPr>
          <w:rFonts w:ascii="Arial" w:hAnsi="Arial" w:cs="Arial"/>
          <w:color w:val="1F497D"/>
          <w:sz w:val="24"/>
          <w:szCs w:val="24"/>
        </w:rPr>
        <w:t>Chuck</w:t>
      </w:r>
    </w:p>
    <w:p w:rsidR="00B25ED5" w:rsidRDefault="00B25ED5" w:rsidP="00B25ED5">
      <w:pPr>
        <w:shd w:val="clear" w:color="auto" w:fill="DDD9C3" w:themeFill="background2" w:themeFillShade="E6"/>
        <w:rPr>
          <w:rFonts w:ascii="Arial" w:hAnsi="Arial" w:cs="Arial"/>
          <w:color w:val="1F497D"/>
          <w:sz w:val="24"/>
          <w:szCs w:val="24"/>
        </w:rPr>
      </w:pPr>
    </w:p>
    <w:p w:rsidR="00B25ED5" w:rsidRDefault="00B25ED5" w:rsidP="00B25ED5">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Monday, February 10, 2014 10:13 AM</w:t>
      </w:r>
      <w:r>
        <w:rPr>
          <w:rFonts w:ascii="Tahoma" w:hAnsi="Tahoma" w:cs="Tahoma"/>
        </w:rPr>
        <w:br/>
      </w:r>
      <w:r>
        <w:rPr>
          <w:rFonts w:ascii="Tahoma" w:hAnsi="Tahoma" w:cs="Tahoma"/>
          <w:b/>
          <w:bCs/>
        </w:rPr>
        <w:t>To:</w:t>
      </w:r>
      <w:r>
        <w:rPr>
          <w:rFonts w:ascii="Tahoma" w:hAnsi="Tahoma" w:cs="Tahoma"/>
        </w:rPr>
        <w:t xml:space="preserve"> Charles Hammersley</w:t>
      </w:r>
      <w:r>
        <w:rPr>
          <w:rFonts w:ascii="Tahoma" w:hAnsi="Tahoma" w:cs="Tahoma"/>
        </w:rPr>
        <w:br/>
      </w:r>
      <w:r>
        <w:rPr>
          <w:rFonts w:ascii="Tahoma" w:hAnsi="Tahoma" w:cs="Tahoma"/>
          <w:b/>
          <w:bCs/>
        </w:rPr>
        <w:t>Subject:</w:t>
      </w:r>
      <w:r>
        <w:rPr>
          <w:rFonts w:ascii="Tahoma" w:hAnsi="Tahoma" w:cs="Tahoma"/>
        </w:rPr>
        <w:t xml:space="preserve"> RE: Updated HA 378</w:t>
      </w:r>
    </w:p>
    <w:p w:rsidR="00B25ED5" w:rsidRDefault="00B25ED5" w:rsidP="00B25ED5">
      <w:pPr>
        <w:shd w:val="clear" w:color="auto" w:fill="DDD9C3" w:themeFill="background2" w:themeFillShade="E6"/>
        <w:rPr>
          <w:color w:val="1F497D"/>
        </w:rPr>
      </w:pPr>
      <w:r>
        <w:rPr>
          <w:color w:val="1F497D"/>
        </w:rPr>
        <w:t xml:space="preserve">Hi Chuck, </w:t>
      </w:r>
    </w:p>
    <w:p w:rsidR="00B25ED5" w:rsidRDefault="00B25ED5" w:rsidP="00B25ED5">
      <w:pPr>
        <w:shd w:val="clear" w:color="auto" w:fill="DDD9C3" w:themeFill="background2" w:themeFillShade="E6"/>
        <w:rPr>
          <w:color w:val="1F497D"/>
        </w:rPr>
      </w:pPr>
      <w:r>
        <w:rPr>
          <w:color w:val="1F497D"/>
        </w:rPr>
        <w:t xml:space="preserve">Will you support the addition of PRM 325 as an elective in the new HRM certificates? </w:t>
      </w:r>
    </w:p>
    <w:p w:rsidR="00B25ED5" w:rsidRDefault="00B25ED5" w:rsidP="00B25ED5">
      <w:pPr>
        <w:shd w:val="clear" w:color="auto" w:fill="DDD9C3" w:themeFill="background2" w:themeFillShade="E6"/>
        <w:rPr>
          <w:color w:val="1F497D"/>
        </w:rPr>
      </w:pPr>
      <w:r>
        <w:rPr>
          <w:color w:val="1F497D"/>
        </w:rPr>
        <w:t>1-Event Management for Interior Design Majors</w:t>
      </w:r>
    </w:p>
    <w:p w:rsidR="00B25ED5" w:rsidRDefault="00B25ED5" w:rsidP="00B25ED5">
      <w:pPr>
        <w:shd w:val="clear" w:color="auto" w:fill="DDD9C3" w:themeFill="background2" w:themeFillShade="E6"/>
        <w:rPr>
          <w:color w:val="1F497D"/>
        </w:rPr>
      </w:pPr>
      <w:r>
        <w:rPr>
          <w:color w:val="1F497D"/>
        </w:rPr>
        <w:t>2-Event Management for Hospitality Majors</w:t>
      </w:r>
    </w:p>
    <w:p w:rsidR="00B25ED5" w:rsidRDefault="00B25ED5" w:rsidP="00B25ED5">
      <w:pPr>
        <w:shd w:val="clear" w:color="auto" w:fill="DDD9C3" w:themeFill="background2" w:themeFillShade="E6"/>
        <w:rPr>
          <w:color w:val="1F497D"/>
        </w:rPr>
      </w:pPr>
      <w:r>
        <w:rPr>
          <w:color w:val="1F497D"/>
        </w:rPr>
        <w:t xml:space="preserve">3-Hotel Management </w:t>
      </w:r>
    </w:p>
    <w:p w:rsidR="00B25ED5" w:rsidRDefault="00B25ED5" w:rsidP="00B25ED5">
      <w:pPr>
        <w:shd w:val="clear" w:color="auto" w:fill="DDD9C3" w:themeFill="background2" w:themeFillShade="E6"/>
        <w:rPr>
          <w:color w:val="1F497D"/>
        </w:rPr>
      </w:pPr>
      <w:r>
        <w:rPr>
          <w:color w:val="1F497D"/>
        </w:rPr>
        <w:t>Thanks!</w:t>
      </w:r>
    </w:p>
    <w:p w:rsidR="00B25ED5" w:rsidRDefault="00B25ED5" w:rsidP="00B25ED5">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B25ED5" w:rsidRDefault="00B25ED5" w:rsidP="00B25ED5">
      <w:pPr>
        <w:shd w:val="clear" w:color="auto" w:fill="DDD9C3" w:themeFill="background2" w:themeFillShade="E6"/>
        <w:rPr>
          <w:rFonts w:ascii="Calibri" w:hAnsi="Calibri"/>
          <w:color w:val="1F497D"/>
          <w:sz w:val="22"/>
          <w:szCs w:val="22"/>
        </w:rPr>
      </w:pPr>
      <w:r>
        <w:rPr>
          <w:color w:val="1F497D"/>
        </w:rPr>
        <w:t>Curriculum Process Associate</w:t>
      </w:r>
    </w:p>
    <w:p w:rsidR="00B25ED5" w:rsidRDefault="00B25ED5" w:rsidP="00B25ED5">
      <w:pPr>
        <w:shd w:val="clear" w:color="auto" w:fill="DDD9C3" w:themeFill="background2" w:themeFillShade="E6"/>
        <w:rPr>
          <w:color w:val="1F497D"/>
        </w:rPr>
      </w:pPr>
      <w:r>
        <w:rPr>
          <w:color w:val="1F497D"/>
        </w:rPr>
        <w:t>Office of Curriculum, Learning Design, and Academic Assessment</w:t>
      </w:r>
    </w:p>
    <w:p w:rsidR="00B25ED5" w:rsidRDefault="00B25ED5" w:rsidP="00B25ED5">
      <w:pPr>
        <w:shd w:val="clear" w:color="auto" w:fill="DDD9C3" w:themeFill="background2" w:themeFillShade="E6"/>
        <w:rPr>
          <w:color w:val="1F497D"/>
        </w:rPr>
      </w:pPr>
      <w:r>
        <w:rPr>
          <w:color w:val="1F497D"/>
        </w:rPr>
        <w:t>928-523-1753</w:t>
      </w:r>
    </w:p>
    <w:p w:rsidR="00B25ED5" w:rsidRDefault="00B25ED5" w:rsidP="00B25ED5">
      <w:pPr>
        <w:shd w:val="clear" w:color="auto" w:fill="DDD9C3" w:themeFill="background2" w:themeFillShade="E6"/>
        <w:rPr>
          <w:color w:val="1F497D"/>
        </w:rPr>
      </w:pPr>
      <w:r>
        <w:rPr>
          <w:color w:val="1F497D"/>
        </w:rPr>
        <w:t>928-699-9147 (cell)</w:t>
      </w:r>
    </w:p>
    <w:p w:rsidR="00B25ED5" w:rsidRDefault="00B25ED5" w:rsidP="00B25ED5">
      <w:pPr>
        <w:shd w:val="clear" w:color="auto" w:fill="DDD9C3" w:themeFill="background2" w:themeFillShade="E6"/>
        <w:rPr>
          <w:color w:val="1F497D"/>
        </w:rPr>
      </w:pPr>
      <w:hyperlink r:id="rId12" w:history="1">
        <w:r>
          <w:rPr>
            <w:rStyle w:val="Hyperlink"/>
          </w:rPr>
          <w:t>scott.galland@nau.edu</w:t>
        </w:r>
      </w:hyperlink>
    </w:p>
    <w:p w:rsidR="00B25ED5" w:rsidRDefault="00B25ED5" w:rsidP="00B25ED5">
      <w:pPr>
        <w:rPr>
          <w:color w:val="1F497D"/>
        </w:rPr>
      </w:pPr>
    </w:p>
    <w:p w:rsidR="00B25ED5" w:rsidRPr="00350A98" w:rsidRDefault="00B25ED5" w:rsidP="00A17C65">
      <w:pPr>
        <w:rPr>
          <w:rFonts w:ascii="Arial" w:hAnsi="Arial" w:cs="Arial"/>
          <w:sz w:val="24"/>
          <w:szCs w:val="24"/>
        </w:rPr>
      </w:pPr>
    </w:p>
    <w:sectPr w:rsidR="00B25ED5" w:rsidRPr="00350A98" w:rsidSect="001A02A7">
      <w:foot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813" w:rsidRDefault="00C36813" w:rsidP="000E0B3B">
      <w:r>
        <w:separator/>
      </w:r>
    </w:p>
  </w:endnote>
  <w:endnote w:type="continuationSeparator" w:id="0">
    <w:p w:rsidR="00C36813" w:rsidRDefault="00C36813" w:rsidP="000E0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813" w:rsidRDefault="00E94893">
    <w:pPr>
      <w:pStyle w:val="Footer"/>
    </w:pPr>
    <w:r>
      <w:rPr>
        <w:noProof/>
      </w:rPr>
      <w:pict>
        <v:rect id="Rectangle 40"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w:r>
    <w:r w:rsidR="00C36813">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813" w:rsidRDefault="00C36813" w:rsidP="000E0B3B">
      <w:r>
        <w:separator/>
      </w:r>
    </w:p>
  </w:footnote>
  <w:footnote w:type="continuationSeparator" w:id="0">
    <w:p w:rsidR="00C36813" w:rsidRDefault="00C36813" w:rsidP="000E0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25C4"/>
    <w:multiLevelType w:val="hybridMultilevel"/>
    <w:tmpl w:val="1DBAD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50947"/>
    <w:multiLevelType w:val="hybridMultilevel"/>
    <w:tmpl w:val="24E24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053633"/>
    <w:multiLevelType w:val="hybridMultilevel"/>
    <w:tmpl w:val="FD4E44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C1F5FC7"/>
    <w:multiLevelType w:val="hybridMultilevel"/>
    <w:tmpl w:val="E3A01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E437F"/>
    <w:multiLevelType w:val="hybridMultilevel"/>
    <w:tmpl w:val="1E003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C67B7"/>
    <w:multiLevelType w:val="multilevel"/>
    <w:tmpl w:val="2AA8C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8512AE"/>
    <w:multiLevelType w:val="hybridMultilevel"/>
    <w:tmpl w:val="8F4CB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65207F"/>
    <w:rsid w:val="00004322"/>
    <w:rsid w:val="00041842"/>
    <w:rsid w:val="00046D1B"/>
    <w:rsid w:val="000514D4"/>
    <w:rsid w:val="00051D13"/>
    <w:rsid w:val="00070F6D"/>
    <w:rsid w:val="000710E7"/>
    <w:rsid w:val="00073C2A"/>
    <w:rsid w:val="00091674"/>
    <w:rsid w:val="000A3ADE"/>
    <w:rsid w:val="000A5EB8"/>
    <w:rsid w:val="000C18A0"/>
    <w:rsid w:val="000C34E1"/>
    <w:rsid w:val="000E0B3B"/>
    <w:rsid w:val="00103A43"/>
    <w:rsid w:val="00111B8E"/>
    <w:rsid w:val="001401B5"/>
    <w:rsid w:val="00172B47"/>
    <w:rsid w:val="001842D0"/>
    <w:rsid w:val="001967CA"/>
    <w:rsid w:val="001A02A7"/>
    <w:rsid w:val="001A269F"/>
    <w:rsid w:val="001C2875"/>
    <w:rsid w:val="001D01B7"/>
    <w:rsid w:val="001E61FF"/>
    <w:rsid w:val="001F1E37"/>
    <w:rsid w:val="00203C77"/>
    <w:rsid w:val="00231555"/>
    <w:rsid w:val="00255F08"/>
    <w:rsid w:val="00273036"/>
    <w:rsid w:val="0027415E"/>
    <w:rsid w:val="0028448D"/>
    <w:rsid w:val="002B0B00"/>
    <w:rsid w:val="002B1A53"/>
    <w:rsid w:val="002B2123"/>
    <w:rsid w:val="003001E3"/>
    <w:rsid w:val="0031423C"/>
    <w:rsid w:val="0034234E"/>
    <w:rsid w:val="00350A98"/>
    <w:rsid w:val="003511D6"/>
    <w:rsid w:val="003840CC"/>
    <w:rsid w:val="00393FF9"/>
    <w:rsid w:val="003A6967"/>
    <w:rsid w:val="003B305C"/>
    <w:rsid w:val="003D017F"/>
    <w:rsid w:val="003E5893"/>
    <w:rsid w:val="00400980"/>
    <w:rsid w:val="00401864"/>
    <w:rsid w:val="00421641"/>
    <w:rsid w:val="00434FA4"/>
    <w:rsid w:val="00440707"/>
    <w:rsid w:val="004436CE"/>
    <w:rsid w:val="004652CE"/>
    <w:rsid w:val="0049054A"/>
    <w:rsid w:val="004A4315"/>
    <w:rsid w:val="004A45EC"/>
    <w:rsid w:val="004A5187"/>
    <w:rsid w:val="004B199E"/>
    <w:rsid w:val="004E2B56"/>
    <w:rsid w:val="004F3222"/>
    <w:rsid w:val="00523703"/>
    <w:rsid w:val="0052658B"/>
    <w:rsid w:val="00527409"/>
    <w:rsid w:val="0053310C"/>
    <w:rsid w:val="00547E93"/>
    <w:rsid w:val="005522D1"/>
    <w:rsid w:val="00561535"/>
    <w:rsid w:val="00563F10"/>
    <w:rsid w:val="00572DC1"/>
    <w:rsid w:val="0058038B"/>
    <w:rsid w:val="005A2044"/>
    <w:rsid w:val="005A5288"/>
    <w:rsid w:val="005E4388"/>
    <w:rsid w:val="0062365E"/>
    <w:rsid w:val="0064524F"/>
    <w:rsid w:val="006479CF"/>
    <w:rsid w:val="0065207F"/>
    <w:rsid w:val="00664111"/>
    <w:rsid w:val="006C069B"/>
    <w:rsid w:val="006C37F4"/>
    <w:rsid w:val="006D30E2"/>
    <w:rsid w:val="006E69E0"/>
    <w:rsid w:val="006F5FFA"/>
    <w:rsid w:val="00707065"/>
    <w:rsid w:val="00742780"/>
    <w:rsid w:val="007510C1"/>
    <w:rsid w:val="00760E9A"/>
    <w:rsid w:val="0077023D"/>
    <w:rsid w:val="0077035B"/>
    <w:rsid w:val="00771D23"/>
    <w:rsid w:val="0079350D"/>
    <w:rsid w:val="007A45A6"/>
    <w:rsid w:val="007A5537"/>
    <w:rsid w:val="00811C35"/>
    <w:rsid w:val="008142D7"/>
    <w:rsid w:val="008144FD"/>
    <w:rsid w:val="00820E93"/>
    <w:rsid w:val="00824DAC"/>
    <w:rsid w:val="00824EA7"/>
    <w:rsid w:val="00883C8D"/>
    <w:rsid w:val="00885526"/>
    <w:rsid w:val="008A419B"/>
    <w:rsid w:val="008B3442"/>
    <w:rsid w:val="008B5BE7"/>
    <w:rsid w:val="008E6205"/>
    <w:rsid w:val="008E6B07"/>
    <w:rsid w:val="009079EE"/>
    <w:rsid w:val="00910769"/>
    <w:rsid w:val="00930C5C"/>
    <w:rsid w:val="00932E94"/>
    <w:rsid w:val="00941175"/>
    <w:rsid w:val="00967B62"/>
    <w:rsid w:val="00985733"/>
    <w:rsid w:val="009857E6"/>
    <w:rsid w:val="009941BC"/>
    <w:rsid w:val="009C1083"/>
    <w:rsid w:val="009C75F7"/>
    <w:rsid w:val="00A15769"/>
    <w:rsid w:val="00A17C65"/>
    <w:rsid w:val="00A37FE2"/>
    <w:rsid w:val="00A54E31"/>
    <w:rsid w:val="00A878B6"/>
    <w:rsid w:val="00AA66E7"/>
    <w:rsid w:val="00AA774F"/>
    <w:rsid w:val="00AB7DBA"/>
    <w:rsid w:val="00AD54C1"/>
    <w:rsid w:val="00AD6A81"/>
    <w:rsid w:val="00AE0683"/>
    <w:rsid w:val="00AF0D21"/>
    <w:rsid w:val="00AF323B"/>
    <w:rsid w:val="00B25ED5"/>
    <w:rsid w:val="00B32C12"/>
    <w:rsid w:val="00B57F19"/>
    <w:rsid w:val="00B67537"/>
    <w:rsid w:val="00B720BB"/>
    <w:rsid w:val="00B841EA"/>
    <w:rsid w:val="00BA24E1"/>
    <w:rsid w:val="00BB08D5"/>
    <w:rsid w:val="00BB68CB"/>
    <w:rsid w:val="00BD7D65"/>
    <w:rsid w:val="00BF3C39"/>
    <w:rsid w:val="00C02F3E"/>
    <w:rsid w:val="00C17B46"/>
    <w:rsid w:val="00C2752A"/>
    <w:rsid w:val="00C3229A"/>
    <w:rsid w:val="00C36813"/>
    <w:rsid w:val="00C4226A"/>
    <w:rsid w:val="00C42CC0"/>
    <w:rsid w:val="00C4363B"/>
    <w:rsid w:val="00C6101A"/>
    <w:rsid w:val="00C66C6C"/>
    <w:rsid w:val="00C712CE"/>
    <w:rsid w:val="00C73769"/>
    <w:rsid w:val="00C75F4A"/>
    <w:rsid w:val="00C83BC2"/>
    <w:rsid w:val="00CC5FEA"/>
    <w:rsid w:val="00CD1CBD"/>
    <w:rsid w:val="00CD7A67"/>
    <w:rsid w:val="00CE01D0"/>
    <w:rsid w:val="00CE6101"/>
    <w:rsid w:val="00CF52CC"/>
    <w:rsid w:val="00D24CD7"/>
    <w:rsid w:val="00D27B18"/>
    <w:rsid w:val="00D43685"/>
    <w:rsid w:val="00D61ADD"/>
    <w:rsid w:val="00D70E4A"/>
    <w:rsid w:val="00DA03D6"/>
    <w:rsid w:val="00DA09D4"/>
    <w:rsid w:val="00DB1E1F"/>
    <w:rsid w:val="00DC6208"/>
    <w:rsid w:val="00DD1AD9"/>
    <w:rsid w:val="00DD36A8"/>
    <w:rsid w:val="00DF122A"/>
    <w:rsid w:val="00DF6505"/>
    <w:rsid w:val="00E03AAB"/>
    <w:rsid w:val="00E11081"/>
    <w:rsid w:val="00E77668"/>
    <w:rsid w:val="00E93E74"/>
    <w:rsid w:val="00E94893"/>
    <w:rsid w:val="00EA382F"/>
    <w:rsid w:val="00EA4E82"/>
    <w:rsid w:val="00EC2F62"/>
    <w:rsid w:val="00EF3712"/>
    <w:rsid w:val="00F54A7C"/>
    <w:rsid w:val="00F570EA"/>
    <w:rsid w:val="00F93CAE"/>
    <w:rsid w:val="00FA5C49"/>
    <w:rsid w:val="00FA7333"/>
    <w:rsid w:val="00FE1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5">
    <w:name w:val="heading 5"/>
    <w:basedOn w:val="Normal"/>
    <w:next w:val="Normal"/>
    <w:link w:val="Heading5Char"/>
    <w:uiPriority w:val="9"/>
    <w:semiHidden/>
    <w:unhideWhenUsed/>
    <w:qFormat/>
    <w:rsid w:val="00C17B4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0E0B3B"/>
    <w:pPr>
      <w:tabs>
        <w:tab w:val="center" w:pos="4680"/>
        <w:tab w:val="right" w:pos="9360"/>
      </w:tabs>
    </w:pPr>
  </w:style>
  <w:style w:type="character" w:customStyle="1" w:styleId="HeaderChar">
    <w:name w:val="Header Char"/>
    <w:basedOn w:val="DefaultParagraphFont"/>
    <w:link w:val="Header"/>
    <w:uiPriority w:val="99"/>
    <w:rsid w:val="000E0B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E0B3B"/>
    <w:pPr>
      <w:tabs>
        <w:tab w:val="center" w:pos="4680"/>
        <w:tab w:val="right" w:pos="9360"/>
      </w:tabs>
    </w:pPr>
  </w:style>
  <w:style w:type="character" w:customStyle="1" w:styleId="FooterChar">
    <w:name w:val="Footer Char"/>
    <w:basedOn w:val="DefaultParagraphFont"/>
    <w:link w:val="Footer"/>
    <w:uiPriority w:val="99"/>
    <w:rsid w:val="000E0B3B"/>
    <w:rPr>
      <w:rFonts w:ascii="Times New Roman" w:eastAsia="Times New Roman" w:hAnsi="Times New Roman" w:cs="Times New Roman"/>
      <w:sz w:val="20"/>
      <w:szCs w:val="20"/>
    </w:rPr>
  </w:style>
  <w:style w:type="paragraph" w:styleId="ListParagraph">
    <w:name w:val="List Paragraph"/>
    <w:basedOn w:val="Normal"/>
    <w:uiPriority w:val="34"/>
    <w:qFormat/>
    <w:rsid w:val="00C17B46"/>
    <w:pPr>
      <w:ind w:left="720"/>
      <w:contextualSpacing/>
    </w:pPr>
  </w:style>
  <w:style w:type="character" w:customStyle="1" w:styleId="Heading5Char">
    <w:name w:val="Heading 5 Char"/>
    <w:basedOn w:val="DefaultParagraphFont"/>
    <w:link w:val="Heading5"/>
    <w:uiPriority w:val="9"/>
    <w:semiHidden/>
    <w:rsid w:val="00C17B46"/>
    <w:rPr>
      <w:rFonts w:asciiTheme="majorHAnsi" w:eastAsiaTheme="majorEastAsia" w:hAnsiTheme="majorHAnsi" w:cstheme="majorBidi"/>
      <w:color w:val="243F60" w:themeColor="accent1" w:themeShade="7F"/>
      <w:sz w:val="20"/>
      <w:szCs w:val="20"/>
    </w:rPr>
  </w:style>
  <w:style w:type="character" w:customStyle="1" w:styleId="truncatemore">
    <w:name w:val="truncate_more"/>
    <w:basedOn w:val="DefaultParagraphFont"/>
    <w:rsid w:val="00C17B46"/>
  </w:style>
  <w:style w:type="character" w:styleId="Strong">
    <w:name w:val="Strong"/>
    <w:basedOn w:val="DefaultParagraphFont"/>
    <w:uiPriority w:val="22"/>
    <w:qFormat/>
    <w:rsid w:val="007A5537"/>
    <w:rPr>
      <w:b/>
      <w:bCs/>
    </w:rPr>
  </w:style>
  <w:style w:type="paragraph" w:customStyle="1" w:styleId="description-a">
    <w:name w:val="description-a"/>
    <w:basedOn w:val="Normal"/>
    <w:rsid w:val="00930C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FEA"/>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381489951">
      <w:bodyDiv w:val="1"/>
      <w:marLeft w:val="0"/>
      <w:marRight w:val="0"/>
      <w:marTop w:val="0"/>
      <w:marBottom w:val="0"/>
      <w:divBdr>
        <w:top w:val="none" w:sz="0" w:space="0" w:color="auto"/>
        <w:left w:val="none" w:sz="0" w:space="0" w:color="auto"/>
        <w:bottom w:val="none" w:sz="0" w:space="0" w:color="auto"/>
        <w:right w:val="none" w:sz="0" w:space="0" w:color="auto"/>
      </w:divBdr>
      <w:divsChild>
        <w:div w:id="596256841">
          <w:marLeft w:val="0"/>
          <w:marRight w:val="0"/>
          <w:marTop w:val="0"/>
          <w:marBottom w:val="0"/>
          <w:divBdr>
            <w:top w:val="none" w:sz="0" w:space="0" w:color="auto"/>
            <w:left w:val="none" w:sz="0" w:space="0" w:color="auto"/>
            <w:bottom w:val="none" w:sz="0" w:space="0" w:color="auto"/>
            <w:right w:val="none" w:sz="0" w:space="0" w:color="auto"/>
          </w:divBdr>
          <w:divsChild>
            <w:div w:id="182061384">
              <w:marLeft w:val="0"/>
              <w:marRight w:val="0"/>
              <w:marTop w:val="1166"/>
              <w:marBottom w:val="0"/>
              <w:divBdr>
                <w:top w:val="none" w:sz="0" w:space="0" w:color="auto"/>
                <w:left w:val="none" w:sz="0" w:space="0" w:color="auto"/>
                <w:bottom w:val="none" w:sz="0" w:space="0" w:color="auto"/>
                <w:right w:val="none" w:sz="0" w:space="0" w:color="auto"/>
              </w:divBdr>
              <w:divsChild>
                <w:div w:id="1751266975">
                  <w:marLeft w:val="0"/>
                  <w:marRight w:val="0"/>
                  <w:marTop w:val="137"/>
                  <w:marBottom w:val="0"/>
                  <w:divBdr>
                    <w:top w:val="none" w:sz="0" w:space="0" w:color="auto"/>
                    <w:left w:val="none" w:sz="0" w:space="0" w:color="auto"/>
                    <w:bottom w:val="none" w:sz="0" w:space="0" w:color="auto"/>
                    <w:right w:val="none" w:sz="0" w:space="0" w:color="auto"/>
                  </w:divBdr>
                  <w:divsChild>
                    <w:div w:id="2094425368">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601647884">
      <w:bodyDiv w:val="1"/>
      <w:marLeft w:val="0"/>
      <w:marRight w:val="0"/>
      <w:marTop w:val="0"/>
      <w:marBottom w:val="0"/>
      <w:divBdr>
        <w:top w:val="none" w:sz="0" w:space="0" w:color="auto"/>
        <w:left w:val="none" w:sz="0" w:space="0" w:color="auto"/>
        <w:bottom w:val="none" w:sz="0" w:space="0" w:color="auto"/>
        <w:right w:val="none" w:sz="0" w:space="0" w:color="auto"/>
      </w:divBdr>
    </w:div>
    <w:div w:id="1286892008">
      <w:bodyDiv w:val="1"/>
      <w:marLeft w:val="0"/>
      <w:marRight w:val="0"/>
      <w:marTop w:val="0"/>
      <w:marBottom w:val="0"/>
      <w:divBdr>
        <w:top w:val="none" w:sz="0" w:space="0" w:color="auto"/>
        <w:left w:val="none" w:sz="0" w:space="0" w:color="auto"/>
        <w:bottom w:val="none" w:sz="0" w:space="0" w:color="auto"/>
        <w:right w:val="none" w:sz="0" w:space="0" w:color="auto"/>
      </w:divBdr>
      <w:divsChild>
        <w:div w:id="1286811016">
          <w:marLeft w:val="0"/>
          <w:marRight w:val="0"/>
          <w:marTop w:val="0"/>
          <w:marBottom w:val="0"/>
          <w:divBdr>
            <w:top w:val="none" w:sz="0" w:space="0" w:color="auto"/>
            <w:left w:val="none" w:sz="0" w:space="0" w:color="auto"/>
            <w:bottom w:val="none" w:sz="0" w:space="0" w:color="auto"/>
            <w:right w:val="none" w:sz="0" w:space="0" w:color="auto"/>
          </w:divBdr>
          <w:divsChild>
            <w:div w:id="1940991351">
              <w:marLeft w:val="0"/>
              <w:marRight w:val="0"/>
              <w:marTop w:val="1166"/>
              <w:marBottom w:val="0"/>
              <w:divBdr>
                <w:top w:val="none" w:sz="0" w:space="0" w:color="auto"/>
                <w:left w:val="none" w:sz="0" w:space="0" w:color="auto"/>
                <w:bottom w:val="none" w:sz="0" w:space="0" w:color="auto"/>
                <w:right w:val="none" w:sz="0" w:space="0" w:color="auto"/>
              </w:divBdr>
              <w:divsChild>
                <w:div w:id="1449163631">
                  <w:marLeft w:val="0"/>
                  <w:marRight w:val="0"/>
                  <w:marTop w:val="137"/>
                  <w:marBottom w:val="0"/>
                  <w:divBdr>
                    <w:top w:val="none" w:sz="0" w:space="0" w:color="auto"/>
                    <w:left w:val="none" w:sz="0" w:space="0" w:color="auto"/>
                    <w:bottom w:val="none" w:sz="0" w:space="0" w:color="auto"/>
                    <w:right w:val="none" w:sz="0" w:space="0" w:color="auto"/>
                  </w:divBdr>
                  <w:divsChild>
                    <w:div w:id="1404984057">
                      <w:marLeft w:val="0"/>
                      <w:marRight w:val="0"/>
                      <w:marTop w:val="0"/>
                      <w:marBottom w:val="0"/>
                      <w:divBdr>
                        <w:top w:val="single" w:sz="6" w:space="7" w:color="568FA3"/>
                        <w:left w:val="single" w:sz="6" w:space="14" w:color="568FA3"/>
                        <w:bottom w:val="single" w:sz="6" w:space="7" w:color="568FA3"/>
                        <w:right w:val="single" w:sz="6" w:space="14" w:color="568FA3"/>
                      </w:divBdr>
                    </w:div>
                    <w:div w:id="332879057">
                      <w:marLeft w:val="0"/>
                      <w:marRight w:val="0"/>
                      <w:marTop w:val="0"/>
                      <w:marBottom w:val="0"/>
                      <w:divBdr>
                        <w:top w:val="single" w:sz="6" w:space="7" w:color="568FA3"/>
                        <w:left w:val="single" w:sz="6" w:space="14" w:color="568FA3"/>
                        <w:bottom w:val="single" w:sz="6" w:space="7" w:color="568FA3"/>
                        <w:right w:val="single" w:sz="6" w:space="14" w:color="568FA3"/>
                      </w:divBdr>
                    </w:div>
                    <w:div w:id="70857923">
                      <w:marLeft w:val="0"/>
                      <w:marRight w:val="0"/>
                      <w:marTop w:val="0"/>
                      <w:marBottom w:val="0"/>
                      <w:divBdr>
                        <w:top w:val="single" w:sz="6" w:space="7" w:color="568FA3"/>
                        <w:left w:val="single" w:sz="6" w:space="14" w:color="568FA3"/>
                        <w:bottom w:val="single" w:sz="6" w:space="7" w:color="568FA3"/>
                        <w:right w:val="single" w:sz="6" w:space="14" w:color="568FA3"/>
                      </w:divBdr>
                    </w:div>
                    <w:div w:id="563831562">
                      <w:marLeft w:val="0"/>
                      <w:marRight w:val="0"/>
                      <w:marTop w:val="0"/>
                      <w:marBottom w:val="0"/>
                      <w:divBdr>
                        <w:top w:val="single" w:sz="6" w:space="7" w:color="568FA3"/>
                        <w:left w:val="single" w:sz="6" w:space="14" w:color="568FA3"/>
                        <w:bottom w:val="single" w:sz="6" w:space="7" w:color="568FA3"/>
                        <w:right w:val="single" w:sz="6" w:space="14" w:color="568FA3"/>
                      </w:divBdr>
                    </w:div>
                    <w:div w:id="564216554">
                      <w:marLeft w:val="0"/>
                      <w:marRight w:val="0"/>
                      <w:marTop w:val="0"/>
                      <w:marBottom w:val="0"/>
                      <w:divBdr>
                        <w:top w:val="single" w:sz="6" w:space="7" w:color="568FA3"/>
                        <w:left w:val="single" w:sz="6" w:space="14" w:color="568FA3"/>
                        <w:bottom w:val="single" w:sz="6" w:space="7" w:color="568FA3"/>
                        <w:right w:val="single" w:sz="6" w:space="14" w:color="568FA3"/>
                      </w:divBdr>
                    </w:div>
                    <w:div w:id="724186577">
                      <w:marLeft w:val="0"/>
                      <w:marRight w:val="0"/>
                      <w:marTop w:val="0"/>
                      <w:marBottom w:val="0"/>
                      <w:divBdr>
                        <w:top w:val="single" w:sz="6" w:space="7" w:color="568FA3"/>
                        <w:left w:val="single" w:sz="6" w:space="14" w:color="568FA3"/>
                        <w:bottom w:val="single" w:sz="6" w:space="7" w:color="568FA3"/>
                        <w:right w:val="single" w:sz="6" w:space="14" w:color="568FA3"/>
                      </w:divBdr>
                    </w:div>
                  </w:divsChild>
                </w:div>
              </w:divsChild>
            </w:div>
          </w:divsChild>
        </w:div>
      </w:divsChild>
    </w:div>
    <w:div w:id="1434208993">
      <w:bodyDiv w:val="1"/>
      <w:marLeft w:val="0"/>
      <w:marRight w:val="0"/>
      <w:marTop w:val="0"/>
      <w:marBottom w:val="0"/>
      <w:divBdr>
        <w:top w:val="none" w:sz="0" w:space="0" w:color="auto"/>
        <w:left w:val="none" w:sz="0" w:space="0" w:color="auto"/>
        <w:bottom w:val="none" w:sz="0" w:space="0" w:color="auto"/>
        <w:right w:val="none" w:sz="0" w:space="0" w:color="auto"/>
      </w:divBdr>
    </w:div>
    <w:div w:id="1747419089">
      <w:bodyDiv w:val="1"/>
      <w:marLeft w:val="0"/>
      <w:marRight w:val="0"/>
      <w:marTop w:val="0"/>
      <w:marBottom w:val="0"/>
      <w:divBdr>
        <w:top w:val="none" w:sz="0" w:space="0" w:color="auto"/>
        <w:left w:val="none" w:sz="0" w:space="0" w:color="auto"/>
        <w:bottom w:val="none" w:sz="0" w:space="0" w:color="auto"/>
        <w:right w:val="none" w:sz="0" w:space="0" w:color="auto"/>
      </w:divBdr>
      <w:divsChild>
        <w:div w:id="169006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ott.galland@nau.ed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timelines/1213Effective.x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au.edu/avpaa/Assessment/ProgramLearningOutcomesPDF_090712.pdf" TargetMode="External"/><Relationship Id="rId4" Type="http://schemas.openxmlformats.org/officeDocument/2006/relationships/settings" Target="settings.xml"/><Relationship Id="rId9" Type="http://schemas.openxmlformats.org/officeDocument/2006/relationships/hyperlink" Target="http://www4.nau.edu/pair/AcademicProgramData/AcademicProgramInvFall2010ABORFINAL.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5C27B-8AE3-449C-8DC6-F09560C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25</cp:revision>
  <dcterms:created xsi:type="dcterms:W3CDTF">2013-05-07T20:58:00Z</dcterms:created>
  <dcterms:modified xsi:type="dcterms:W3CDTF">2014-02-10T18:15:00Z</dcterms:modified>
</cp:coreProperties>
</file>