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9"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360F66" w:rsidRDefault="00360F66" w:rsidP="00582E28">
            <w:pPr>
              <w:pStyle w:val="BodyText"/>
              <w:rPr>
                <w:rFonts w:ascii="Arial" w:hAnsi="Arial" w:cs="Arial"/>
                <w:b/>
                <w:sz w:val="24"/>
              </w:rPr>
            </w:pPr>
            <w:r w:rsidRPr="00360F66">
              <w:rPr>
                <w:rFonts w:ascii="Arial" w:hAnsi="Arial" w:cs="Arial"/>
                <w:b/>
                <w:sz w:val="24"/>
              </w:rPr>
              <w:t>PSY 215</w:t>
            </w:r>
            <w:r w:rsidR="009746C5" w:rsidRPr="00360F66">
              <w:rPr>
                <w:rFonts w:ascii="Arial" w:hAnsi="Arial" w:cs="Arial"/>
                <w:b/>
                <w:sz w:val="24"/>
              </w:rPr>
              <w:t xml:space="preserve"> </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360F66" w:rsidRDefault="009746C5" w:rsidP="00582E28">
            <w:pPr>
              <w:pStyle w:val="BodyText"/>
              <w:rPr>
                <w:rFonts w:ascii="Arial" w:hAnsi="Arial" w:cs="Arial"/>
                <w:b/>
                <w:sz w:val="24"/>
              </w:rPr>
            </w:pPr>
            <w:r w:rsidRPr="00360F66">
              <w:rPr>
                <w:rFonts w:ascii="Arial" w:hAnsi="Arial" w:cs="Arial"/>
                <w:b/>
                <w:sz w:val="24"/>
              </w:rPr>
              <w:t>3</w:t>
            </w:r>
          </w:p>
        </w:tc>
      </w:tr>
    </w:tbl>
    <w:p w:rsidR="00456047" w:rsidRDefault="00456047" w:rsidP="00456047">
      <w:pPr>
        <w:pStyle w:val="BodyText"/>
      </w:pPr>
      <w:r>
        <w:t xml:space="preserve">       </w:t>
      </w:r>
      <w:hyperlink r:id="rId10"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4B22CB">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360F66" w:rsidRDefault="00360F66" w:rsidP="009746C5">
            <w:pPr>
              <w:pStyle w:val="BodyText"/>
              <w:rPr>
                <w:rFonts w:ascii="Arial" w:hAnsi="Arial" w:cs="Arial"/>
                <w:b/>
                <w:sz w:val="24"/>
              </w:rPr>
            </w:pPr>
            <w:r w:rsidRPr="00360F66">
              <w:rPr>
                <w:rFonts w:ascii="Arial" w:hAnsi="Arial" w:cs="Arial"/>
                <w:b/>
                <w:sz w:val="24"/>
              </w:rPr>
              <w:t>Social and Behavioral Sciences</w:t>
            </w:r>
          </w:p>
        </w:tc>
        <w:tc>
          <w:tcPr>
            <w:tcW w:w="2340" w:type="dxa"/>
            <w:vAlign w:val="bottom"/>
          </w:tcPr>
          <w:p w:rsidR="00B83575" w:rsidRDefault="00B83575" w:rsidP="004B22CB">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vAlign w:val="bottom"/>
          </w:tcPr>
          <w:p w:rsidR="00B83575" w:rsidRPr="00360F66" w:rsidRDefault="00360F66" w:rsidP="004B22CB">
            <w:pPr>
              <w:pStyle w:val="BodyText"/>
              <w:rPr>
                <w:rFonts w:ascii="Arial" w:hAnsi="Arial" w:cs="Arial"/>
                <w:b/>
                <w:sz w:val="24"/>
              </w:rPr>
            </w:pPr>
            <w:r w:rsidRPr="00360F66">
              <w:rPr>
                <w:rFonts w:ascii="Arial" w:hAnsi="Arial" w:cs="Arial"/>
                <w:b/>
                <w:sz w:val="24"/>
              </w:rPr>
              <w:t xml:space="preserve">Psychology </w:t>
            </w:r>
          </w:p>
        </w:tc>
      </w:tr>
    </w:tbl>
    <w:p w:rsidR="00456047" w:rsidRDefault="00456047" w:rsidP="00582E28">
      <w:pPr>
        <w:pStyle w:val="BodyText"/>
        <w:rPr>
          <w:rFonts w:ascii="Arial" w:hAnsi="Arial" w:cs="Arial"/>
          <w:sz w:val="24"/>
        </w:rPr>
      </w:pPr>
    </w:p>
    <w:p w:rsidR="006E5BD3" w:rsidRDefault="006E5BD3" w:rsidP="006E5BD3">
      <w:pPr>
        <w:pStyle w:val="BodyText"/>
        <w:rPr>
          <w:rFonts w:ascii="Arial" w:hAnsi="Arial" w:cs="Arial"/>
          <w:bCs/>
          <w:i/>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1"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360F66" w:rsidRPr="005373B0" w:rsidRDefault="00360F66" w:rsidP="006E5BD3">
      <w:pPr>
        <w:pStyle w:val="BodyText"/>
        <w:rPr>
          <w:rFonts w:ascii="Arial" w:hAnsi="Arial" w:cs="Arial"/>
          <w:i/>
          <w:sz w:val="24"/>
        </w:rPr>
      </w:pPr>
    </w:p>
    <w:tbl>
      <w:tblPr>
        <w:tblW w:w="0" w:type="auto"/>
        <w:tblInd w:w="288" w:type="dxa"/>
        <w:shd w:val="clear" w:color="auto" w:fill="D9D9D9" w:themeFill="background1" w:themeFillShade="D9"/>
        <w:tblCellMar>
          <w:left w:w="0" w:type="dxa"/>
          <w:right w:w="0" w:type="dxa"/>
        </w:tblCellMar>
        <w:tblLook w:val="04A0"/>
      </w:tblPr>
      <w:tblGrid>
        <w:gridCol w:w="2970"/>
        <w:gridCol w:w="4950"/>
        <w:gridCol w:w="2700"/>
      </w:tblGrid>
      <w:tr w:rsidR="00360F66" w:rsidRPr="00360F66" w:rsidTr="00360F66">
        <w:tc>
          <w:tcPr>
            <w:tcW w:w="2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spacing w:before="100" w:beforeAutospacing="1"/>
              <w:rPr>
                <w:rFonts w:ascii="Arial" w:hAnsi="Arial" w:cs="Arial"/>
                <w:sz w:val="20"/>
                <w:szCs w:val="20"/>
              </w:rPr>
            </w:pPr>
            <w:r w:rsidRPr="00360F66">
              <w:rPr>
                <w:rFonts w:ascii="Arial" w:hAnsi="Arial" w:cs="Arial"/>
                <w:sz w:val="20"/>
                <w:szCs w:val="20"/>
              </w:rPr>
              <w:t>Department Learning Goal</w:t>
            </w:r>
          </w:p>
        </w:tc>
        <w:tc>
          <w:tcPr>
            <w:tcW w:w="4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spacing w:before="100" w:beforeAutospacing="1"/>
              <w:rPr>
                <w:rFonts w:ascii="Arial" w:hAnsi="Arial" w:cs="Arial"/>
                <w:sz w:val="20"/>
                <w:szCs w:val="20"/>
              </w:rPr>
            </w:pPr>
            <w:r w:rsidRPr="00360F66">
              <w:rPr>
                <w:rFonts w:ascii="Arial" w:hAnsi="Arial" w:cs="Arial"/>
                <w:sz w:val="20"/>
                <w:szCs w:val="20"/>
              </w:rPr>
              <w:t>Course Learning Goals</w:t>
            </w:r>
          </w:p>
        </w:tc>
        <w:tc>
          <w:tcPr>
            <w:tcW w:w="27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spacing w:before="100" w:beforeAutospacing="1"/>
              <w:rPr>
                <w:rFonts w:ascii="Arial" w:hAnsi="Arial" w:cs="Arial"/>
                <w:sz w:val="20"/>
                <w:szCs w:val="20"/>
              </w:rPr>
            </w:pPr>
            <w:r w:rsidRPr="00360F66">
              <w:rPr>
                <w:rFonts w:ascii="Arial" w:hAnsi="Arial" w:cs="Arial"/>
                <w:sz w:val="20"/>
                <w:szCs w:val="20"/>
              </w:rPr>
              <w:t>Evaluation Method</w:t>
            </w:r>
          </w:p>
        </w:tc>
      </w:tr>
      <w:tr w:rsidR="00360F66" w:rsidRPr="00360F66" w:rsidTr="00360F66">
        <w:trPr>
          <w:trHeight w:val="818"/>
        </w:trPr>
        <w:tc>
          <w:tcPr>
            <w:tcW w:w="2970"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autoSpaceDE w:val="0"/>
              <w:autoSpaceDN w:val="0"/>
              <w:spacing w:before="100" w:beforeAutospacing="1"/>
              <w:rPr>
                <w:rFonts w:ascii="Arial" w:hAnsi="Arial" w:cs="Arial"/>
                <w:sz w:val="20"/>
                <w:szCs w:val="20"/>
              </w:rPr>
            </w:pPr>
            <w:r w:rsidRPr="00360F66">
              <w:rPr>
                <w:rFonts w:ascii="Arial" w:hAnsi="Arial" w:cs="Arial"/>
                <w:b/>
                <w:bCs/>
                <w:sz w:val="20"/>
                <w:szCs w:val="20"/>
              </w:rPr>
              <w:t xml:space="preserve">Goal One: Knowledge Base in Psychology </w:t>
            </w:r>
          </w:p>
        </w:tc>
        <w:tc>
          <w:tcPr>
            <w:tcW w:w="4950" w:type="dxa"/>
            <w:tcBorders>
              <w:top w:val="nil"/>
              <w:left w:val="nil"/>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spacing w:before="100" w:beforeAutospacing="1"/>
              <w:rPr>
                <w:rFonts w:ascii="Arial" w:hAnsi="Arial" w:cs="Arial"/>
                <w:sz w:val="20"/>
                <w:szCs w:val="20"/>
              </w:rPr>
            </w:pPr>
            <w:r w:rsidRPr="00360F66">
              <w:rPr>
                <w:rFonts w:ascii="Arial" w:hAnsi="Arial" w:cs="Arial"/>
                <w:sz w:val="20"/>
                <w:szCs w:val="20"/>
              </w:rPr>
              <w:t xml:space="preserve">Students will demonstrate fundamental knowledge and comprehension of key concepts in abnormal psychology including: defining abnormal psychology, taking into account psychological, </w:t>
            </w:r>
            <w:proofErr w:type="spellStart"/>
            <w:r w:rsidRPr="00360F66">
              <w:rPr>
                <w:rFonts w:ascii="Arial" w:hAnsi="Arial" w:cs="Arial"/>
                <w:sz w:val="20"/>
                <w:szCs w:val="20"/>
              </w:rPr>
              <w:t>sociocultural</w:t>
            </w:r>
            <w:proofErr w:type="spellEnd"/>
            <w:r w:rsidRPr="00360F66">
              <w:rPr>
                <w:rFonts w:ascii="Arial" w:hAnsi="Arial" w:cs="Arial"/>
                <w:sz w:val="20"/>
                <w:szCs w:val="20"/>
              </w:rPr>
              <w:t>, developmental, and cultural norms and influences; major models/paradigms of abnormal psychology and treatments for mental disorders based on each paradigm; the categorization of mental health disorders and associated symptoms based on the DSM-V; etiology (risk factors) for various mental health disorders; and research-supported treatments for these disorders. Students will also learn about the prevalence rates of various disorders in the general population.</w:t>
            </w:r>
          </w:p>
        </w:tc>
        <w:tc>
          <w:tcPr>
            <w:tcW w:w="2700" w:type="dxa"/>
            <w:vMerge w:val="restar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360F66">
            <w:pPr>
              <w:numPr>
                <w:ilvl w:val="0"/>
                <w:numId w:val="10"/>
              </w:numPr>
              <w:spacing w:before="100" w:beforeAutospacing="1" w:after="0" w:line="240" w:lineRule="auto"/>
              <w:rPr>
                <w:rFonts w:ascii="Arial" w:hAnsi="Arial" w:cs="Arial"/>
                <w:sz w:val="20"/>
                <w:szCs w:val="20"/>
              </w:rPr>
            </w:pPr>
            <w:r w:rsidRPr="00360F66">
              <w:rPr>
                <w:rFonts w:ascii="Arial" w:hAnsi="Arial" w:cs="Arial"/>
                <w:sz w:val="20"/>
                <w:szCs w:val="20"/>
              </w:rPr>
              <w:t>Exams</w:t>
            </w:r>
          </w:p>
          <w:p w:rsidR="00360F66" w:rsidRPr="00360F66" w:rsidRDefault="00360F66" w:rsidP="00360F66">
            <w:pPr>
              <w:numPr>
                <w:ilvl w:val="0"/>
                <w:numId w:val="10"/>
              </w:numPr>
              <w:spacing w:before="100" w:beforeAutospacing="1" w:after="0" w:line="240" w:lineRule="auto"/>
              <w:rPr>
                <w:rFonts w:ascii="Arial" w:hAnsi="Arial" w:cs="Arial"/>
                <w:sz w:val="20"/>
                <w:szCs w:val="20"/>
              </w:rPr>
            </w:pPr>
            <w:r w:rsidRPr="00360F66">
              <w:rPr>
                <w:rFonts w:ascii="Arial" w:hAnsi="Arial" w:cs="Arial"/>
                <w:sz w:val="20"/>
                <w:szCs w:val="20"/>
              </w:rPr>
              <w:t>In-Class assignments</w:t>
            </w:r>
          </w:p>
          <w:p w:rsidR="00360F66" w:rsidRPr="00360F66" w:rsidRDefault="00360F66" w:rsidP="00360F66">
            <w:pPr>
              <w:numPr>
                <w:ilvl w:val="0"/>
                <w:numId w:val="10"/>
              </w:numPr>
              <w:spacing w:before="100" w:beforeAutospacing="1" w:after="0" w:line="240" w:lineRule="auto"/>
              <w:rPr>
                <w:rFonts w:ascii="Arial" w:hAnsi="Arial" w:cs="Arial"/>
                <w:sz w:val="20"/>
                <w:szCs w:val="20"/>
              </w:rPr>
            </w:pPr>
            <w:r w:rsidRPr="00360F66">
              <w:rPr>
                <w:rFonts w:ascii="Arial" w:hAnsi="Arial" w:cs="Arial"/>
                <w:sz w:val="20"/>
                <w:szCs w:val="20"/>
              </w:rPr>
              <w:t>Therapy Papers</w:t>
            </w:r>
          </w:p>
          <w:p w:rsidR="00360F66" w:rsidRPr="00360F66" w:rsidRDefault="00360F66" w:rsidP="00360F66">
            <w:pPr>
              <w:numPr>
                <w:ilvl w:val="0"/>
                <w:numId w:val="10"/>
              </w:numPr>
              <w:spacing w:before="100" w:beforeAutospacing="1" w:after="0" w:line="240" w:lineRule="auto"/>
              <w:rPr>
                <w:rFonts w:ascii="Arial" w:hAnsi="Arial" w:cs="Arial"/>
                <w:sz w:val="20"/>
                <w:szCs w:val="20"/>
              </w:rPr>
            </w:pPr>
            <w:r w:rsidRPr="00360F66">
              <w:rPr>
                <w:rFonts w:ascii="Arial" w:hAnsi="Arial" w:cs="Arial"/>
                <w:sz w:val="20"/>
                <w:szCs w:val="20"/>
              </w:rPr>
              <w:t xml:space="preserve">Motion Picture Paper </w:t>
            </w:r>
          </w:p>
        </w:tc>
      </w:tr>
      <w:tr w:rsidR="00360F66" w:rsidRPr="00360F66" w:rsidTr="00360F66">
        <w:trPr>
          <w:trHeight w:val="409"/>
        </w:trPr>
        <w:tc>
          <w:tcPr>
            <w:tcW w:w="2970"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60F66" w:rsidRPr="00360F66" w:rsidRDefault="00360F66" w:rsidP="006B6740">
            <w:pPr>
              <w:rPr>
                <w:rFonts w:ascii="Arial" w:hAnsi="Arial" w:cs="Arial"/>
                <w:sz w:val="20"/>
                <w:szCs w:val="20"/>
              </w:rPr>
            </w:pPr>
          </w:p>
        </w:tc>
        <w:tc>
          <w:tcPr>
            <w:tcW w:w="49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spacing w:before="100" w:beforeAutospacing="1"/>
              <w:rPr>
                <w:rFonts w:ascii="Arial" w:hAnsi="Arial" w:cs="Arial"/>
                <w:sz w:val="20"/>
                <w:szCs w:val="20"/>
              </w:rPr>
            </w:pPr>
          </w:p>
        </w:tc>
        <w:tc>
          <w:tcPr>
            <w:tcW w:w="2700" w:type="dxa"/>
            <w:vMerge/>
            <w:tcBorders>
              <w:top w:val="nil"/>
              <w:left w:val="nil"/>
              <w:bottom w:val="single" w:sz="8" w:space="0" w:color="auto"/>
              <w:right w:val="single" w:sz="8" w:space="0" w:color="auto"/>
            </w:tcBorders>
            <w:shd w:val="clear" w:color="auto" w:fill="D9D9D9" w:themeFill="background1" w:themeFillShade="D9"/>
            <w:vAlign w:val="center"/>
            <w:hideMark/>
          </w:tcPr>
          <w:p w:rsidR="00360F66" w:rsidRPr="00360F66" w:rsidRDefault="00360F66" w:rsidP="006B6740">
            <w:pPr>
              <w:rPr>
                <w:rFonts w:ascii="Arial" w:hAnsi="Arial" w:cs="Arial"/>
                <w:sz w:val="20"/>
                <w:szCs w:val="20"/>
              </w:rPr>
            </w:pPr>
          </w:p>
        </w:tc>
      </w:tr>
      <w:tr w:rsidR="00360F66" w:rsidRPr="00360F66" w:rsidTr="00360F66">
        <w:trPr>
          <w:trHeight w:val="530"/>
        </w:trPr>
        <w:tc>
          <w:tcPr>
            <w:tcW w:w="297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autoSpaceDE w:val="0"/>
              <w:autoSpaceDN w:val="0"/>
              <w:spacing w:before="100" w:beforeAutospacing="1"/>
              <w:rPr>
                <w:rFonts w:ascii="Arial" w:hAnsi="Arial" w:cs="Arial"/>
                <w:sz w:val="20"/>
                <w:szCs w:val="20"/>
              </w:rPr>
            </w:pPr>
            <w:r w:rsidRPr="00360F66">
              <w:rPr>
                <w:rFonts w:ascii="Arial" w:hAnsi="Arial" w:cs="Arial"/>
                <w:b/>
                <w:bCs/>
                <w:sz w:val="20"/>
                <w:szCs w:val="20"/>
              </w:rPr>
              <w:t>Goal Two: Scientific Inquiry and Critical Thinking</w:t>
            </w:r>
          </w:p>
        </w:tc>
        <w:tc>
          <w:tcPr>
            <w:tcW w:w="49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spacing w:before="100" w:beforeAutospacing="1"/>
              <w:rPr>
                <w:rFonts w:ascii="Arial" w:hAnsi="Arial" w:cs="Arial"/>
                <w:sz w:val="20"/>
                <w:szCs w:val="20"/>
              </w:rPr>
            </w:pPr>
            <w:r w:rsidRPr="00360F66">
              <w:rPr>
                <w:rFonts w:ascii="Arial" w:hAnsi="Arial" w:cs="Arial"/>
                <w:sz w:val="20"/>
                <w:szCs w:val="20"/>
              </w:rPr>
              <w:t xml:space="preserve">Students will appreciate the importance of the scientific process in the determination of classification of mental health disorders and symptoms, etiology, treatment, and prevalence of mental health disorders. Specifically, students will understand how the evolution of what we know about disorders and what treatments work for which disorders has been guided by scientific psychology. </w:t>
            </w:r>
          </w:p>
        </w:tc>
        <w:tc>
          <w:tcPr>
            <w:tcW w:w="27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Exams</w:t>
            </w:r>
          </w:p>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In-Class assignments</w:t>
            </w:r>
          </w:p>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Therapy Papers</w:t>
            </w:r>
          </w:p>
          <w:p w:rsidR="00360F66" w:rsidRPr="00360F66" w:rsidRDefault="00360F66" w:rsidP="006B6740">
            <w:pPr>
              <w:spacing w:before="100" w:beforeAutospacing="1"/>
              <w:rPr>
                <w:rFonts w:ascii="Arial" w:hAnsi="Arial" w:cs="Arial"/>
                <w:sz w:val="20"/>
                <w:szCs w:val="20"/>
              </w:rPr>
            </w:pPr>
          </w:p>
        </w:tc>
      </w:tr>
      <w:tr w:rsidR="00360F66" w:rsidRPr="00360F66" w:rsidTr="00360F66">
        <w:trPr>
          <w:trHeight w:val="530"/>
        </w:trPr>
        <w:tc>
          <w:tcPr>
            <w:tcW w:w="297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autoSpaceDE w:val="0"/>
              <w:autoSpaceDN w:val="0"/>
              <w:spacing w:before="100" w:beforeAutospacing="1"/>
              <w:rPr>
                <w:rFonts w:ascii="Arial" w:hAnsi="Arial" w:cs="Arial"/>
                <w:b/>
                <w:bCs/>
                <w:sz w:val="20"/>
                <w:szCs w:val="20"/>
              </w:rPr>
            </w:pPr>
            <w:r w:rsidRPr="00360F66">
              <w:rPr>
                <w:rFonts w:ascii="Arial" w:hAnsi="Arial" w:cs="Arial"/>
                <w:b/>
                <w:bCs/>
                <w:sz w:val="20"/>
                <w:szCs w:val="20"/>
              </w:rPr>
              <w:t xml:space="preserve">Goal Three: Informational and Technological Literacy, Proficiency, and Efficacy </w:t>
            </w:r>
          </w:p>
        </w:tc>
        <w:tc>
          <w:tcPr>
            <w:tcW w:w="49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autoSpaceDE w:val="0"/>
              <w:autoSpaceDN w:val="0"/>
              <w:spacing w:before="100" w:beforeAutospacing="1"/>
              <w:rPr>
                <w:rFonts w:ascii="Arial" w:hAnsi="Arial" w:cs="Arial"/>
                <w:sz w:val="20"/>
                <w:szCs w:val="20"/>
              </w:rPr>
            </w:pPr>
            <w:r w:rsidRPr="00360F66">
              <w:rPr>
                <w:rFonts w:ascii="Arial" w:hAnsi="Arial" w:cs="Arial"/>
                <w:sz w:val="20"/>
                <w:szCs w:val="20"/>
              </w:rPr>
              <w:t>Students will demonstrate information competence and the ability to use computers to hone their skills using word processing programs such as MS Word.</w:t>
            </w:r>
          </w:p>
        </w:tc>
        <w:tc>
          <w:tcPr>
            <w:tcW w:w="27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Therapy Papers</w:t>
            </w:r>
          </w:p>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 xml:space="preserve">Motion Picture Paper  </w:t>
            </w:r>
          </w:p>
        </w:tc>
      </w:tr>
      <w:tr w:rsidR="00360F66" w:rsidRPr="00360F66" w:rsidTr="00360F66">
        <w:trPr>
          <w:trHeight w:val="530"/>
        </w:trPr>
        <w:tc>
          <w:tcPr>
            <w:tcW w:w="297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autoSpaceDE w:val="0"/>
              <w:autoSpaceDN w:val="0"/>
              <w:spacing w:before="100" w:beforeAutospacing="1"/>
              <w:rPr>
                <w:rFonts w:ascii="Arial" w:hAnsi="Arial" w:cs="Arial"/>
                <w:sz w:val="20"/>
                <w:szCs w:val="20"/>
              </w:rPr>
            </w:pPr>
            <w:r w:rsidRPr="00360F66">
              <w:rPr>
                <w:rFonts w:ascii="Arial" w:hAnsi="Arial" w:cs="Arial"/>
                <w:b/>
                <w:bCs/>
                <w:sz w:val="20"/>
                <w:szCs w:val="20"/>
              </w:rPr>
              <w:t xml:space="preserve">Goal Four: Ethical and </w:t>
            </w:r>
            <w:r w:rsidRPr="00360F66">
              <w:rPr>
                <w:rFonts w:ascii="Arial" w:hAnsi="Arial" w:cs="Arial"/>
                <w:b/>
                <w:bCs/>
                <w:sz w:val="20"/>
                <w:szCs w:val="20"/>
              </w:rPr>
              <w:lastRenderedPageBreak/>
              <w:t>Social Responsibility</w:t>
            </w:r>
          </w:p>
          <w:p w:rsidR="00360F66" w:rsidRPr="00360F66" w:rsidRDefault="00360F66" w:rsidP="006B6740">
            <w:pPr>
              <w:autoSpaceDE w:val="0"/>
              <w:autoSpaceDN w:val="0"/>
              <w:spacing w:before="100" w:beforeAutospacing="1"/>
              <w:rPr>
                <w:rFonts w:ascii="Arial" w:hAnsi="Arial" w:cs="Arial"/>
                <w:sz w:val="20"/>
                <w:szCs w:val="20"/>
              </w:rPr>
            </w:pPr>
            <w:r w:rsidRPr="00360F66">
              <w:rPr>
                <w:rFonts w:ascii="Arial" w:hAnsi="Arial" w:cs="Arial"/>
                <w:sz w:val="20"/>
                <w:szCs w:val="20"/>
              </w:rPr>
              <w:t> </w:t>
            </w:r>
          </w:p>
          <w:p w:rsidR="00360F66" w:rsidRPr="00360F66" w:rsidRDefault="00360F66" w:rsidP="006B6740">
            <w:pPr>
              <w:autoSpaceDE w:val="0"/>
              <w:autoSpaceDN w:val="0"/>
              <w:spacing w:before="100" w:beforeAutospacing="1"/>
              <w:rPr>
                <w:rFonts w:ascii="Arial" w:hAnsi="Arial" w:cs="Arial"/>
                <w:b/>
                <w:bCs/>
                <w:sz w:val="20"/>
                <w:szCs w:val="20"/>
              </w:rPr>
            </w:pPr>
          </w:p>
        </w:tc>
        <w:tc>
          <w:tcPr>
            <w:tcW w:w="49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spacing w:before="100" w:beforeAutospacing="1"/>
              <w:rPr>
                <w:rFonts w:ascii="Arial" w:hAnsi="Arial" w:cs="Arial"/>
                <w:sz w:val="20"/>
                <w:szCs w:val="20"/>
              </w:rPr>
            </w:pPr>
            <w:r w:rsidRPr="00360F66">
              <w:rPr>
                <w:rFonts w:ascii="Arial" w:hAnsi="Arial" w:cs="Arial"/>
                <w:sz w:val="20"/>
                <w:szCs w:val="20"/>
              </w:rPr>
              <w:lastRenderedPageBreak/>
              <w:t xml:space="preserve">Students will develop a greater understanding of the ethical and social responsibilities in the field of </w:t>
            </w:r>
            <w:r w:rsidRPr="00360F66">
              <w:rPr>
                <w:rFonts w:ascii="Arial" w:hAnsi="Arial" w:cs="Arial"/>
                <w:sz w:val="20"/>
                <w:szCs w:val="20"/>
              </w:rPr>
              <w:lastRenderedPageBreak/>
              <w:t xml:space="preserve">abnormal psychology by understanding ethical issues regularly faced by mental health professions. They will also learn about overall issues of social responsibility in regards to welfare of members of the general society. </w:t>
            </w:r>
          </w:p>
        </w:tc>
        <w:tc>
          <w:tcPr>
            <w:tcW w:w="27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lastRenderedPageBreak/>
              <w:t>Exams</w:t>
            </w:r>
          </w:p>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 xml:space="preserve">In-Class </w:t>
            </w:r>
            <w:r w:rsidRPr="00360F66">
              <w:rPr>
                <w:rFonts w:ascii="Arial" w:hAnsi="Arial" w:cs="Arial"/>
                <w:sz w:val="20"/>
                <w:szCs w:val="20"/>
              </w:rPr>
              <w:lastRenderedPageBreak/>
              <w:t>assignments</w:t>
            </w:r>
          </w:p>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Therapy Papers</w:t>
            </w:r>
          </w:p>
        </w:tc>
      </w:tr>
      <w:tr w:rsidR="00360F66" w:rsidRPr="00360F66" w:rsidTr="00360F66">
        <w:trPr>
          <w:trHeight w:val="530"/>
        </w:trPr>
        <w:tc>
          <w:tcPr>
            <w:tcW w:w="297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autoSpaceDE w:val="0"/>
              <w:autoSpaceDN w:val="0"/>
              <w:spacing w:after="40"/>
              <w:ind w:right="680"/>
              <w:rPr>
                <w:rFonts w:ascii="Arial" w:hAnsi="Arial" w:cs="Arial"/>
                <w:sz w:val="20"/>
                <w:szCs w:val="20"/>
              </w:rPr>
            </w:pPr>
            <w:r w:rsidRPr="00360F66">
              <w:rPr>
                <w:rFonts w:ascii="Arial" w:hAnsi="Arial" w:cs="Arial"/>
                <w:b/>
                <w:bCs/>
                <w:sz w:val="20"/>
                <w:szCs w:val="20"/>
              </w:rPr>
              <w:lastRenderedPageBreak/>
              <w:t>Goal Five: Effective Writing and Oral Communication Skills</w:t>
            </w:r>
          </w:p>
          <w:p w:rsidR="00360F66" w:rsidRPr="00360F66" w:rsidRDefault="00360F66" w:rsidP="006B6740">
            <w:pPr>
              <w:autoSpaceDE w:val="0"/>
              <w:autoSpaceDN w:val="0"/>
              <w:spacing w:after="40"/>
              <w:ind w:right="680"/>
              <w:rPr>
                <w:rFonts w:ascii="Arial" w:hAnsi="Arial" w:cs="Arial"/>
                <w:b/>
                <w:bCs/>
                <w:sz w:val="20"/>
                <w:szCs w:val="20"/>
              </w:rPr>
            </w:pPr>
          </w:p>
        </w:tc>
        <w:tc>
          <w:tcPr>
            <w:tcW w:w="49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spacing w:before="100" w:beforeAutospacing="1"/>
              <w:rPr>
                <w:rFonts w:ascii="Arial" w:hAnsi="Arial" w:cs="Arial"/>
                <w:sz w:val="20"/>
                <w:szCs w:val="20"/>
              </w:rPr>
            </w:pPr>
            <w:r w:rsidRPr="00360F66">
              <w:rPr>
                <w:rFonts w:ascii="Arial" w:hAnsi="Arial" w:cs="Arial"/>
                <w:sz w:val="20"/>
                <w:szCs w:val="20"/>
              </w:rPr>
              <w:t>Written and oral communication skills are extremely important for mental health professions who study and treat abnormal behavior. These skills are also important for college students in general.  Students will improve their written communications skills about issues in abnormal psychology through various writing opportunities.</w:t>
            </w:r>
          </w:p>
        </w:tc>
        <w:tc>
          <w:tcPr>
            <w:tcW w:w="27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Exams</w:t>
            </w:r>
          </w:p>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In-Class assignments</w:t>
            </w:r>
          </w:p>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Therapy Papers</w:t>
            </w:r>
          </w:p>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Motion Picture Paper</w:t>
            </w:r>
          </w:p>
        </w:tc>
      </w:tr>
      <w:tr w:rsidR="00360F66" w:rsidRPr="00360F66" w:rsidTr="00360F66">
        <w:trPr>
          <w:trHeight w:val="530"/>
        </w:trPr>
        <w:tc>
          <w:tcPr>
            <w:tcW w:w="297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autoSpaceDE w:val="0"/>
              <w:autoSpaceDN w:val="0"/>
              <w:spacing w:before="100" w:beforeAutospacing="1"/>
              <w:rPr>
                <w:rFonts w:ascii="Arial" w:hAnsi="Arial" w:cs="Arial"/>
                <w:sz w:val="20"/>
                <w:szCs w:val="20"/>
              </w:rPr>
            </w:pPr>
            <w:r w:rsidRPr="00360F66">
              <w:rPr>
                <w:rFonts w:ascii="Arial" w:hAnsi="Arial" w:cs="Arial"/>
                <w:b/>
                <w:bCs/>
                <w:sz w:val="20"/>
                <w:szCs w:val="20"/>
              </w:rPr>
              <w:t>Goal Six: Professional Development. </w:t>
            </w:r>
          </w:p>
        </w:tc>
        <w:tc>
          <w:tcPr>
            <w:tcW w:w="49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6B6740">
            <w:pPr>
              <w:spacing w:before="100" w:beforeAutospacing="1"/>
              <w:rPr>
                <w:rFonts w:ascii="Arial" w:hAnsi="Arial" w:cs="Arial"/>
                <w:sz w:val="20"/>
                <w:szCs w:val="20"/>
              </w:rPr>
            </w:pPr>
            <w:r w:rsidRPr="00360F66">
              <w:rPr>
                <w:rFonts w:ascii="Arial" w:hAnsi="Arial" w:cs="Arial"/>
                <w:sz w:val="20"/>
                <w:szCs w:val="20"/>
              </w:rPr>
              <w:t xml:space="preserve">Students will learn about the various mental health professions, the primary job duties associated with each </w:t>
            </w:r>
            <w:proofErr w:type="gramStart"/>
            <w:r w:rsidRPr="00360F66">
              <w:rPr>
                <w:rFonts w:ascii="Arial" w:hAnsi="Arial" w:cs="Arial"/>
                <w:sz w:val="20"/>
                <w:szCs w:val="20"/>
              </w:rPr>
              <w:t>profession,</w:t>
            </w:r>
            <w:proofErr w:type="gramEnd"/>
            <w:r w:rsidRPr="00360F66">
              <w:rPr>
                <w:rFonts w:ascii="Arial" w:hAnsi="Arial" w:cs="Arial"/>
                <w:sz w:val="20"/>
                <w:szCs w:val="20"/>
              </w:rPr>
              <w:t xml:space="preserve"> and the training and experiences that they need to gain in order to successfully apply to graduate school in these various professions. This information will be discussed in lectures and students will be tested on this information.</w:t>
            </w:r>
          </w:p>
        </w:tc>
        <w:tc>
          <w:tcPr>
            <w:tcW w:w="27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60F66" w:rsidRPr="00360F66" w:rsidRDefault="00360F66" w:rsidP="00360F66">
            <w:pPr>
              <w:numPr>
                <w:ilvl w:val="0"/>
                <w:numId w:val="11"/>
              </w:numPr>
              <w:spacing w:before="100" w:beforeAutospacing="1" w:after="0" w:line="240" w:lineRule="auto"/>
              <w:rPr>
                <w:rFonts w:ascii="Arial" w:hAnsi="Arial" w:cs="Arial"/>
                <w:sz w:val="20"/>
                <w:szCs w:val="20"/>
              </w:rPr>
            </w:pPr>
            <w:r w:rsidRPr="00360F66">
              <w:rPr>
                <w:rFonts w:ascii="Arial" w:hAnsi="Arial" w:cs="Arial"/>
                <w:sz w:val="20"/>
                <w:szCs w:val="20"/>
              </w:rPr>
              <w:t>Exams</w:t>
            </w:r>
          </w:p>
        </w:tc>
      </w:tr>
    </w:tbl>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2"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094993" w:rsidRPr="00094993" w:rsidRDefault="00094993" w:rsidP="00094993">
      <w:pPr>
        <w:pStyle w:val="BodyText"/>
        <w:shd w:val="clear" w:color="auto" w:fill="D9D9D9"/>
        <w:rPr>
          <w:rFonts w:ascii="Arial" w:hAnsi="Arial" w:cs="Arial"/>
          <w:b/>
          <w:sz w:val="24"/>
        </w:rPr>
      </w:pPr>
      <w:r w:rsidRPr="00094993">
        <w:rPr>
          <w:rFonts w:ascii="Arial" w:hAnsi="Arial" w:cs="Arial"/>
          <w:b/>
          <w:sz w:val="24"/>
        </w:rPr>
        <w:t>The proposed 200-level course in abnormal psychology covers an important area in psychology. The American Psychological Association identifies abnormal psychology as a critical part of the knowledge base as well as the major curriculum. Moreover, many students are interested in taking courses in this area. The current 400-level course is only an option for majors. The proposed 200-level course will be available for both majors and minors.</w:t>
      </w:r>
    </w:p>
    <w:p w:rsidR="00360F66" w:rsidRDefault="00360F66" w:rsidP="006B1B1D">
      <w:pPr>
        <w:pStyle w:val="BodyText"/>
        <w:shd w:val="clear" w:color="auto" w:fill="D9D9D9" w:themeFill="background1" w:themeFillShade="D9"/>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360F66" w:rsidRDefault="00FD6DCA" w:rsidP="00FD6DCA">
            <w:pPr>
              <w:pStyle w:val="BodyText"/>
              <w:rPr>
                <w:rFonts w:ascii="Arial" w:hAnsi="Arial" w:cs="Arial"/>
                <w:b/>
                <w:sz w:val="24"/>
              </w:rPr>
            </w:pPr>
            <w:r>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3"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360F66" w:rsidRDefault="00FD6DCA" w:rsidP="00360F66">
            <w:pPr>
              <w:pStyle w:val="BodyText"/>
              <w:rPr>
                <w:rFonts w:ascii="Arial" w:hAnsi="Arial" w:cs="Arial"/>
                <w:b/>
                <w:sz w:val="24"/>
              </w:rPr>
            </w:pPr>
            <w:r>
              <w:rPr>
                <w:rFonts w:ascii="Arial" w:hAnsi="Arial" w:cs="Arial"/>
                <w:b/>
                <w:sz w:val="24"/>
              </w:rPr>
              <w:t>ABNORMAL PSYCHOLOGY</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360F66" w:rsidRDefault="00FD6DCA" w:rsidP="00360F66">
            <w:pPr>
              <w:pStyle w:val="BodyText"/>
              <w:rPr>
                <w:rFonts w:ascii="Arial" w:hAnsi="Arial" w:cs="Arial"/>
                <w:b/>
                <w:sz w:val="24"/>
              </w:rPr>
            </w:pPr>
            <w:r>
              <w:rPr>
                <w:rFonts w:ascii="Arial" w:hAnsi="Arial" w:cs="Arial"/>
                <w:b/>
                <w:sz w:val="24"/>
              </w:rPr>
              <w:t>ABNORMAL PSYCHOLOGY</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094993" w:rsidRPr="00094993" w:rsidRDefault="00094993" w:rsidP="00094993">
      <w:pPr>
        <w:pStyle w:val="BodyText3"/>
        <w:shd w:val="clear" w:color="auto" w:fill="D9D9D9" w:themeFill="background1" w:themeFillShade="D9"/>
        <w:rPr>
          <w:rFonts w:ascii="Arial" w:hAnsi="Arial" w:cs="Arial"/>
          <w:b/>
          <w:sz w:val="24"/>
          <w:szCs w:val="24"/>
        </w:rPr>
      </w:pPr>
      <w:r w:rsidRPr="00094993">
        <w:rPr>
          <w:rFonts w:ascii="Arial" w:hAnsi="Arial" w:cs="Arial"/>
          <w:b/>
          <w:sz w:val="24"/>
          <w:szCs w:val="24"/>
        </w:rPr>
        <w:t xml:space="preserve">Abnormal Psychology is the study of abnormal or dysfunctional emotions, thoughts, and behaviors.  The course focuses on experiences (symptoms) that deviate from cultural norms and cause clinically significant distress as well as psychosocial dysfunction. We will focus on the classification of psychological disorders into various classes of disorders, the disorders themselves, and symptoms of each disorder.  Other major components involve learning about the etiology (risk factors for) and research-supported treatments for psychological disorders. </w:t>
      </w: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lastRenderedPageBreak/>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EC40E0">
        <w:rPr>
          <w:rFonts w:ascii="Arial" w:hAnsi="Arial" w:cs="Arial"/>
          <w:bCs/>
          <w:sz w:val="24"/>
        </w:rPr>
        <w:fldChar w:fldCharType="begin">
          <w:ffData>
            <w:name w:val="Check28"/>
            <w:enabled/>
            <w:calcOnExit w:val="0"/>
            <w:checkBox>
              <w:sizeAuto/>
              <w:default w:val="1"/>
            </w:checkBox>
          </w:ffData>
        </w:fldChar>
      </w:r>
      <w:bookmarkStart w:id="1" w:name="Check28"/>
      <w:r w:rsidR="00094993">
        <w:rPr>
          <w:rFonts w:ascii="Arial" w:hAnsi="Arial" w:cs="Arial"/>
          <w:bCs/>
          <w:sz w:val="24"/>
        </w:rPr>
        <w:instrText xml:space="preserve"> FORMCHECKBOX </w:instrText>
      </w:r>
      <w:r w:rsidR="00EC40E0">
        <w:rPr>
          <w:rFonts w:ascii="Arial" w:hAnsi="Arial" w:cs="Arial"/>
          <w:bCs/>
          <w:sz w:val="24"/>
        </w:rPr>
      </w:r>
      <w:r w:rsidR="00EC40E0">
        <w:rPr>
          <w:rFonts w:ascii="Arial" w:hAnsi="Arial" w:cs="Arial"/>
          <w:bCs/>
          <w:sz w:val="24"/>
        </w:rPr>
        <w:fldChar w:fldCharType="separate"/>
      </w:r>
      <w:r w:rsidR="00EC40E0">
        <w:rPr>
          <w:rFonts w:ascii="Arial" w:hAnsi="Arial" w:cs="Arial"/>
          <w:bCs/>
          <w:sz w:val="24"/>
        </w:rPr>
        <w:fldChar w:fldCharType="end"/>
      </w:r>
      <w:bookmarkEnd w:id="1"/>
      <w:r w:rsidR="00524605" w:rsidRPr="00524605">
        <w:rPr>
          <w:rFonts w:ascii="Arial" w:hAnsi="Arial" w:cs="Arial"/>
          <w:bCs/>
          <w:sz w:val="24"/>
        </w:rPr>
        <w:t xml:space="preserve">      No </w:t>
      </w:r>
      <w:r w:rsidR="00EC40E0">
        <w:rPr>
          <w:rFonts w:ascii="Arial" w:hAnsi="Arial" w:cs="Arial"/>
          <w:bCs/>
          <w:sz w:val="24"/>
        </w:rPr>
        <w:fldChar w:fldCharType="begin">
          <w:ffData>
            <w:name w:val="Check29"/>
            <w:enabled/>
            <w:calcOnExit w:val="0"/>
            <w:checkBox>
              <w:sizeAuto/>
              <w:default w:val="0"/>
            </w:checkBox>
          </w:ffData>
        </w:fldChar>
      </w:r>
      <w:bookmarkStart w:id="2" w:name="Check29"/>
      <w:r w:rsidR="00094993">
        <w:rPr>
          <w:rFonts w:ascii="Arial" w:hAnsi="Arial" w:cs="Arial"/>
          <w:bCs/>
          <w:sz w:val="24"/>
        </w:rPr>
        <w:instrText xml:space="preserve"> FORMCHECKBOX </w:instrText>
      </w:r>
      <w:r w:rsidR="00EC40E0">
        <w:rPr>
          <w:rFonts w:ascii="Arial" w:hAnsi="Arial" w:cs="Arial"/>
          <w:bCs/>
          <w:sz w:val="24"/>
        </w:rPr>
      </w:r>
      <w:r w:rsidR="00EC40E0">
        <w:rPr>
          <w:rFonts w:ascii="Arial" w:hAnsi="Arial" w:cs="Arial"/>
          <w:bCs/>
          <w:sz w:val="24"/>
        </w:rPr>
        <w:fldChar w:fldCharType="separate"/>
      </w:r>
      <w:r w:rsidR="00EC40E0">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Pr="00094993" w:rsidRDefault="00094993" w:rsidP="00094993">
      <w:pPr>
        <w:shd w:val="clear" w:color="auto" w:fill="D9D9D9" w:themeFill="background1" w:themeFillShade="D9"/>
        <w:spacing w:after="0"/>
        <w:rPr>
          <w:rFonts w:ascii="Arial" w:hAnsi="Arial" w:cs="Arial"/>
          <w:b/>
          <w:sz w:val="24"/>
          <w:szCs w:val="24"/>
        </w:rPr>
      </w:pPr>
      <w:proofErr w:type="gramStart"/>
      <w:r w:rsidRPr="00094993">
        <w:rPr>
          <w:rFonts w:ascii="Arial" w:hAnsi="Arial" w:cs="Arial"/>
          <w:b/>
          <w:sz w:val="24"/>
          <w:szCs w:val="24"/>
        </w:rPr>
        <w:t>Psychology BA/BS, Psychology Minor.</w:t>
      </w:r>
      <w:proofErr w:type="gramEnd"/>
      <w:r w:rsidRPr="00094993">
        <w:rPr>
          <w:rFonts w:ascii="Arial" w:hAnsi="Arial" w:cs="Arial"/>
          <w:b/>
          <w:sz w:val="24"/>
          <w:szCs w:val="24"/>
        </w:rPr>
        <w:t xml:space="preserve">  </w:t>
      </w:r>
    </w:p>
    <w:p w:rsidR="00094993" w:rsidRDefault="00094993" w:rsidP="00094993">
      <w:pPr>
        <w:shd w:val="clear" w:color="auto" w:fill="D9D9D9" w:themeFill="background1" w:themeFillShade="D9"/>
        <w:spacing w:after="0"/>
        <w:rPr>
          <w:rFonts w:ascii="Arial" w:hAnsi="Arial" w:cs="Arial"/>
          <w:sz w:val="24"/>
          <w:szCs w:val="24"/>
        </w:rPr>
      </w:pPr>
    </w:p>
    <w:p w:rsidR="00094993" w:rsidRDefault="00094993"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EC40E0"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sidRPr="00456047">
        <w:rPr>
          <w:rFonts w:ascii="Arial" w:hAnsi="Arial" w:cs="Arial"/>
          <w:bCs/>
          <w:sz w:val="24"/>
          <w:szCs w:val="24"/>
        </w:rPr>
        <w:fldChar w:fldCharType="end"/>
      </w:r>
      <w:r w:rsidRPr="00456047">
        <w:rPr>
          <w:rFonts w:ascii="Arial" w:hAnsi="Arial" w:cs="Arial"/>
          <w:bCs/>
          <w:sz w:val="24"/>
          <w:szCs w:val="24"/>
        </w:rPr>
        <w:t xml:space="preserve">     No  </w:t>
      </w:r>
      <w:r w:rsidR="00EC40E0">
        <w:rPr>
          <w:rFonts w:ascii="Arial" w:hAnsi="Arial" w:cs="Arial"/>
          <w:bCs/>
          <w:sz w:val="24"/>
          <w:szCs w:val="24"/>
        </w:rPr>
        <w:fldChar w:fldCharType="begin">
          <w:ffData>
            <w:name w:val=""/>
            <w:enabled/>
            <w:calcOnExit w:val="0"/>
            <w:checkBox>
              <w:sizeAuto/>
              <w:default w:val="1"/>
            </w:checkBox>
          </w:ffData>
        </w:fldChar>
      </w:r>
      <w:r w:rsidR="000C7860">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094993" w:rsidRPr="00094993" w:rsidRDefault="00094993" w:rsidP="00094993">
      <w:pPr>
        <w:shd w:val="clear" w:color="auto" w:fill="D9D9D9"/>
        <w:spacing w:after="0"/>
        <w:rPr>
          <w:rFonts w:ascii="Arial" w:hAnsi="Arial" w:cs="Arial"/>
          <w:b/>
          <w:sz w:val="24"/>
        </w:rPr>
      </w:pPr>
      <w:r w:rsidRPr="00094993">
        <w:rPr>
          <w:rFonts w:ascii="Arial" w:hAnsi="Arial" w:cs="Arial"/>
          <w:b/>
          <w:sz w:val="24"/>
        </w:rPr>
        <w:t>We plan to delete PSY 415 Abnormal Psychology. PSY 215 does duplicate content of PSY 415.</w:t>
      </w: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EC40E0"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EC40E0">
        <w:rPr>
          <w:rFonts w:ascii="Arial" w:hAnsi="Arial" w:cs="Arial"/>
          <w:bCs/>
          <w:sz w:val="24"/>
        </w:rPr>
      </w:r>
      <w:r w:rsidR="00EC40E0">
        <w:rPr>
          <w:rFonts w:ascii="Arial" w:hAnsi="Arial" w:cs="Arial"/>
          <w:bCs/>
          <w:sz w:val="24"/>
        </w:rPr>
        <w:fldChar w:fldCharType="separate"/>
      </w:r>
      <w:r w:rsidR="00EC40E0" w:rsidRPr="00524605">
        <w:rPr>
          <w:rFonts w:ascii="Arial" w:hAnsi="Arial" w:cs="Arial"/>
          <w:bCs/>
          <w:sz w:val="24"/>
        </w:rPr>
        <w:fldChar w:fldCharType="end"/>
      </w:r>
      <w:r w:rsidRPr="00524605">
        <w:rPr>
          <w:rFonts w:ascii="Arial" w:hAnsi="Arial" w:cs="Arial"/>
          <w:bCs/>
          <w:sz w:val="24"/>
        </w:rPr>
        <w:t xml:space="preserve">      No </w:t>
      </w:r>
      <w:r w:rsidR="00EC40E0">
        <w:rPr>
          <w:rFonts w:ascii="Arial" w:hAnsi="Arial" w:cs="Arial"/>
          <w:bCs/>
          <w:sz w:val="24"/>
        </w:rPr>
        <w:fldChar w:fldCharType="begin">
          <w:ffData>
            <w:name w:val=""/>
            <w:enabled/>
            <w:calcOnExit w:val="0"/>
            <w:checkBox>
              <w:sizeAuto/>
              <w:default w:val="1"/>
            </w:checkBox>
          </w:ffData>
        </w:fldChar>
      </w:r>
      <w:r w:rsidR="000C7860">
        <w:rPr>
          <w:rFonts w:ascii="Arial" w:hAnsi="Arial" w:cs="Arial"/>
          <w:bCs/>
          <w:sz w:val="24"/>
        </w:rPr>
        <w:instrText xml:space="preserve"> FORMCHECKBOX </w:instrText>
      </w:r>
      <w:r w:rsidR="00EC40E0">
        <w:rPr>
          <w:rFonts w:ascii="Arial" w:hAnsi="Arial" w:cs="Arial"/>
          <w:bCs/>
          <w:sz w:val="24"/>
        </w:rPr>
      </w:r>
      <w:r w:rsidR="00EC40E0">
        <w:rPr>
          <w:rFonts w:ascii="Arial" w:hAnsi="Arial" w:cs="Arial"/>
          <w:bCs/>
          <w:sz w:val="24"/>
        </w:rPr>
        <w:fldChar w:fldCharType="separate"/>
      </w:r>
      <w:r w:rsidR="00EC40E0">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proofErr w:type="gramStart"/>
      <w:r w:rsidR="007526A7" w:rsidRPr="00BA6C55">
        <w:rPr>
          <w:rFonts w:ascii="Arial" w:hAnsi="Arial" w:cs="Arial"/>
          <w:bCs/>
          <w:sz w:val="24"/>
          <w:szCs w:val="24"/>
        </w:rPr>
        <w:t>each</w:t>
      </w:r>
      <w:proofErr w:type="gramEnd"/>
      <w:r w:rsidR="007526A7" w:rsidRPr="00BA6C55">
        <w:rPr>
          <w:rFonts w:ascii="Arial" w:hAnsi="Arial" w:cs="Arial"/>
          <w:bCs/>
          <w:sz w:val="24"/>
          <w:szCs w:val="24"/>
        </w:rPr>
        <w:t xml:space="preserve">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EC40E0">
        <w:rPr>
          <w:rFonts w:ascii="Arial" w:hAnsi="Arial" w:cs="Arial"/>
          <w:b/>
          <w:bCs/>
          <w:sz w:val="24"/>
          <w:szCs w:val="24"/>
        </w:rPr>
        <w:fldChar w:fldCharType="begin">
          <w:ffData>
            <w:name w:val=""/>
            <w:enabled/>
            <w:calcOnExit w:val="0"/>
            <w:checkBox>
              <w:sizeAuto/>
              <w:default w:val="1"/>
            </w:checkBox>
          </w:ffData>
        </w:fldChar>
      </w:r>
      <w:r w:rsidR="000C7860">
        <w:rPr>
          <w:rFonts w:ascii="Arial" w:hAnsi="Arial" w:cs="Arial"/>
          <w:b/>
          <w:bCs/>
          <w:sz w:val="24"/>
          <w:szCs w:val="24"/>
        </w:rPr>
        <w:instrText xml:space="preserve"> FORMCHECKBOX </w:instrText>
      </w:r>
      <w:r w:rsidR="00EC40E0">
        <w:rPr>
          <w:rFonts w:ascii="Arial" w:hAnsi="Arial" w:cs="Arial"/>
          <w:b/>
          <w:bCs/>
          <w:sz w:val="24"/>
          <w:szCs w:val="24"/>
        </w:rPr>
      </w:r>
      <w:r w:rsidR="00EC40E0">
        <w:rPr>
          <w:rFonts w:ascii="Arial" w:hAnsi="Arial" w:cs="Arial"/>
          <w:b/>
          <w:bCs/>
          <w:sz w:val="24"/>
          <w:szCs w:val="24"/>
        </w:rPr>
        <w:fldChar w:fldCharType="separate"/>
      </w:r>
      <w:r w:rsidR="00EC40E0">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EC40E0"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EC40E0">
        <w:rPr>
          <w:rFonts w:ascii="Arial" w:hAnsi="Arial" w:cs="Arial"/>
          <w:b/>
          <w:bCs/>
          <w:sz w:val="24"/>
          <w:szCs w:val="24"/>
        </w:rPr>
      </w:r>
      <w:r w:rsidR="00EC40E0">
        <w:rPr>
          <w:rFonts w:ascii="Arial" w:hAnsi="Arial" w:cs="Arial"/>
          <w:b/>
          <w:bCs/>
          <w:sz w:val="24"/>
          <w:szCs w:val="24"/>
        </w:rPr>
        <w:fldChar w:fldCharType="separate"/>
      </w:r>
      <w:r w:rsidR="00EC40E0"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EC40E0"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EC40E0">
        <w:rPr>
          <w:rFonts w:ascii="Arial" w:hAnsi="Arial" w:cs="Arial"/>
          <w:b/>
          <w:bCs/>
          <w:sz w:val="24"/>
          <w:szCs w:val="24"/>
        </w:rPr>
      </w:r>
      <w:r w:rsidR="00EC40E0">
        <w:rPr>
          <w:rFonts w:ascii="Arial" w:hAnsi="Arial" w:cs="Arial"/>
          <w:b/>
          <w:bCs/>
          <w:sz w:val="24"/>
          <w:szCs w:val="24"/>
        </w:rPr>
        <w:fldChar w:fldCharType="separate"/>
      </w:r>
      <w:r w:rsidR="00EC40E0"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4"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5"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0C7860">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EC40E0"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EC40E0">
              <w:rPr>
                <w:rFonts w:ascii="Arial" w:hAnsi="Arial" w:cs="Arial"/>
                <w:bCs/>
                <w:sz w:val="24"/>
                <w:szCs w:val="24"/>
              </w:rPr>
              <w:fldChar w:fldCharType="begin">
                <w:ffData>
                  <w:name w:val=""/>
                  <w:enabled/>
                  <w:calcOnExit w:val="0"/>
                  <w:checkBox>
                    <w:sizeAuto/>
                    <w:default w:val="1"/>
                  </w:checkBox>
                </w:ffData>
              </w:fldChar>
            </w:r>
            <w:r w:rsidR="000C7860">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Pr>
                <w:rFonts w:ascii="Arial" w:hAnsi="Arial" w:cs="Arial"/>
                <w:bCs/>
                <w:sz w:val="24"/>
                <w:szCs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0C7860">
            <w:pPr>
              <w:rPr>
                <w:rFonts w:ascii="Arial" w:hAnsi="Arial" w:cs="Arial"/>
                <w:sz w:val="24"/>
                <w:szCs w:val="24"/>
              </w:rPr>
            </w:pPr>
            <w:r w:rsidRPr="00DE5B0F">
              <w:rPr>
                <w:rFonts w:ascii="Arial" w:hAnsi="Arial" w:cs="Arial"/>
                <w:bCs/>
                <w:sz w:val="24"/>
                <w:szCs w:val="24"/>
              </w:rPr>
              <w:t xml:space="preserve">Yes </w:t>
            </w:r>
            <w:r w:rsidR="00EC40E0"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EC40E0">
              <w:rPr>
                <w:rFonts w:ascii="Arial" w:hAnsi="Arial" w:cs="Arial"/>
                <w:bCs/>
                <w:sz w:val="24"/>
                <w:szCs w:val="24"/>
              </w:rPr>
              <w:fldChar w:fldCharType="begin">
                <w:ffData>
                  <w:name w:val=""/>
                  <w:enabled/>
                  <w:calcOnExit w:val="0"/>
                  <w:checkBox>
                    <w:sizeAuto/>
                    <w:default w:val="1"/>
                  </w:checkBox>
                </w:ffData>
              </w:fldChar>
            </w:r>
            <w:r w:rsidR="000C7860">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DB27C5">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shd w:val="clear" w:color="auto" w:fill="FFFFFF" w:themeFill="background1"/>
            <w:vAlign w:val="bottom"/>
          </w:tcPr>
          <w:p w:rsidR="005C39D3" w:rsidRPr="002A185D" w:rsidRDefault="002A185D" w:rsidP="002A185D">
            <w:pPr>
              <w:rPr>
                <w:rFonts w:ascii="Arial" w:hAnsi="Arial" w:cs="Arial"/>
                <w:b/>
                <w:sz w:val="24"/>
                <w:szCs w:val="24"/>
              </w:rPr>
            </w:pPr>
            <w:r w:rsidRPr="002A185D">
              <w:rPr>
                <w:rFonts w:ascii="Arial" w:hAnsi="Arial" w:cs="Arial"/>
                <w:b/>
                <w:sz w:val="24"/>
                <w:szCs w:val="24"/>
              </w:rPr>
              <w:t xml:space="preserve">PSY 101 </w:t>
            </w:r>
          </w:p>
        </w:tc>
        <w:tc>
          <w:tcPr>
            <w:tcW w:w="4284" w:type="dxa"/>
            <w:shd w:val="clear" w:color="auto" w:fill="FFFFFF" w:themeFill="background1"/>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094993" w:rsidRPr="00094993" w:rsidRDefault="00094993" w:rsidP="00094993">
      <w:pPr>
        <w:shd w:val="clear" w:color="auto" w:fill="D9D9D9"/>
        <w:spacing w:after="0"/>
        <w:rPr>
          <w:rFonts w:ascii="Arial" w:hAnsi="Arial" w:cs="Arial"/>
          <w:b/>
          <w:sz w:val="24"/>
        </w:rPr>
      </w:pPr>
      <w:r w:rsidRPr="00094993">
        <w:rPr>
          <w:rFonts w:ascii="Arial" w:hAnsi="Arial" w:cs="Arial"/>
          <w:b/>
          <w:sz w:val="24"/>
        </w:rPr>
        <w:t xml:space="preserve">Introduction to Psychology is included as a prerequisite because it covers fundamental concepts necessary for more advanced topics in psychology. These topics include basic scientific methods, ethical behavior, and an introduction to the models/paradigms of abnormal psychology.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5C39D3" w:rsidRDefault="005C39D3"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EC40E0"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EC40E0">
        <w:rPr>
          <w:rFonts w:ascii="Arial" w:hAnsi="Arial" w:cs="Arial"/>
          <w:bCs/>
          <w:sz w:val="24"/>
          <w:szCs w:val="24"/>
        </w:rPr>
        <w:fldChar w:fldCharType="begin">
          <w:ffData>
            <w:name w:val=""/>
            <w:enabled/>
            <w:calcOnExit w:val="0"/>
            <w:checkBox>
              <w:sizeAuto/>
              <w:default w:val="1"/>
            </w:checkBox>
          </w:ffData>
        </w:fldChar>
      </w:r>
      <w:r w:rsidR="00581625">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094993" w:rsidRDefault="00094993" w:rsidP="005C39D3">
            <w:pPr>
              <w:rPr>
                <w:rFonts w:ascii="Arial" w:hAnsi="Arial" w:cs="Arial"/>
                <w:b/>
                <w:sz w:val="24"/>
                <w:szCs w:val="24"/>
                <w:highlight w:val="yellow"/>
              </w:rPr>
            </w:pPr>
            <w:r w:rsidRPr="00094993">
              <w:rPr>
                <w:rFonts w:ascii="Arial" w:hAnsi="Arial" w:cs="Arial"/>
                <w:b/>
                <w:sz w:val="24"/>
              </w:rPr>
              <w:t xml:space="preserve">Sumner </w:t>
            </w:r>
            <w:proofErr w:type="spellStart"/>
            <w:r w:rsidRPr="00094993">
              <w:rPr>
                <w:rFonts w:ascii="Arial" w:hAnsi="Arial" w:cs="Arial"/>
                <w:b/>
                <w:sz w:val="24"/>
              </w:rPr>
              <w:t>Sydeman</w:t>
            </w:r>
            <w:proofErr w:type="spellEnd"/>
            <w:r w:rsidRPr="00094993">
              <w:rPr>
                <w:rFonts w:ascii="Arial" w:hAnsi="Arial" w:cs="Arial"/>
                <w:b/>
                <w:sz w:val="24"/>
              </w:rPr>
              <w:t xml:space="preserve">, Ph.D., Suzanne </w:t>
            </w:r>
            <w:proofErr w:type="spellStart"/>
            <w:r w:rsidRPr="00094993">
              <w:rPr>
                <w:rFonts w:ascii="Arial" w:hAnsi="Arial" w:cs="Arial"/>
                <w:b/>
                <w:sz w:val="24"/>
              </w:rPr>
              <w:t>Daiss</w:t>
            </w:r>
            <w:proofErr w:type="spellEnd"/>
            <w:r w:rsidRPr="00094993">
              <w:rPr>
                <w:rFonts w:ascii="Arial" w:hAnsi="Arial" w:cs="Arial"/>
                <w:b/>
                <w:sz w:val="24"/>
              </w:rPr>
              <w:t xml:space="preserve">, Ph.D., Ann Collier, Ph.D., and Andy Walters, </w:t>
            </w:r>
            <w:proofErr w:type="spellStart"/>
            <w:r w:rsidRPr="00094993">
              <w:rPr>
                <w:rFonts w:ascii="Arial" w:hAnsi="Arial" w:cs="Arial"/>
                <w:b/>
                <w:sz w:val="24"/>
              </w:rPr>
              <w:t>Ph.D</w:t>
            </w:r>
            <w:proofErr w:type="spellEnd"/>
          </w:p>
        </w:tc>
      </w:tr>
    </w:tbl>
    <w:p w:rsidR="005C39D3" w:rsidRDefault="005C39D3" w:rsidP="00582E28">
      <w:pPr>
        <w:spacing w:after="0"/>
        <w:rPr>
          <w:rFonts w:ascii="Arial" w:hAnsi="Arial" w:cs="Arial"/>
          <w:b/>
          <w:u w:val="single"/>
        </w:rPr>
      </w:pPr>
    </w:p>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proofErr w:type="gramStart"/>
      <w:r w:rsidRPr="002A07F2">
        <w:rPr>
          <w:rFonts w:ascii="Arial" w:hAnsi="Arial" w:cs="Arial"/>
          <w:color w:val="000000"/>
          <w:sz w:val="24"/>
          <w:szCs w:val="24"/>
        </w:rPr>
        <w:t>additional</w:t>
      </w:r>
      <w:proofErr w:type="gramEnd"/>
      <w:r w:rsidRPr="002A07F2">
        <w:rPr>
          <w:rFonts w:ascii="Arial" w:hAnsi="Arial" w:cs="Arial"/>
          <w:color w:val="000000"/>
          <w:sz w:val="24"/>
          <w:szCs w:val="24"/>
        </w:rPr>
        <w:t xml:space="preserve">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6"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EC40E0"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bookmarkStart w:id="6" w:name="Check74"/>
      <w:r w:rsidR="00EC40E0">
        <w:rPr>
          <w:rFonts w:ascii="Arial" w:hAnsi="Arial" w:cs="Arial"/>
          <w:bCs/>
          <w:sz w:val="24"/>
          <w:szCs w:val="24"/>
        </w:rPr>
        <w:fldChar w:fldCharType="begin">
          <w:ffData>
            <w:name w:val="Check74"/>
            <w:enabled/>
            <w:calcOnExit w:val="0"/>
            <w:checkBox>
              <w:sizeAuto/>
              <w:default w:val="1"/>
            </w:checkBox>
          </w:ffData>
        </w:fldChar>
      </w:r>
      <w:r w:rsidR="00581625">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Pr>
          <w:rFonts w:ascii="Arial" w:hAnsi="Arial" w:cs="Arial"/>
          <w:bCs/>
          <w:sz w:val="24"/>
          <w:szCs w:val="24"/>
        </w:rPr>
        <w:fldChar w:fldCharType="end"/>
      </w:r>
      <w:bookmarkEnd w:id="6"/>
      <w:r>
        <w:rPr>
          <w:rFonts w:ascii="Arial" w:hAnsi="Arial" w:cs="Arial"/>
          <w:bCs/>
          <w:sz w:val="24"/>
          <w:szCs w:val="24"/>
        </w:rPr>
        <w:t xml:space="preserve"> </w:t>
      </w:r>
      <w:r w:rsidRPr="005C39D3">
        <w:rPr>
          <w:rFonts w:ascii="Arial" w:hAnsi="Arial" w:cs="Arial"/>
          <w:bCs/>
          <w:sz w:val="24"/>
          <w:szCs w:val="24"/>
        </w:rPr>
        <w:t> </w:t>
      </w:r>
    </w:p>
    <w:p w:rsidR="002A07F2" w:rsidRPr="002A07F2" w:rsidRDefault="002A07F2" w:rsidP="00582E28">
      <w:pPr>
        <w:spacing w:after="0"/>
        <w:rPr>
          <w:rFonts w:ascii="Arial" w:hAnsi="Arial" w:cs="Arial"/>
          <w:sz w:val="24"/>
          <w:szCs w:val="24"/>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EC40E0"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EC40E0">
        <w:rPr>
          <w:rFonts w:ascii="Arial" w:hAnsi="Arial" w:cs="Arial"/>
          <w:bCs/>
          <w:sz w:val="24"/>
          <w:szCs w:val="24"/>
        </w:rPr>
        <w:fldChar w:fldCharType="begin">
          <w:ffData>
            <w:name w:val=""/>
            <w:enabled/>
            <w:calcOnExit w:val="0"/>
            <w:checkBox>
              <w:sizeAuto/>
              <w:default w:val="1"/>
            </w:checkBox>
          </w:ffData>
        </w:fldChar>
      </w:r>
      <w:r w:rsidR="0023345D">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7"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EC40E0"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sidRPr="001F43B2">
        <w:rPr>
          <w:rFonts w:ascii="Arial" w:hAnsi="Arial" w:cs="Arial"/>
          <w:bCs/>
          <w:sz w:val="24"/>
          <w:szCs w:val="24"/>
        </w:rPr>
        <w:fldChar w:fldCharType="end"/>
      </w:r>
      <w:r w:rsidRPr="001F43B2">
        <w:rPr>
          <w:rFonts w:ascii="Arial" w:hAnsi="Arial" w:cs="Arial"/>
          <w:bCs/>
          <w:sz w:val="24"/>
          <w:szCs w:val="24"/>
        </w:rPr>
        <w:t xml:space="preserve">       No </w:t>
      </w:r>
      <w:bookmarkStart w:id="7" w:name="_GoBack"/>
      <w:r w:rsidR="00EC40E0">
        <w:rPr>
          <w:rFonts w:ascii="Arial" w:hAnsi="Arial" w:cs="Arial"/>
          <w:bCs/>
          <w:sz w:val="24"/>
          <w:szCs w:val="24"/>
        </w:rPr>
        <w:fldChar w:fldCharType="begin">
          <w:ffData>
            <w:name w:val=""/>
            <w:enabled/>
            <w:calcOnExit w:val="0"/>
            <w:checkBox>
              <w:sizeAuto/>
              <w:default w:val="1"/>
            </w:checkBox>
          </w:ffData>
        </w:fldChar>
      </w:r>
      <w:r w:rsidR="0023345D">
        <w:rPr>
          <w:rFonts w:ascii="Arial" w:hAnsi="Arial" w:cs="Arial"/>
          <w:bCs/>
          <w:sz w:val="24"/>
          <w:szCs w:val="24"/>
        </w:rPr>
        <w:instrText xml:space="preserve"> FORMCHECKBOX </w:instrText>
      </w:r>
      <w:r w:rsidR="00EC40E0">
        <w:rPr>
          <w:rFonts w:ascii="Arial" w:hAnsi="Arial" w:cs="Arial"/>
          <w:bCs/>
          <w:sz w:val="24"/>
          <w:szCs w:val="24"/>
        </w:rPr>
      </w:r>
      <w:r w:rsidR="00EC40E0">
        <w:rPr>
          <w:rFonts w:ascii="Arial" w:hAnsi="Arial" w:cs="Arial"/>
          <w:bCs/>
          <w:sz w:val="24"/>
          <w:szCs w:val="24"/>
        </w:rPr>
        <w:fldChar w:fldCharType="separate"/>
      </w:r>
      <w:r w:rsidR="00EC40E0">
        <w:rPr>
          <w:rFonts w:ascii="Arial" w:hAnsi="Arial" w:cs="Arial"/>
          <w:bCs/>
          <w:sz w:val="24"/>
          <w:szCs w:val="24"/>
        </w:rPr>
        <w:fldChar w:fldCharType="end"/>
      </w:r>
      <w:bookmarkEnd w:id="7"/>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8"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AF4B31">
        <w:tc>
          <w:tcPr>
            <w:tcW w:w="9018" w:type="dxa"/>
            <w:shd w:val="clear" w:color="auto" w:fill="DDD9C3" w:themeFill="background2" w:themeFillShade="E6"/>
          </w:tcPr>
          <w:p w:rsidR="005067E0" w:rsidRPr="003E5653" w:rsidRDefault="005067E0"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Pr="00DB27C5" w:rsidRDefault="005067E0" w:rsidP="00AF4B31">
            <w:pPr>
              <w:rPr>
                <w:rFonts w:ascii="Arial" w:hAnsi="Arial" w:cs="Arial"/>
                <w:b/>
                <w:sz w:val="24"/>
                <w:szCs w:val="24"/>
              </w:rPr>
            </w:pPr>
          </w:p>
          <w:p w:rsidR="005067E0" w:rsidRPr="00DB27C5" w:rsidRDefault="005067E0" w:rsidP="00AF4B31">
            <w:pPr>
              <w:rPr>
                <w:rFonts w:ascii="Arial" w:hAnsi="Arial" w:cs="Arial"/>
                <w:b/>
                <w:sz w:val="24"/>
                <w:szCs w:val="24"/>
              </w:rPr>
            </w:pPr>
          </w:p>
          <w:p w:rsidR="005067E0" w:rsidRPr="00DB27C5" w:rsidRDefault="00DB27C5" w:rsidP="00AF4B31">
            <w:pPr>
              <w:rPr>
                <w:rFonts w:ascii="Arial" w:hAnsi="Arial" w:cs="Arial"/>
                <w:b/>
                <w:sz w:val="24"/>
                <w:szCs w:val="24"/>
              </w:rPr>
            </w:pPr>
            <w:r w:rsidRPr="00DB27C5">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DB27C5" w:rsidRDefault="00DB27C5" w:rsidP="00AF4B31">
            <w:pPr>
              <w:rPr>
                <w:rFonts w:ascii="Arial" w:hAnsi="Arial" w:cs="Arial"/>
                <w:b/>
                <w:sz w:val="24"/>
                <w:szCs w:val="24"/>
              </w:rPr>
            </w:pPr>
          </w:p>
          <w:p w:rsidR="00DB27C5" w:rsidRDefault="00DB27C5" w:rsidP="00AF4B31">
            <w:pPr>
              <w:rPr>
                <w:rFonts w:ascii="Arial" w:hAnsi="Arial" w:cs="Arial"/>
                <w:b/>
                <w:sz w:val="24"/>
                <w:szCs w:val="24"/>
              </w:rPr>
            </w:pPr>
          </w:p>
          <w:p w:rsidR="005067E0" w:rsidRPr="00DB27C5" w:rsidRDefault="00360F66" w:rsidP="00FD6DCA">
            <w:pPr>
              <w:rPr>
                <w:rFonts w:ascii="Arial" w:hAnsi="Arial" w:cs="Arial"/>
                <w:b/>
                <w:sz w:val="24"/>
                <w:szCs w:val="24"/>
              </w:rPr>
            </w:pPr>
            <w:r>
              <w:rPr>
                <w:rFonts w:ascii="Arial" w:hAnsi="Arial" w:cs="Arial"/>
                <w:b/>
                <w:sz w:val="24"/>
                <w:szCs w:val="24"/>
              </w:rPr>
              <w:t>10/2</w:t>
            </w:r>
            <w:r w:rsidR="00FD6DCA">
              <w:rPr>
                <w:rFonts w:ascii="Arial" w:hAnsi="Arial" w:cs="Arial"/>
                <w:b/>
                <w:sz w:val="24"/>
                <w:szCs w:val="24"/>
              </w:rPr>
              <w:t>9</w:t>
            </w:r>
            <w:r>
              <w:rPr>
                <w:rFonts w:ascii="Arial" w:hAnsi="Arial" w:cs="Arial"/>
                <w:b/>
                <w:sz w:val="24"/>
                <w:szCs w:val="24"/>
              </w:rPr>
              <w:t>/</w:t>
            </w:r>
            <w:r w:rsidR="00DB27C5" w:rsidRPr="00DB27C5">
              <w:rPr>
                <w:rFonts w:ascii="Arial" w:hAnsi="Arial" w:cs="Arial"/>
                <w:b/>
                <w:sz w:val="24"/>
                <w:szCs w:val="24"/>
              </w:rPr>
              <w:t>2013</w:t>
            </w:r>
          </w:p>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tc>
        <w:tc>
          <w:tcPr>
            <w:tcW w:w="1980" w:type="dxa"/>
            <w:shd w:val="clear" w:color="auto" w:fill="DDD9C3" w:themeFill="background2" w:themeFillShade="E6"/>
          </w:tcPr>
          <w:p w:rsidR="005067E0" w:rsidRDefault="005067E0" w:rsidP="00AF4B31"/>
        </w:tc>
      </w:tr>
      <w:tr w:rsidR="005067E0" w:rsidTr="00AF4B31">
        <w:trPr>
          <w:trHeight w:val="144"/>
        </w:trPr>
        <w:tc>
          <w:tcPr>
            <w:tcW w:w="9018" w:type="dxa"/>
            <w:shd w:val="clear" w:color="auto" w:fill="DDD9C3" w:themeFill="background2" w:themeFillShade="E6"/>
          </w:tcPr>
          <w:p w:rsidR="005067E0" w:rsidRDefault="005067E0" w:rsidP="00AF4B31">
            <w:r w:rsidRPr="00B45DCE">
              <w:rPr>
                <w:rFonts w:ascii="Arial" w:hAnsi="Arial" w:cs="Arial"/>
                <w:b/>
                <w:sz w:val="24"/>
                <w:szCs w:val="24"/>
              </w:rPr>
              <w:t>Approvals</w:t>
            </w:r>
            <w:r w:rsidRPr="00B45DCE">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shd w:val="clear" w:color="auto" w:fill="DDD9C3" w:themeFill="background2" w:themeFillShade="E6"/>
          </w:tcPr>
          <w:p w:rsidR="005067E0" w:rsidRDefault="005067E0"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C40E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C40E0">
        <w:rPr>
          <w:rFonts w:ascii="Arial" w:hAnsi="Arial" w:cs="Arial"/>
          <w:sz w:val="24"/>
          <w:szCs w:val="24"/>
        </w:rPr>
      </w:r>
      <w:r w:rsidR="00EC40E0">
        <w:rPr>
          <w:rFonts w:ascii="Arial" w:hAnsi="Arial" w:cs="Arial"/>
          <w:sz w:val="24"/>
          <w:szCs w:val="24"/>
        </w:rPr>
        <w:fldChar w:fldCharType="separate"/>
      </w:r>
      <w:r w:rsidR="00EC40E0" w:rsidRPr="00313AE8">
        <w:rPr>
          <w:rFonts w:ascii="Arial" w:hAnsi="Arial" w:cs="Arial"/>
          <w:sz w:val="24"/>
          <w:szCs w:val="24"/>
        </w:rPr>
        <w:fldChar w:fldCharType="end"/>
      </w:r>
      <w:r w:rsidRPr="00313AE8">
        <w:rPr>
          <w:rFonts w:ascii="Arial" w:hAnsi="Arial" w:cs="Arial"/>
          <w:sz w:val="24"/>
          <w:szCs w:val="24"/>
        </w:rPr>
        <w:t xml:space="preserve">     No  </w:t>
      </w:r>
      <w:r w:rsidR="00EC40E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C40E0">
        <w:rPr>
          <w:rFonts w:ascii="Arial" w:hAnsi="Arial" w:cs="Arial"/>
          <w:sz w:val="24"/>
          <w:szCs w:val="24"/>
        </w:rPr>
      </w:r>
      <w:r w:rsidR="00EC40E0">
        <w:rPr>
          <w:rFonts w:ascii="Arial" w:hAnsi="Arial" w:cs="Arial"/>
          <w:sz w:val="24"/>
          <w:szCs w:val="24"/>
        </w:rPr>
        <w:fldChar w:fldCharType="separate"/>
      </w:r>
      <w:r w:rsidR="00EC40E0"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C40E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C40E0">
        <w:rPr>
          <w:rFonts w:ascii="Arial" w:hAnsi="Arial" w:cs="Arial"/>
          <w:sz w:val="24"/>
          <w:szCs w:val="24"/>
        </w:rPr>
      </w:r>
      <w:r w:rsidR="00EC40E0">
        <w:rPr>
          <w:rFonts w:ascii="Arial" w:hAnsi="Arial" w:cs="Arial"/>
          <w:sz w:val="24"/>
          <w:szCs w:val="24"/>
        </w:rPr>
        <w:fldChar w:fldCharType="separate"/>
      </w:r>
      <w:r w:rsidR="00EC40E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C40E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C40E0">
        <w:rPr>
          <w:rFonts w:ascii="Arial" w:hAnsi="Arial" w:cs="Arial"/>
          <w:sz w:val="24"/>
          <w:szCs w:val="24"/>
        </w:rPr>
      </w:r>
      <w:r w:rsidR="00EC40E0">
        <w:rPr>
          <w:rFonts w:ascii="Arial" w:hAnsi="Arial" w:cs="Arial"/>
          <w:sz w:val="24"/>
          <w:szCs w:val="24"/>
        </w:rPr>
        <w:fldChar w:fldCharType="separate"/>
      </w:r>
      <w:r w:rsidR="00EC40E0"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AF4B31">
        <w:tc>
          <w:tcPr>
            <w:tcW w:w="9018" w:type="dxa"/>
            <w:shd w:val="clear" w:color="auto" w:fill="B8CCE4" w:themeFill="accent1" w:themeFillTint="66"/>
          </w:tcPr>
          <w:p w:rsidR="005067E0" w:rsidRDefault="005067E0" w:rsidP="00AF4B31">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AF4B31">
            <w:pPr>
              <w:rPr>
                <w:rFonts w:ascii="Arial" w:hAnsi="Arial" w:cs="Arial"/>
                <w:b/>
                <w:sz w:val="24"/>
                <w:szCs w:val="24"/>
                <w:u w:val="single"/>
              </w:rPr>
            </w:pPr>
          </w:p>
          <w:p w:rsidR="005067E0" w:rsidRDefault="005067E0" w:rsidP="00AF4B31"/>
        </w:tc>
        <w:tc>
          <w:tcPr>
            <w:tcW w:w="1998" w:type="dxa"/>
            <w:shd w:val="clear" w:color="auto" w:fill="B8CCE4" w:themeFill="accent1" w:themeFillTint="66"/>
          </w:tcPr>
          <w:p w:rsidR="005067E0" w:rsidRDefault="005067E0" w:rsidP="00AF4B31"/>
        </w:tc>
      </w:tr>
      <w:tr w:rsidR="005067E0" w:rsidTr="00AF4B31">
        <w:tc>
          <w:tcPr>
            <w:tcW w:w="9018" w:type="dxa"/>
            <w:tcBorders>
              <w:bottom w:val="single" w:sz="4" w:space="0" w:color="auto"/>
            </w:tcBorders>
            <w:shd w:val="clear" w:color="auto" w:fill="B8CCE4" w:themeFill="accent1" w:themeFillTint="66"/>
          </w:tcPr>
          <w:p w:rsidR="005067E0" w:rsidRDefault="005067E0" w:rsidP="00AF4B31"/>
        </w:tc>
        <w:tc>
          <w:tcPr>
            <w:tcW w:w="1998" w:type="dxa"/>
            <w:tcBorders>
              <w:bottom w:val="single" w:sz="4" w:space="0" w:color="auto"/>
            </w:tcBorders>
            <w:shd w:val="clear" w:color="auto" w:fill="B8CCE4" w:themeFill="accent1" w:themeFillTint="66"/>
          </w:tcPr>
          <w:p w:rsidR="005067E0" w:rsidRDefault="005067E0" w:rsidP="00AF4B31"/>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9018" w:type="dxa"/>
            <w:shd w:val="clear" w:color="auto" w:fill="B8CCE4" w:themeFill="accent1" w:themeFillTint="66"/>
          </w:tcPr>
          <w:p w:rsidR="005067E0" w:rsidRPr="001A1D26" w:rsidRDefault="005067E0" w:rsidP="00AF4B31">
            <w:pPr>
              <w:rPr>
                <w:rFonts w:ascii="Arial" w:hAnsi="Arial" w:cs="Arial"/>
                <w:sz w:val="24"/>
                <w:szCs w:val="24"/>
              </w:rPr>
            </w:pPr>
          </w:p>
        </w:tc>
        <w:tc>
          <w:tcPr>
            <w:tcW w:w="1998" w:type="dxa"/>
            <w:shd w:val="clear" w:color="auto" w:fill="B8CCE4" w:themeFill="accent1" w:themeFillTint="66"/>
          </w:tcPr>
          <w:p w:rsidR="005067E0" w:rsidRPr="001A1D26" w:rsidRDefault="005067E0" w:rsidP="00AF4B31">
            <w:pPr>
              <w:rPr>
                <w:rFonts w:ascii="Arial" w:hAnsi="Arial" w:cs="Arial"/>
                <w:sz w:val="24"/>
                <w:szCs w:val="24"/>
              </w:rPr>
            </w:pPr>
          </w:p>
        </w:tc>
      </w:tr>
      <w:tr w:rsidR="005067E0" w:rsidTr="00AF4B31">
        <w:tc>
          <w:tcPr>
            <w:tcW w:w="9018" w:type="dxa"/>
            <w:shd w:val="clear" w:color="auto" w:fill="B8CCE4" w:themeFill="accent1" w:themeFillTint="66"/>
          </w:tcPr>
          <w:p w:rsidR="005067E0" w:rsidRPr="00F313EE" w:rsidRDefault="005067E0"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AF4B31">
            <w:pPr>
              <w:rPr>
                <w:rFonts w:ascii="Arial" w:hAnsi="Arial" w:cs="Arial"/>
                <w:sz w:val="24"/>
                <w:szCs w:val="24"/>
              </w:rPr>
            </w:pP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9018" w:type="dxa"/>
            <w:shd w:val="clear" w:color="auto" w:fill="B8CCE4" w:themeFill="accent1" w:themeFillTint="66"/>
          </w:tcPr>
          <w:p w:rsidR="005067E0" w:rsidRPr="001A1D26" w:rsidRDefault="005067E0" w:rsidP="00AF4B31">
            <w:pPr>
              <w:rPr>
                <w:rFonts w:ascii="Arial" w:hAnsi="Arial" w:cs="Arial"/>
                <w:sz w:val="24"/>
                <w:szCs w:val="24"/>
              </w:rPr>
            </w:pPr>
          </w:p>
        </w:tc>
        <w:tc>
          <w:tcPr>
            <w:tcW w:w="1998" w:type="dxa"/>
            <w:shd w:val="clear" w:color="auto" w:fill="B8CCE4" w:themeFill="accent1" w:themeFillTint="66"/>
          </w:tcPr>
          <w:p w:rsidR="005067E0" w:rsidRPr="001A1D26" w:rsidRDefault="005067E0" w:rsidP="00AF4B31">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C40E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C40E0">
        <w:rPr>
          <w:rFonts w:ascii="Arial" w:hAnsi="Arial" w:cs="Arial"/>
          <w:sz w:val="24"/>
          <w:szCs w:val="24"/>
        </w:rPr>
      </w:r>
      <w:r w:rsidR="00EC40E0">
        <w:rPr>
          <w:rFonts w:ascii="Arial" w:hAnsi="Arial" w:cs="Arial"/>
          <w:sz w:val="24"/>
          <w:szCs w:val="24"/>
        </w:rPr>
        <w:fldChar w:fldCharType="separate"/>
      </w:r>
      <w:r w:rsidR="00EC40E0" w:rsidRPr="00313AE8">
        <w:rPr>
          <w:rFonts w:ascii="Arial" w:hAnsi="Arial" w:cs="Arial"/>
          <w:sz w:val="24"/>
          <w:szCs w:val="24"/>
        </w:rPr>
        <w:fldChar w:fldCharType="end"/>
      </w:r>
      <w:r w:rsidRPr="00313AE8">
        <w:rPr>
          <w:rFonts w:ascii="Arial" w:hAnsi="Arial" w:cs="Arial"/>
          <w:sz w:val="24"/>
          <w:szCs w:val="24"/>
        </w:rPr>
        <w:t xml:space="preserve">     No  </w:t>
      </w:r>
      <w:r w:rsidR="00EC40E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C40E0">
        <w:rPr>
          <w:rFonts w:ascii="Arial" w:hAnsi="Arial" w:cs="Arial"/>
          <w:sz w:val="24"/>
          <w:szCs w:val="24"/>
        </w:rPr>
      </w:r>
      <w:r w:rsidR="00EC40E0">
        <w:rPr>
          <w:rFonts w:ascii="Arial" w:hAnsi="Arial" w:cs="Arial"/>
          <w:sz w:val="24"/>
          <w:szCs w:val="24"/>
        </w:rPr>
        <w:fldChar w:fldCharType="separate"/>
      </w:r>
      <w:r w:rsidR="00EC40E0" w:rsidRPr="00313AE8">
        <w:rPr>
          <w:rFonts w:ascii="Arial" w:hAnsi="Arial" w:cs="Arial"/>
          <w:sz w:val="24"/>
          <w:szCs w:val="24"/>
        </w:rPr>
        <w:fldChar w:fldCharType="end"/>
      </w:r>
      <w:r>
        <w:rPr>
          <w:rFonts w:ascii="Arial" w:hAnsi="Arial" w:cs="Arial"/>
          <w:sz w:val="24"/>
          <w:szCs w:val="24"/>
        </w:rPr>
        <w:t xml:space="preserve">         </w:t>
      </w:r>
    </w:p>
    <w:p w:rsidR="005067E0"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C40E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C40E0">
        <w:rPr>
          <w:rFonts w:ascii="Arial" w:hAnsi="Arial" w:cs="Arial"/>
          <w:sz w:val="24"/>
          <w:szCs w:val="24"/>
        </w:rPr>
      </w:r>
      <w:r w:rsidR="00EC40E0">
        <w:rPr>
          <w:rFonts w:ascii="Arial" w:hAnsi="Arial" w:cs="Arial"/>
          <w:sz w:val="24"/>
          <w:szCs w:val="24"/>
        </w:rPr>
        <w:fldChar w:fldCharType="separate"/>
      </w:r>
      <w:r w:rsidR="00EC40E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C40E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C40E0">
        <w:rPr>
          <w:rFonts w:ascii="Arial" w:hAnsi="Arial" w:cs="Arial"/>
          <w:sz w:val="24"/>
          <w:szCs w:val="24"/>
        </w:rPr>
      </w:r>
      <w:r w:rsidR="00EC40E0">
        <w:rPr>
          <w:rFonts w:ascii="Arial" w:hAnsi="Arial" w:cs="Arial"/>
          <w:sz w:val="24"/>
          <w:szCs w:val="24"/>
        </w:rPr>
        <w:fldChar w:fldCharType="separate"/>
      </w:r>
      <w:r w:rsidR="00EC40E0" w:rsidRPr="00313AE8">
        <w:rPr>
          <w:rFonts w:ascii="Arial" w:hAnsi="Arial" w:cs="Arial"/>
          <w:sz w:val="24"/>
          <w:szCs w:val="24"/>
        </w:rPr>
        <w:fldChar w:fldCharType="end"/>
      </w:r>
    </w:p>
    <w:p w:rsidR="004B22CB" w:rsidRDefault="004B22CB" w:rsidP="005067E0">
      <w:pPr>
        <w:rPr>
          <w:rFonts w:ascii="Arial" w:hAnsi="Arial" w:cs="Arial"/>
          <w:sz w:val="24"/>
          <w:szCs w:val="24"/>
        </w:rPr>
      </w:pPr>
    </w:p>
    <w:p w:rsidR="004B22CB" w:rsidRDefault="004B22CB" w:rsidP="005067E0">
      <w:pPr>
        <w:rPr>
          <w:rFonts w:ascii="Arial" w:hAnsi="Arial" w:cs="Arial"/>
          <w:sz w:val="24"/>
          <w:szCs w:val="24"/>
        </w:rPr>
      </w:pPr>
    </w:p>
    <w:p w:rsidR="00360F66" w:rsidRDefault="00360F66" w:rsidP="005067E0">
      <w:pPr>
        <w:rPr>
          <w:rFonts w:ascii="Arial" w:hAnsi="Arial" w:cs="Arial"/>
          <w:sz w:val="24"/>
          <w:szCs w:val="24"/>
        </w:rPr>
      </w:pPr>
    </w:p>
    <w:p w:rsidR="00360F66" w:rsidRDefault="00360F66" w:rsidP="005067E0">
      <w:pPr>
        <w:rPr>
          <w:rFonts w:ascii="Arial" w:hAnsi="Arial" w:cs="Arial"/>
          <w:sz w:val="24"/>
          <w:szCs w:val="24"/>
        </w:rPr>
      </w:pPr>
    </w:p>
    <w:p w:rsidR="00360F66" w:rsidRDefault="00360F66" w:rsidP="005067E0">
      <w:pPr>
        <w:rPr>
          <w:rFonts w:ascii="Arial" w:hAnsi="Arial" w:cs="Arial"/>
          <w:sz w:val="24"/>
          <w:szCs w:val="24"/>
        </w:rPr>
      </w:pPr>
    </w:p>
    <w:p w:rsidR="00360F66" w:rsidRDefault="00360F66" w:rsidP="005067E0">
      <w:pPr>
        <w:rPr>
          <w:rFonts w:ascii="Arial" w:hAnsi="Arial" w:cs="Arial"/>
          <w:sz w:val="24"/>
          <w:szCs w:val="24"/>
        </w:rPr>
      </w:pPr>
    </w:p>
    <w:p w:rsidR="00360F66" w:rsidRDefault="00360F66" w:rsidP="005067E0">
      <w:pPr>
        <w:rPr>
          <w:rFonts w:ascii="Arial" w:hAnsi="Arial" w:cs="Arial"/>
          <w:sz w:val="24"/>
          <w:szCs w:val="24"/>
        </w:rPr>
      </w:pPr>
    </w:p>
    <w:p w:rsidR="00360F66" w:rsidRDefault="00360F66" w:rsidP="005067E0">
      <w:pPr>
        <w:rPr>
          <w:rFonts w:ascii="Arial" w:hAnsi="Arial" w:cs="Arial"/>
          <w:sz w:val="24"/>
          <w:szCs w:val="24"/>
        </w:rPr>
      </w:pPr>
    </w:p>
    <w:p w:rsidR="00360F66" w:rsidRDefault="00360F66" w:rsidP="005067E0">
      <w:pPr>
        <w:rPr>
          <w:rFonts w:ascii="Arial" w:hAnsi="Arial" w:cs="Arial"/>
          <w:sz w:val="24"/>
          <w:szCs w:val="24"/>
        </w:rPr>
      </w:pPr>
    </w:p>
    <w:p w:rsidR="00360F66" w:rsidRDefault="00360F66" w:rsidP="005067E0">
      <w:pPr>
        <w:rPr>
          <w:rFonts w:ascii="Arial" w:hAnsi="Arial" w:cs="Arial"/>
          <w:sz w:val="24"/>
          <w:szCs w:val="24"/>
        </w:rPr>
      </w:pPr>
    </w:p>
    <w:p w:rsidR="00360F66" w:rsidRDefault="00360F66" w:rsidP="005067E0">
      <w:pPr>
        <w:rPr>
          <w:rFonts w:ascii="Arial" w:hAnsi="Arial" w:cs="Arial"/>
          <w:sz w:val="24"/>
          <w:szCs w:val="24"/>
        </w:rPr>
      </w:pPr>
    </w:p>
    <w:p w:rsidR="00360F66" w:rsidRPr="00360F66" w:rsidRDefault="00360F66" w:rsidP="00360F66">
      <w:pPr>
        <w:pStyle w:val="Heading1"/>
        <w:rPr>
          <w:rFonts w:ascii="Arial" w:hAnsi="Arial" w:cs="Arial"/>
          <w:sz w:val="24"/>
          <w:szCs w:val="24"/>
        </w:rPr>
      </w:pPr>
      <w:r w:rsidRPr="00360F66">
        <w:rPr>
          <w:rFonts w:ascii="Arial" w:hAnsi="Arial" w:cs="Arial"/>
          <w:sz w:val="24"/>
          <w:szCs w:val="24"/>
        </w:rPr>
        <w:lastRenderedPageBreak/>
        <w:t>PSY 215: Abnormal Psychology</w:t>
      </w:r>
    </w:p>
    <w:p w:rsidR="00360F66" w:rsidRPr="00360F66" w:rsidRDefault="00360F66" w:rsidP="00360F66">
      <w:pPr>
        <w:spacing w:after="0"/>
        <w:jc w:val="center"/>
        <w:rPr>
          <w:rFonts w:ascii="Arial" w:hAnsi="Arial" w:cs="Arial"/>
          <w:b/>
          <w:sz w:val="24"/>
          <w:szCs w:val="24"/>
        </w:rPr>
      </w:pPr>
      <w:r w:rsidRPr="00360F66">
        <w:rPr>
          <w:rFonts w:ascii="Arial" w:hAnsi="Arial" w:cs="Arial"/>
          <w:b/>
          <w:sz w:val="24"/>
          <w:szCs w:val="24"/>
        </w:rPr>
        <w:t>Department of Psychology, College of Social and Behavioral Sciences, NAU</w:t>
      </w:r>
    </w:p>
    <w:p w:rsidR="00360F66" w:rsidRDefault="00360F66" w:rsidP="00360F66">
      <w:pPr>
        <w:spacing w:after="0"/>
        <w:rPr>
          <w:rFonts w:ascii="Arial" w:hAnsi="Arial" w:cs="Arial"/>
          <w:sz w:val="24"/>
          <w:szCs w:val="24"/>
        </w:rPr>
      </w:pPr>
    </w:p>
    <w:p w:rsidR="00360F66" w:rsidRDefault="00360F66" w:rsidP="00360F66">
      <w:pPr>
        <w:spacing w:after="0"/>
        <w:rPr>
          <w:rFonts w:ascii="Arial" w:hAnsi="Arial" w:cs="Arial"/>
          <w:sz w:val="24"/>
          <w:szCs w:val="24"/>
        </w:rPr>
      </w:pPr>
      <w:r w:rsidRPr="00360F66">
        <w:rPr>
          <w:rFonts w:ascii="Arial" w:hAnsi="Arial" w:cs="Arial"/>
          <w:sz w:val="24"/>
          <w:szCs w:val="24"/>
        </w:rPr>
        <w:t>Spring 2014 semester</w:t>
      </w:r>
      <w:r w:rsidRPr="00360F66">
        <w:rPr>
          <w:rFonts w:ascii="Arial" w:hAnsi="Arial" w:cs="Arial"/>
          <w:sz w:val="24"/>
          <w:szCs w:val="24"/>
        </w:rPr>
        <w:tab/>
      </w:r>
    </w:p>
    <w:p w:rsidR="00360F66" w:rsidRDefault="00360F66" w:rsidP="00360F66">
      <w:pPr>
        <w:spacing w:after="0"/>
        <w:rPr>
          <w:rFonts w:ascii="Arial" w:hAnsi="Arial" w:cs="Arial"/>
          <w:sz w:val="24"/>
          <w:szCs w:val="24"/>
        </w:rPr>
      </w:pPr>
      <w:r w:rsidRPr="00360F66">
        <w:rPr>
          <w:rFonts w:ascii="Arial" w:hAnsi="Arial" w:cs="Arial"/>
          <w:sz w:val="24"/>
          <w:szCs w:val="24"/>
        </w:rPr>
        <w:t>Meeting time Tuesday/Thursday 9:35-10:50</w:t>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Room TBD</w:t>
      </w:r>
    </w:p>
    <w:p w:rsidR="00360F66" w:rsidRDefault="00360F66" w:rsidP="00360F66">
      <w:pPr>
        <w:spacing w:after="0"/>
        <w:rPr>
          <w:rFonts w:ascii="Arial" w:hAnsi="Arial" w:cs="Arial"/>
          <w:sz w:val="24"/>
          <w:szCs w:val="24"/>
        </w:rPr>
      </w:pPr>
      <w:r w:rsidRPr="00360F66">
        <w:rPr>
          <w:rFonts w:ascii="Arial" w:hAnsi="Arial" w:cs="Arial"/>
          <w:sz w:val="24"/>
          <w:szCs w:val="24"/>
        </w:rPr>
        <w:t xml:space="preserve">Instructor: Sumner </w:t>
      </w:r>
      <w:proofErr w:type="spellStart"/>
      <w:r w:rsidRPr="00360F66">
        <w:rPr>
          <w:rFonts w:ascii="Arial" w:hAnsi="Arial" w:cs="Arial"/>
          <w:sz w:val="24"/>
          <w:szCs w:val="24"/>
        </w:rPr>
        <w:t>Sydeman</w:t>
      </w:r>
      <w:proofErr w:type="spellEnd"/>
      <w:r w:rsidRPr="00360F66">
        <w:rPr>
          <w:rFonts w:ascii="Arial" w:hAnsi="Arial" w:cs="Arial"/>
          <w:sz w:val="24"/>
          <w:szCs w:val="24"/>
        </w:rPr>
        <w:t xml:space="preserve">, Ph.D.      </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Office: SBS 315</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Office Hours: TBD</w:t>
      </w:r>
    </w:p>
    <w:p w:rsidR="00360F66" w:rsidRDefault="00360F66" w:rsidP="00360F66">
      <w:pPr>
        <w:spacing w:after="0"/>
        <w:rPr>
          <w:rFonts w:ascii="Arial" w:hAnsi="Arial" w:cs="Arial"/>
          <w:sz w:val="24"/>
          <w:szCs w:val="24"/>
        </w:rPr>
      </w:pPr>
      <w:r w:rsidRPr="00360F66">
        <w:rPr>
          <w:rFonts w:ascii="Arial" w:hAnsi="Arial" w:cs="Arial"/>
          <w:sz w:val="24"/>
          <w:szCs w:val="24"/>
        </w:rPr>
        <w:t xml:space="preserve">Email: </w:t>
      </w:r>
      <w:hyperlink r:id="rId19" w:history="1">
        <w:r w:rsidRPr="00360F66">
          <w:rPr>
            <w:rStyle w:val="Hyperlink"/>
            <w:rFonts w:ascii="Arial" w:hAnsi="Arial" w:cs="Arial"/>
            <w:sz w:val="24"/>
            <w:szCs w:val="24"/>
          </w:rPr>
          <w:t>sumner.sydeman@nau.edu</w:t>
        </w:r>
      </w:hyperlink>
      <w:r w:rsidRPr="00360F66">
        <w:rPr>
          <w:rFonts w:ascii="Arial" w:hAnsi="Arial" w:cs="Arial"/>
          <w:sz w:val="24"/>
          <w:szCs w:val="24"/>
        </w:rPr>
        <w:t xml:space="preserve"> </w:t>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Office Phone: (928) 523-9472</w:t>
      </w:r>
    </w:p>
    <w:p w:rsid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Course Prerequisites</w:t>
      </w:r>
      <w:r>
        <w:rPr>
          <w:rFonts w:ascii="Arial" w:hAnsi="Arial" w:cs="Arial"/>
          <w:b/>
          <w:sz w:val="24"/>
          <w:szCs w:val="24"/>
        </w:rPr>
        <w:t>:</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PSY 101 Introduction to Psychology is a prerequisite for this course.</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Email Contact</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Emails should be sent from your </w:t>
      </w:r>
      <w:r w:rsidRPr="00360F66">
        <w:rPr>
          <w:rFonts w:ascii="Arial" w:hAnsi="Arial" w:cs="Arial"/>
          <w:b/>
          <w:sz w:val="24"/>
          <w:szCs w:val="24"/>
        </w:rPr>
        <w:t>NAU</w:t>
      </w:r>
      <w:r w:rsidRPr="00360F66">
        <w:rPr>
          <w:rFonts w:ascii="Arial" w:hAnsi="Arial" w:cs="Arial"/>
          <w:sz w:val="24"/>
          <w:szCs w:val="24"/>
        </w:rPr>
        <w:t xml:space="preserve"> account to </w:t>
      </w:r>
      <w:r w:rsidRPr="00360F66">
        <w:rPr>
          <w:rFonts w:ascii="Arial" w:hAnsi="Arial" w:cs="Arial"/>
          <w:b/>
          <w:sz w:val="24"/>
          <w:szCs w:val="24"/>
        </w:rPr>
        <w:t>my</w:t>
      </w:r>
      <w:r w:rsidRPr="00360F66">
        <w:rPr>
          <w:rFonts w:ascii="Arial" w:hAnsi="Arial" w:cs="Arial"/>
          <w:sz w:val="24"/>
          <w:szCs w:val="24"/>
        </w:rPr>
        <w:t xml:space="preserve"> NAU email account and should include PSY 215 in the subject line. If you have not heard back from me within 72 hours, please resend your email.</w:t>
      </w:r>
    </w:p>
    <w:p w:rsidR="00360F66" w:rsidRPr="00360F66" w:rsidRDefault="00360F66" w:rsidP="00360F66">
      <w:pPr>
        <w:spacing w:after="0"/>
        <w:rPr>
          <w:rFonts w:ascii="Arial" w:hAnsi="Arial" w:cs="Arial"/>
          <w:b/>
          <w:bCs/>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Teaching Assistant</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TBD</w:t>
      </w:r>
    </w:p>
    <w:p w:rsidR="00360F66" w:rsidRDefault="00360F66" w:rsidP="00360F66">
      <w:pPr>
        <w:spacing w:after="0"/>
        <w:rPr>
          <w:rFonts w:ascii="Arial" w:hAnsi="Arial" w:cs="Arial"/>
          <w:b/>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Required Textbook and Readings</w:t>
      </w:r>
    </w:p>
    <w:p w:rsidR="00360F66" w:rsidRPr="00360F66" w:rsidRDefault="00360F66" w:rsidP="00360F66">
      <w:pPr>
        <w:spacing w:after="0"/>
        <w:rPr>
          <w:rFonts w:ascii="Arial" w:hAnsi="Arial" w:cs="Arial"/>
          <w:sz w:val="24"/>
          <w:szCs w:val="24"/>
        </w:rPr>
      </w:pPr>
      <w:proofErr w:type="gramStart"/>
      <w:r w:rsidRPr="00360F66">
        <w:rPr>
          <w:rFonts w:ascii="Arial" w:hAnsi="Arial" w:cs="Arial"/>
          <w:sz w:val="24"/>
          <w:szCs w:val="24"/>
        </w:rPr>
        <w:t>Comer, R.J. (2014).</w:t>
      </w:r>
      <w:proofErr w:type="gramEnd"/>
      <w:r w:rsidRPr="00360F66">
        <w:rPr>
          <w:rFonts w:ascii="Arial" w:hAnsi="Arial" w:cs="Arial"/>
          <w:sz w:val="24"/>
          <w:szCs w:val="24"/>
        </w:rPr>
        <w:t xml:space="preserve">  </w:t>
      </w:r>
      <w:proofErr w:type="gramStart"/>
      <w:r w:rsidRPr="00360F66">
        <w:rPr>
          <w:rFonts w:ascii="Arial" w:hAnsi="Arial" w:cs="Arial"/>
          <w:i/>
          <w:iCs/>
          <w:sz w:val="24"/>
          <w:szCs w:val="24"/>
        </w:rPr>
        <w:t>Fundamentals of Abnormal Psychology (7th Edition)</w:t>
      </w:r>
      <w:r w:rsidRPr="00360F66">
        <w:rPr>
          <w:rFonts w:ascii="Arial" w:hAnsi="Arial" w:cs="Arial"/>
          <w:sz w:val="24"/>
          <w:szCs w:val="24"/>
        </w:rPr>
        <w:t>.</w:t>
      </w:r>
      <w:proofErr w:type="gramEnd"/>
      <w:r w:rsidRPr="00360F66">
        <w:rPr>
          <w:rFonts w:ascii="Arial" w:hAnsi="Arial" w:cs="Arial"/>
          <w:sz w:val="24"/>
          <w:szCs w:val="24"/>
        </w:rPr>
        <w:t xml:space="preserve">  New York:  Worth.</w:t>
      </w:r>
    </w:p>
    <w:p w:rsidR="00360F66" w:rsidRPr="00360F66" w:rsidRDefault="00360F66" w:rsidP="00360F66">
      <w:pPr>
        <w:spacing w:after="0"/>
        <w:rPr>
          <w:rFonts w:ascii="Arial" w:hAnsi="Arial" w:cs="Arial"/>
          <w:i/>
          <w:sz w:val="24"/>
          <w:szCs w:val="24"/>
        </w:rPr>
      </w:pPr>
      <w:r w:rsidRPr="00360F66">
        <w:rPr>
          <w:rFonts w:ascii="Arial" w:hAnsi="Arial" w:cs="Arial"/>
          <w:i/>
          <w:sz w:val="24"/>
          <w:szCs w:val="24"/>
        </w:rPr>
        <w:t>It is crucial that you have the 7</w:t>
      </w:r>
      <w:r w:rsidRPr="00360F66">
        <w:rPr>
          <w:rFonts w:ascii="Arial" w:hAnsi="Arial" w:cs="Arial"/>
          <w:i/>
          <w:sz w:val="24"/>
          <w:szCs w:val="24"/>
          <w:vertAlign w:val="superscript"/>
        </w:rPr>
        <w:t>th</w:t>
      </w:r>
      <w:r w:rsidRPr="00360F66">
        <w:rPr>
          <w:rFonts w:ascii="Arial" w:hAnsi="Arial" w:cs="Arial"/>
          <w:i/>
          <w:sz w:val="24"/>
          <w:szCs w:val="24"/>
        </w:rPr>
        <w:t xml:space="preserve"> edition of the textbook as it reflects changes with the publication of </w:t>
      </w:r>
    </w:p>
    <w:p w:rsidR="00360F66" w:rsidRPr="00360F66" w:rsidRDefault="00360F66" w:rsidP="00360F66">
      <w:pPr>
        <w:spacing w:after="0"/>
        <w:rPr>
          <w:rFonts w:ascii="Arial" w:hAnsi="Arial" w:cs="Arial"/>
          <w:i/>
          <w:sz w:val="24"/>
          <w:szCs w:val="24"/>
        </w:rPr>
      </w:pPr>
      <w:proofErr w:type="gramStart"/>
      <w:r w:rsidRPr="00360F66">
        <w:rPr>
          <w:rFonts w:ascii="Arial" w:hAnsi="Arial" w:cs="Arial"/>
          <w:i/>
          <w:sz w:val="24"/>
          <w:szCs w:val="24"/>
        </w:rPr>
        <w:t>the</w:t>
      </w:r>
      <w:proofErr w:type="gramEnd"/>
      <w:r w:rsidRPr="00360F66">
        <w:rPr>
          <w:rFonts w:ascii="Arial" w:hAnsi="Arial" w:cs="Arial"/>
          <w:i/>
          <w:sz w:val="24"/>
          <w:szCs w:val="24"/>
        </w:rPr>
        <w:t xml:space="preserve"> DSM-V in 2013.</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Additional readings (journal articles, etc.) that are required for the course will be available on the Black Board shell for the course.</w:t>
      </w:r>
    </w:p>
    <w:p w:rsidR="00360F66" w:rsidRPr="00360F66" w:rsidRDefault="00360F66" w:rsidP="00360F66">
      <w:pPr>
        <w:spacing w:after="0"/>
        <w:rPr>
          <w:rFonts w:ascii="Arial" w:hAnsi="Arial" w:cs="Arial"/>
          <w:sz w:val="24"/>
          <w:szCs w:val="24"/>
        </w:rPr>
      </w:pPr>
    </w:p>
    <w:p w:rsidR="00360F66" w:rsidRPr="00360F66" w:rsidRDefault="00360F66" w:rsidP="00360F66">
      <w:pPr>
        <w:pStyle w:val="Heading4"/>
        <w:spacing w:before="0"/>
        <w:rPr>
          <w:rFonts w:ascii="Arial" w:hAnsi="Arial" w:cs="Arial"/>
          <w:i w:val="0"/>
          <w:color w:val="auto"/>
          <w:sz w:val="24"/>
          <w:szCs w:val="24"/>
        </w:rPr>
      </w:pPr>
      <w:r w:rsidRPr="00360F66">
        <w:rPr>
          <w:rFonts w:ascii="Arial" w:hAnsi="Arial" w:cs="Arial"/>
          <w:i w:val="0"/>
          <w:color w:val="auto"/>
          <w:sz w:val="24"/>
          <w:szCs w:val="24"/>
        </w:rPr>
        <w:t xml:space="preserve">Course Description </w:t>
      </w:r>
    </w:p>
    <w:p w:rsidR="00360F66" w:rsidRPr="00360F66" w:rsidRDefault="00360F66" w:rsidP="00360F66">
      <w:pPr>
        <w:pStyle w:val="BodyText3"/>
        <w:spacing w:after="0"/>
        <w:rPr>
          <w:rFonts w:ascii="Arial" w:hAnsi="Arial" w:cs="Arial"/>
          <w:sz w:val="24"/>
          <w:szCs w:val="24"/>
        </w:rPr>
      </w:pPr>
      <w:r w:rsidRPr="00360F66">
        <w:rPr>
          <w:rFonts w:ascii="Arial" w:hAnsi="Arial" w:cs="Arial"/>
          <w:sz w:val="24"/>
          <w:szCs w:val="24"/>
        </w:rPr>
        <w:t xml:space="preserve">Abnormal Psychology is the study of abnormal or dysfunctional emotions, thoughts, and behaviors.  The course focuses on experiences (symptoms) that deviate from cultural norms and cause clinically significant distress as well as psychosocial dysfunction. We will focus on the classification of psychological disorders into various classes of disorders, the disorders themselves, and symptoms of each disorder.  Other major components involve learning about the etiology (risk factors for) and research-supported treatments for psychological disorders.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b/>
          <w:sz w:val="24"/>
          <w:szCs w:val="24"/>
        </w:rPr>
        <w:t>Course Objectives</w:t>
      </w:r>
    </w:p>
    <w:tbl>
      <w:tblPr>
        <w:tblW w:w="0" w:type="auto"/>
        <w:tblCellMar>
          <w:left w:w="0" w:type="dxa"/>
          <w:right w:w="0" w:type="dxa"/>
        </w:tblCellMar>
        <w:tblLook w:val="04A0"/>
      </w:tblPr>
      <w:tblGrid>
        <w:gridCol w:w="3258"/>
        <w:gridCol w:w="4950"/>
        <w:gridCol w:w="2430"/>
      </w:tblGrid>
      <w:tr w:rsidR="00360F66" w:rsidRPr="00360F66" w:rsidTr="006B6740">
        <w:tc>
          <w:tcPr>
            <w:tcW w:w="325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0F66" w:rsidRPr="00360F66" w:rsidRDefault="00360F66" w:rsidP="00360F66">
            <w:pPr>
              <w:spacing w:after="0"/>
              <w:rPr>
                <w:rFonts w:ascii="Arial" w:hAnsi="Arial" w:cs="Arial"/>
                <w:sz w:val="24"/>
                <w:szCs w:val="24"/>
              </w:rPr>
            </w:pPr>
            <w:r w:rsidRPr="00360F66">
              <w:rPr>
                <w:rFonts w:ascii="Arial" w:hAnsi="Arial" w:cs="Arial"/>
                <w:sz w:val="24"/>
                <w:szCs w:val="24"/>
              </w:rPr>
              <w:t>Department Learning Goal</w:t>
            </w:r>
          </w:p>
        </w:tc>
        <w:tc>
          <w:tcPr>
            <w:tcW w:w="49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60F66" w:rsidRPr="00360F66" w:rsidRDefault="00360F66" w:rsidP="00360F66">
            <w:pPr>
              <w:spacing w:after="0"/>
              <w:rPr>
                <w:rFonts w:ascii="Arial" w:hAnsi="Arial" w:cs="Arial"/>
                <w:sz w:val="24"/>
                <w:szCs w:val="24"/>
              </w:rPr>
            </w:pPr>
            <w:r w:rsidRPr="00360F66">
              <w:rPr>
                <w:rFonts w:ascii="Arial" w:hAnsi="Arial" w:cs="Arial"/>
                <w:sz w:val="24"/>
                <w:szCs w:val="24"/>
              </w:rPr>
              <w:t>Course Learning Goals</w:t>
            </w:r>
          </w:p>
        </w:tc>
        <w:tc>
          <w:tcPr>
            <w:tcW w:w="2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60F66" w:rsidRPr="00360F66" w:rsidRDefault="00360F66" w:rsidP="00360F66">
            <w:pPr>
              <w:spacing w:after="0"/>
              <w:rPr>
                <w:rFonts w:ascii="Arial" w:hAnsi="Arial" w:cs="Arial"/>
                <w:sz w:val="24"/>
                <w:szCs w:val="24"/>
              </w:rPr>
            </w:pPr>
            <w:r w:rsidRPr="00360F66">
              <w:rPr>
                <w:rFonts w:ascii="Arial" w:hAnsi="Arial" w:cs="Arial"/>
                <w:sz w:val="24"/>
                <w:szCs w:val="24"/>
              </w:rPr>
              <w:t>Evaluation Method</w:t>
            </w:r>
          </w:p>
        </w:tc>
      </w:tr>
      <w:tr w:rsidR="00360F66" w:rsidRPr="00360F66" w:rsidTr="006B6740">
        <w:trPr>
          <w:trHeight w:val="818"/>
        </w:trPr>
        <w:tc>
          <w:tcPr>
            <w:tcW w:w="32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autoSpaceDE w:val="0"/>
              <w:autoSpaceDN w:val="0"/>
              <w:spacing w:after="0"/>
              <w:rPr>
                <w:rFonts w:ascii="Arial" w:hAnsi="Arial" w:cs="Arial"/>
                <w:sz w:val="24"/>
                <w:szCs w:val="24"/>
              </w:rPr>
            </w:pPr>
            <w:r w:rsidRPr="00360F66">
              <w:rPr>
                <w:rFonts w:ascii="Arial" w:hAnsi="Arial" w:cs="Arial"/>
                <w:b/>
                <w:bCs/>
                <w:sz w:val="24"/>
                <w:szCs w:val="24"/>
              </w:rPr>
              <w:t xml:space="preserve">Goal One: Knowledge Base in Psychology </w:t>
            </w:r>
          </w:p>
        </w:tc>
        <w:tc>
          <w:tcPr>
            <w:tcW w:w="4950" w:type="dxa"/>
            <w:tcBorders>
              <w:top w:val="nil"/>
              <w:left w:val="nil"/>
              <w:right w:val="single" w:sz="8" w:space="0" w:color="auto"/>
            </w:tcBorders>
            <w:tcMar>
              <w:top w:w="0" w:type="dxa"/>
              <w:left w:w="108" w:type="dxa"/>
              <w:bottom w:w="0" w:type="dxa"/>
              <w:right w:w="108" w:type="dxa"/>
            </w:tcMar>
            <w:hideMark/>
          </w:tcPr>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Students will demonstrate fundamental knowledge and comprehension of key concepts in abnormal psychology including: defining abnormal psychology, taking into </w:t>
            </w:r>
            <w:r w:rsidRPr="00360F66">
              <w:rPr>
                <w:rFonts w:ascii="Arial" w:hAnsi="Arial" w:cs="Arial"/>
                <w:sz w:val="24"/>
                <w:szCs w:val="24"/>
              </w:rPr>
              <w:lastRenderedPageBreak/>
              <w:t xml:space="preserve">account psychological, </w:t>
            </w:r>
            <w:proofErr w:type="spellStart"/>
            <w:r w:rsidRPr="00360F66">
              <w:rPr>
                <w:rFonts w:ascii="Arial" w:hAnsi="Arial" w:cs="Arial"/>
                <w:sz w:val="24"/>
                <w:szCs w:val="24"/>
              </w:rPr>
              <w:t>sociocultural</w:t>
            </w:r>
            <w:proofErr w:type="spellEnd"/>
            <w:r w:rsidRPr="00360F66">
              <w:rPr>
                <w:rFonts w:ascii="Arial" w:hAnsi="Arial" w:cs="Arial"/>
                <w:sz w:val="24"/>
                <w:szCs w:val="24"/>
              </w:rPr>
              <w:t>, developmental, and cultural norms and influences; major models/paradigms of abnormal psychology and treatments for mental disorders based on each paradigm; the categorization of mental health disorders and associated symptoms based on the DSM-V; etiology (risk factors) for various mental health disorders; and research-supported treatments for these disorders. Students will also learn about the prevalence rates of various disorders in the general population.</w:t>
            </w:r>
          </w:p>
        </w:tc>
        <w:tc>
          <w:tcPr>
            <w:tcW w:w="24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numPr>
                <w:ilvl w:val="0"/>
                <w:numId w:val="10"/>
              </w:numPr>
              <w:spacing w:after="0" w:line="240" w:lineRule="auto"/>
              <w:rPr>
                <w:rFonts w:ascii="Arial" w:hAnsi="Arial" w:cs="Arial"/>
                <w:sz w:val="24"/>
                <w:szCs w:val="24"/>
              </w:rPr>
            </w:pPr>
            <w:r w:rsidRPr="00360F66">
              <w:rPr>
                <w:rFonts w:ascii="Arial" w:hAnsi="Arial" w:cs="Arial"/>
                <w:sz w:val="24"/>
                <w:szCs w:val="24"/>
              </w:rPr>
              <w:lastRenderedPageBreak/>
              <w:t>Exams</w:t>
            </w:r>
          </w:p>
          <w:p w:rsidR="00360F66" w:rsidRPr="00360F66" w:rsidRDefault="00360F66" w:rsidP="00360F66">
            <w:pPr>
              <w:numPr>
                <w:ilvl w:val="0"/>
                <w:numId w:val="10"/>
              </w:numPr>
              <w:spacing w:after="0" w:line="240" w:lineRule="auto"/>
              <w:rPr>
                <w:rFonts w:ascii="Arial" w:hAnsi="Arial" w:cs="Arial"/>
                <w:sz w:val="24"/>
                <w:szCs w:val="24"/>
              </w:rPr>
            </w:pPr>
            <w:r w:rsidRPr="00360F66">
              <w:rPr>
                <w:rFonts w:ascii="Arial" w:hAnsi="Arial" w:cs="Arial"/>
                <w:sz w:val="24"/>
                <w:szCs w:val="24"/>
              </w:rPr>
              <w:t>In-Class assignments</w:t>
            </w:r>
          </w:p>
          <w:p w:rsidR="00360F66" w:rsidRPr="00360F66" w:rsidRDefault="00360F66" w:rsidP="00360F66">
            <w:pPr>
              <w:numPr>
                <w:ilvl w:val="0"/>
                <w:numId w:val="10"/>
              </w:numPr>
              <w:spacing w:after="0" w:line="240" w:lineRule="auto"/>
              <w:rPr>
                <w:rFonts w:ascii="Arial" w:hAnsi="Arial" w:cs="Arial"/>
                <w:sz w:val="24"/>
                <w:szCs w:val="24"/>
              </w:rPr>
            </w:pPr>
            <w:r w:rsidRPr="00360F66">
              <w:rPr>
                <w:rFonts w:ascii="Arial" w:hAnsi="Arial" w:cs="Arial"/>
                <w:sz w:val="24"/>
                <w:szCs w:val="24"/>
              </w:rPr>
              <w:t xml:space="preserve">Therapy </w:t>
            </w:r>
            <w:r w:rsidRPr="00360F66">
              <w:rPr>
                <w:rFonts w:ascii="Arial" w:hAnsi="Arial" w:cs="Arial"/>
                <w:sz w:val="24"/>
                <w:szCs w:val="24"/>
              </w:rPr>
              <w:lastRenderedPageBreak/>
              <w:t>Papers</w:t>
            </w:r>
          </w:p>
          <w:p w:rsidR="00360F66" w:rsidRPr="00360F66" w:rsidRDefault="00360F66" w:rsidP="00360F66">
            <w:pPr>
              <w:numPr>
                <w:ilvl w:val="0"/>
                <w:numId w:val="10"/>
              </w:numPr>
              <w:spacing w:after="0" w:line="240" w:lineRule="auto"/>
              <w:rPr>
                <w:rFonts w:ascii="Arial" w:hAnsi="Arial" w:cs="Arial"/>
                <w:sz w:val="24"/>
                <w:szCs w:val="24"/>
              </w:rPr>
            </w:pPr>
            <w:r w:rsidRPr="00360F66">
              <w:rPr>
                <w:rFonts w:ascii="Arial" w:hAnsi="Arial" w:cs="Arial"/>
                <w:sz w:val="24"/>
                <w:szCs w:val="24"/>
              </w:rPr>
              <w:t xml:space="preserve">Motion Picture Paper </w:t>
            </w:r>
          </w:p>
        </w:tc>
      </w:tr>
      <w:tr w:rsidR="00360F66" w:rsidRPr="00360F66" w:rsidTr="006B6740">
        <w:trPr>
          <w:trHeight w:val="409"/>
        </w:trPr>
        <w:tc>
          <w:tcPr>
            <w:tcW w:w="3258" w:type="dxa"/>
            <w:vMerge/>
            <w:tcBorders>
              <w:top w:val="nil"/>
              <w:left w:val="single" w:sz="8" w:space="0" w:color="auto"/>
              <w:bottom w:val="single" w:sz="8" w:space="0" w:color="auto"/>
              <w:right w:val="single" w:sz="8" w:space="0" w:color="auto"/>
            </w:tcBorders>
            <w:vAlign w:val="center"/>
            <w:hideMark/>
          </w:tcPr>
          <w:p w:rsidR="00360F66" w:rsidRPr="00360F66" w:rsidRDefault="00360F66" w:rsidP="00360F66">
            <w:pPr>
              <w:spacing w:after="0"/>
              <w:rPr>
                <w:rFonts w:ascii="Arial" w:hAnsi="Arial" w:cs="Arial"/>
                <w:sz w:val="24"/>
                <w:szCs w:val="24"/>
              </w:rPr>
            </w:pP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spacing w:after="0"/>
              <w:rPr>
                <w:rFonts w:ascii="Arial" w:hAnsi="Arial" w:cs="Arial"/>
                <w:sz w:val="24"/>
                <w:szCs w:val="24"/>
              </w:rPr>
            </w:pPr>
          </w:p>
        </w:tc>
        <w:tc>
          <w:tcPr>
            <w:tcW w:w="2430" w:type="dxa"/>
            <w:vMerge/>
            <w:tcBorders>
              <w:top w:val="nil"/>
              <w:left w:val="nil"/>
              <w:bottom w:val="single" w:sz="8" w:space="0" w:color="auto"/>
              <w:right w:val="single" w:sz="8" w:space="0" w:color="auto"/>
            </w:tcBorders>
            <w:vAlign w:val="center"/>
            <w:hideMark/>
          </w:tcPr>
          <w:p w:rsidR="00360F66" w:rsidRPr="00360F66" w:rsidRDefault="00360F66" w:rsidP="00360F66">
            <w:pPr>
              <w:spacing w:after="0"/>
              <w:rPr>
                <w:rFonts w:ascii="Arial" w:hAnsi="Arial" w:cs="Arial"/>
                <w:sz w:val="24"/>
                <w:szCs w:val="24"/>
              </w:rPr>
            </w:pPr>
          </w:p>
        </w:tc>
      </w:tr>
      <w:tr w:rsidR="00360F66" w:rsidRPr="00360F66" w:rsidTr="006B6740">
        <w:trPr>
          <w:trHeight w:val="530"/>
        </w:trPr>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autoSpaceDE w:val="0"/>
              <w:autoSpaceDN w:val="0"/>
              <w:spacing w:after="0"/>
              <w:rPr>
                <w:rFonts w:ascii="Arial" w:hAnsi="Arial" w:cs="Arial"/>
                <w:sz w:val="24"/>
                <w:szCs w:val="24"/>
              </w:rPr>
            </w:pPr>
            <w:r w:rsidRPr="00360F66">
              <w:rPr>
                <w:rFonts w:ascii="Arial" w:hAnsi="Arial" w:cs="Arial"/>
                <w:b/>
                <w:bCs/>
                <w:sz w:val="24"/>
                <w:szCs w:val="24"/>
              </w:rPr>
              <w:t>Goal Two: Scientific Inquiry and Critical Thinking</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Students will appreciate the importance of the scientific process in the determination of classification of mental health disorders and symptoms, etiology, treatment, and prevalence of mental health disorders. Specifically, students will understand how the evolution of what we know about disorders and what treatments work for which disorders has been guided by scientific psychology.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Exams</w:t>
            </w:r>
          </w:p>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In-Class assignments</w:t>
            </w:r>
          </w:p>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Therapy Papers</w:t>
            </w:r>
          </w:p>
          <w:p w:rsidR="00360F66" w:rsidRPr="00360F66" w:rsidRDefault="00360F66" w:rsidP="00360F66">
            <w:pPr>
              <w:spacing w:after="0"/>
              <w:rPr>
                <w:rFonts w:ascii="Arial" w:hAnsi="Arial" w:cs="Arial"/>
                <w:sz w:val="24"/>
                <w:szCs w:val="24"/>
              </w:rPr>
            </w:pPr>
          </w:p>
        </w:tc>
      </w:tr>
      <w:tr w:rsidR="00360F66" w:rsidRPr="00360F66" w:rsidTr="006B6740">
        <w:trPr>
          <w:trHeight w:val="530"/>
        </w:trPr>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autoSpaceDE w:val="0"/>
              <w:autoSpaceDN w:val="0"/>
              <w:spacing w:after="0"/>
              <w:rPr>
                <w:rFonts w:ascii="Arial" w:hAnsi="Arial" w:cs="Arial"/>
                <w:b/>
                <w:bCs/>
                <w:sz w:val="24"/>
                <w:szCs w:val="24"/>
              </w:rPr>
            </w:pPr>
            <w:r w:rsidRPr="00360F66">
              <w:rPr>
                <w:rFonts w:ascii="Arial" w:hAnsi="Arial" w:cs="Arial"/>
                <w:b/>
                <w:bCs/>
                <w:sz w:val="24"/>
                <w:szCs w:val="24"/>
              </w:rPr>
              <w:t xml:space="preserve">Goal Three: Informational and Technological Literacy, Proficiency, and Efficacy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autoSpaceDE w:val="0"/>
              <w:autoSpaceDN w:val="0"/>
              <w:spacing w:after="0"/>
              <w:rPr>
                <w:rFonts w:ascii="Arial" w:hAnsi="Arial" w:cs="Arial"/>
                <w:sz w:val="24"/>
                <w:szCs w:val="24"/>
              </w:rPr>
            </w:pPr>
            <w:r w:rsidRPr="00360F66">
              <w:rPr>
                <w:rFonts w:ascii="Arial" w:hAnsi="Arial" w:cs="Arial"/>
                <w:sz w:val="24"/>
                <w:szCs w:val="24"/>
              </w:rPr>
              <w:t>Students will demonstrate information competence and the ability to use computers to hone their skills using word processing programs such as MS Word.</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Therapy Papers</w:t>
            </w:r>
          </w:p>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 xml:space="preserve">Motion Picture Paper  </w:t>
            </w:r>
          </w:p>
        </w:tc>
      </w:tr>
      <w:tr w:rsidR="00360F66" w:rsidRPr="00360F66" w:rsidTr="006B6740">
        <w:trPr>
          <w:trHeight w:val="530"/>
        </w:trPr>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autoSpaceDE w:val="0"/>
              <w:autoSpaceDN w:val="0"/>
              <w:spacing w:after="0"/>
              <w:rPr>
                <w:rFonts w:ascii="Arial" w:hAnsi="Arial" w:cs="Arial"/>
                <w:sz w:val="24"/>
                <w:szCs w:val="24"/>
              </w:rPr>
            </w:pPr>
            <w:r w:rsidRPr="00360F66">
              <w:rPr>
                <w:rFonts w:ascii="Arial" w:hAnsi="Arial" w:cs="Arial"/>
                <w:b/>
                <w:bCs/>
                <w:sz w:val="24"/>
                <w:szCs w:val="24"/>
              </w:rPr>
              <w:t>Goal Four: Ethical and Social Responsibility</w:t>
            </w:r>
          </w:p>
          <w:p w:rsidR="00360F66" w:rsidRPr="00360F66" w:rsidRDefault="00360F66" w:rsidP="00360F66">
            <w:pPr>
              <w:autoSpaceDE w:val="0"/>
              <w:autoSpaceDN w:val="0"/>
              <w:spacing w:after="0"/>
              <w:rPr>
                <w:rFonts w:ascii="Arial" w:hAnsi="Arial" w:cs="Arial"/>
                <w:sz w:val="24"/>
                <w:szCs w:val="24"/>
              </w:rPr>
            </w:pPr>
            <w:r w:rsidRPr="00360F66">
              <w:rPr>
                <w:rFonts w:ascii="Arial" w:hAnsi="Arial" w:cs="Arial"/>
                <w:sz w:val="24"/>
                <w:szCs w:val="24"/>
              </w:rPr>
              <w:t> </w:t>
            </w:r>
          </w:p>
          <w:p w:rsidR="00360F66" w:rsidRPr="00360F66" w:rsidRDefault="00360F66" w:rsidP="00360F66">
            <w:pPr>
              <w:autoSpaceDE w:val="0"/>
              <w:autoSpaceDN w:val="0"/>
              <w:spacing w:after="0"/>
              <w:rPr>
                <w:rFonts w:ascii="Arial" w:hAnsi="Arial" w:cs="Arial"/>
                <w:b/>
                <w:bCs/>
                <w:sz w:val="24"/>
                <w:szCs w:val="24"/>
              </w:rPr>
            </w:pP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Students will develop a greater understanding of the ethical and social responsibilities in the field of abnormal psychology by understanding ethical issues regularly faced by mental health professions. They will also learn about overall issues of social responsibility in regards to welfare of members of the general society.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Exams</w:t>
            </w:r>
          </w:p>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In-Class assignments</w:t>
            </w:r>
          </w:p>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Therapy Papers</w:t>
            </w:r>
          </w:p>
        </w:tc>
      </w:tr>
      <w:tr w:rsidR="00360F66" w:rsidRPr="00360F66" w:rsidTr="006B6740">
        <w:trPr>
          <w:trHeight w:val="530"/>
        </w:trPr>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autoSpaceDE w:val="0"/>
              <w:autoSpaceDN w:val="0"/>
              <w:spacing w:after="0"/>
              <w:ind w:right="680"/>
              <w:rPr>
                <w:rFonts w:ascii="Arial" w:hAnsi="Arial" w:cs="Arial"/>
                <w:sz w:val="24"/>
                <w:szCs w:val="24"/>
              </w:rPr>
            </w:pPr>
            <w:r w:rsidRPr="00360F66">
              <w:rPr>
                <w:rFonts w:ascii="Arial" w:hAnsi="Arial" w:cs="Arial"/>
                <w:b/>
                <w:bCs/>
                <w:sz w:val="24"/>
                <w:szCs w:val="24"/>
              </w:rPr>
              <w:t>Goal Five: Effective Writing and Oral Communication Skills</w:t>
            </w:r>
          </w:p>
          <w:p w:rsidR="00360F66" w:rsidRPr="00360F66" w:rsidRDefault="00360F66" w:rsidP="00360F66">
            <w:pPr>
              <w:autoSpaceDE w:val="0"/>
              <w:autoSpaceDN w:val="0"/>
              <w:spacing w:after="0"/>
              <w:ind w:right="680"/>
              <w:rPr>
                <w:rFonts w:ascii="Arial" w:hAnsi="Arial" w:cs="Arial"/>
                <w:b/>
                <w:bCs/>
                <w:sz w:val="24"/>
                <w:szCs w:val="24"/>
              </w:rPr>
            </w:pP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Written and oral communication skills are extremely important for mental health professions who study and treat abnormal behavior. These skills are also important for college students in general.  Students will improve their written communications skills </w:t>
            </w:r>
            <w:r w:rsidRPr="00360F66">
              <w:rPr>
                <w:rFonts w:ascii="Arial" w:hAnsi="Arial" w:cs="Arial"/>
                <w:sz w:val="24"/>
                <w:szCs w:val="24"/>
              </w:rPr>
              <w:lastRenderedPageBreak/>
              <w:t>about issues in abnormal psychology through various writing opportunities.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lastRenderedPageBreak/>
              <w:t>Exams</w:t>
            </w:r>
          </w:p>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In-Class assignments</w:t>
            </w:r>
          </w:p>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Therapy Papers</w:t>
            </w:r>
          </w:p>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Motion Picture Paper</w:t>
            </w:r>
          </w:p>
        </w:tc>
      </w:tr>
      <w:tr w:rsidR="00360F66" w:rsidRPr="00360F66" w:rsidTr="006B6740">
        <w:trPr>
          <w:trHeight w:val="530"/>
        </w:trPr>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autoSpaceDE w:val="0"/>
              <w:autoSpaceDN w:val="0"/>
              <w:spacing w:after="0"/>
              <w:rPr>
                <w:rFonts w:ascii="Arial" w:hAnsi="Arial" w:cs="Arial"/>
                <w:sz w:val="24"/>
                <w:szCs w:val="24"/>
              </w:rPr>
            </w:pPr>
            <w:r w:rsidRPr="00360F66">
              <w:rPr>
                <w:rFonts w:ascii="Arial" w:hAnsi="Arial" w:cs="Arial"/>
                <w:b/>
                <w:bCs/>
                <w:sz w:val="24"/>
                <w:szCs w:val="24"/>
              </w:rPr>
              <w:lastRenderedPageBreak/>
              <w:t>Goal Six: Professional Development.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Students will learn about the various mental health professions, the primary job duties associated with each </w:t>
            </w:r>
            <w:proofErr w:type="gramStart"/>
            <w:r w:rsidRPr="00360F66">
              <w:rPr>
                <w:rFonts w:ascii="Arial" w:hAnsi="Arial" w:cs="Arial"/>
                <w:sz w:val="24"/>
                <w:szCs w:val="24"/>
              </w:rPr>
              <w:t>profession,</w:t>
            </w:r>
            <w:proofErr w:type="gramEnd"/>
            <w:r w:rsidRPr="00360F66">
              <w:rPr>
                <w:rFonts w:ascii="Arial" w:hAnsi="Arial" w:cs="Arial"/>
                <w:sz w:val="24"/>
                <w:szCs w:val="24"/>
              </w:rPr>
              <w:t xml:space="preserve"> and the training and experiences that they need to gain in order to successfully apply to graduate school in these various professions. This information will be discussed in lectures and students will be tested on this information.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360F66" w:rsidRPr="00360F66" w:rsidRDefault="00360F66" w:rsidP="00360F66">
            <w:pPr>
              <w:numPr>
                <w:ilvl w:val="0"/>
                <w:numId w:val="11"/>
              </w:numPr>
              <w:spacing w:after="0" w:line="240" w:lineRule="auto"/>
              <w:rPr>
                <w:rFonts w:ascii="Arial" w:hAnsi="Arial" w:cs="Arial"/>
                <w:sz w:val="24"/>
                <w:szCs w:val="24"/>
              </w:rPr>
            </w:pPr>
            <w:r w:rsidRPr="00360F66">
              <w:rPr>
                <w:rFonts w:ascii="Arial" w:hAnsi="Arial" w:cs="Arial"/>
                <w:sz w:val="24"/>
                <w:szCs w:val="24"/>
              </w:rPr>
              <w:t>Exams</w:t>
            </w:r>
          </w:p>
        </w:tc>
      </w:tr>
    </w:tbl>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 xml:space="preserve">Assessment of Student Learning Outcomes </w:t>
      </w: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Exams</w:t>
      </w:r>
    </w:p>
    <w:p w:rsidR="00360F66" w:rsidRPr="00360F66" w:rsidRDefault="00360F66" w:rsidP="00360F66">
      <w:pPr>
        <w:tabs>
          <w:tab w:val="left" w:pos="2880"/>
        </w:tabs>
        <w:spacing w:after="0"/>
        <w:rPr>
          <w:rFonts w:ascii="Arial" w:hAnsi="Arial" w:cs="Arial"/>
          <w:sz w:val="24"/>
          <w:szCs w:val="24"/>
        </w:rPr>
      </w:pPr>
      <w:r w:rsidRPr="00360F66">
        <w:rPr>
          <w:rFonts w:ascii="Arial" w:hAnsi="Arial" w:cs="Arial"/>
          <w:sz w:val="24"/>
          <w:szCs w:val="24"/>
        </w:rPr>
        <w:t xml:space="preserve">Exams are designed to assess your understanding of facts, interpretation, and applied understanding in abnormal psychology. The course includes four exams, three of which are during the semester and a final examination. Exams will be primarily multiple choice, matching, fill in the </w:t>
      </w:r>
      <w:proofErr w:type="gramStart"/>
      <w:r w:rsidRPr="00360F66">
        <w:rPr>
          <w:rFonts w:ascii="Arial" w:hAnsi="Arial" w:cs="Arial"/>
          <w:sz w:val="24"/>
          <w:szCs w:val="24"/>
        </w:rPr>
        <w:t>blank,</w:t>
      </w:r>
      <w:proofErr w:type="gramEnd"/>
      <w:r w:rsidRPr="00360F66">
        <w:rPr>
          <w:rFonts w:ascii="Arial" w:hAnsi="Arial" w:cs="Arial"/>
          <w:sz w:val="24"/>
          <w:szCs w:val="24"/>
        </w:rPr>
        <w:t xml:space="preserve"> and short essay format. To excel on exams, you will need to master materials presented in class (lectures, etc.) as well as information from the textbook and any other provided readings. Study guides will be provided for each exam. Exams are not comprehensive.</w:t>
      </w:r>
    </w:p>
    <w:p w:rsidR="00360F66" w:rsidRPr="00360F66" w:rsidRDefault="00360F66" w:rsidP="00360F66">
      <w:pPr>
        <w:spacing w:after="0"/>
        <w:rPr>
          <w:rFonts w:ascii="Arial" w:hAnsi="Arial" w:cs="Arial"/>
          <w:sz w:val="24"/>
          <w:szCs w:val="24"/>
        </w:rPr>
      </w:pPr>
    </w:p>
    <w:p w:rsidR="00360F66" w:rsidRPr="00360F66" w:rsidRDefault="00360F66" w:rsidP="00360F66">
      <w:pPr>
        <w:pStyle w:val="Heading7"/>
        <w:suppressAutoHyphens/>
        <w:spacing w:before="0"/>
        <w:rPr>
          <w:rFonts w:ascii="Arial" w:hAnsi="Arial" w:cs="Arial"/>
          <w:sz w:val="24"/>
          <w:szCs w:val="24"/>
        </w:rPr>
      </w:pPr>
      <w:r w:rsidRPr="00360F66">
        <w:rPr>
          <w:rFonts w:ascii="Arial" w:hAnsi="Arial" w:cs="Arial"/>
          <w:sz w:val="24"/>
          <w:szCs w:val="24"/>
        </w:rPr>
        <w:t>In-Class Assignments/Experiences</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Research in psychology indicates that student attendance is strongly associated with their performance in classes (grades). To encourage class attendance, the course is set up such that on five separate occasions over the semester, we will have “pop” assignments and exercises during class.  These will not be announced in advance.  If you are present during the class meeting where we have an in-class assignment to engage in that day’s exercise, you receive points toward your final grade.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 xml:space="preserve">Therapy Session Papers </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Many students in psychology are interested in pursuing a career as a mental health professional but have not yet had the opportunity to observe psychotherapy to see what it “looks like.” In order to help students learn more about psychotherapy, there will be two Therapy Session Papers. For each paper, you will watch TWO (2) therapy sessions and write a brief paper (2 pages minimum). All sessions will be available in digitized format through the course BB Learn shell. Specific instructions for these assignments will be provided later.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Motion Picture Paper</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In order to practice application of </w:t>
      </w:r>
      <w:proofErr w:type="spellStart"/>
      <w:r w:rsidRPr="00360F66">
        <w:rPr>
          <w:rFonts w:ascii="Arial" w:hAnsi="Arial" w:cs="Arial"/>
          <w:sz w:val="24"/>
          <w:szCs w:val="24"/>
        </w:rPr>
        <w:t>psychodiagnostic</w:t>
      </w:r>
      <w:proofErr w:type="spellEnd"/>
      <w:r w:rsidRPr="00360F66">
        <w:rPr>
          <w:rFonts w:ascii="Arial" w:hAnsi="Arial" w:cs="Arial"/>
          <w:sz w:val="24"/>
          <w:szCs w:val="24"/>
        </w:rPr>
        <w:t xml:space="preserve"> skills, this paper provides an opportunity for informal, practice diagnosis of a character from a Hollywood motion picture. For this assignment, you will watch one motion picture (from an assigned list) and answer specific questions about one character in the movie. You will diagnose the psychological disorder(s) that this character appears to experience including a description of the symptoms you observe leading you to this conclusion. You </w:t>
      </w:r>
      <w:r w:rsidRPr="00360F66">
        <w:rPr>
          <w:rFonts w:ascii="Arial" w:hAnsi="Arial" w:cs="Arial"/>
          <w:sz w:val="24"/>
          <w:szCs w:val="24"/>
        </w:rPr>
        <w:lastRenderedPageBreak/>
        <w:t>will then write a brief (2 page minimum) paper for this assignment. Specific instructions for these assignments will be provided later.</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Grades</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Grades will be based upon student performance on the exams and assignments as described. Course grades are based on the following scale: </w:t>
      </w:r>
      <w:r w:rsidRPr="00360F66">
        <w:rPr>
          <w:rFonts w:ascii="Arial" w:hAnsi="Arial" w:cs="Arial"/>
          <w:sz w:val="24"/>
          <w:szCs w:val="24"/>
        </w:rPr>
        <w:br/>
        <w:t xml:space="preserve">900-1000 points= A; 800-899 = B; 700-799 = C; 600-699 = D; </w:t>
      </w:r>
      <w:r w:rsidRPr="00360F66">
        <w:rPr>
          <w:rFonts w:ascii="Arial" w:hAnsi="Arial" w:cs="Arial"/>
          <w:sz w:val="24"/>
          <w:szCs w:val="24"/>
          <w:u w:val="single"/>
        </w:rPr>
        <w:t>&lt;</w:t>
      </w:r>
      <w:r w:rsidRPr="00360F66">
        <w:rPr>
          <w:rFonts w:ascii="Arial" w:hAnsi="Arial" w:cs="Arial"/>
          <w:sz w:val="24"/>
          <w:szCs w:val="24"/>
        </w:rPr>
        <w:t xml:space="preserve"> 599 = F.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ab/>
        <w:t xml:space="preserve">100 </w:t>
      </w:r>
      <w:proofErr w:type="gramStart"/>
      <w:r w:rsidRPr="00360F66">
        <w:rPr>
          <w:rFonts w:ascii="Arial" w:hAnsi="Arial" w:cs="Arial"/>
          <w:sz w:val="24"/>
          <w:szCs w:val="24"/>
        </w:rPr>
        <w:t>points  (</w:t>
      </w:r>
      <w:proofErr w:type="gramEnd"/>
      <w:r w:rsidRPr="00360F66">
        <w:rPr>
          <w:rFonts w:ascii="Arial" w:hAnsi="Arial" w:cs="Arial"/>
          <w:sz w:val="24"/>
          <w:szCs w:val="24"/>
        </w:rPr>
        <w:t>10%)</w:t>
      </w:r>
      <w:r w:rsidRPr="00360F66">
        <w:rPr>
          <w:rFonts w:ascii="Arial" w:hAnsi="Arial" w:cs="Arial"/>
          <w:sz w:val="24"/>
          <w:szCs w:val="24"/>
        </w:rPr>
        <w:tab/>
        <w:t>In-Class Assignments (5 in class assignment exercises @ 20 p</w:t>
      </w:r>
      <w:r>
        <w:rPr>
          <w:rFonts w:ascii="Arial" w:hAnsi="Arial" w:cs="Arial"/>
          <w:sz w:val="24"/>
          <w:szCs w:val="24"/>
        </w:rPr>
        <w:t>oints each)</w:t>
      </w:r>
      <w:r>
        <w:rPr>
          <w:rFonts w:ascii="Arial" w:hAnsi="Arial" w:cs="Arial"/>
          <w:sz w:val="24"/>
          <w:szCs w:val="24"/>
        </w:rPr>
        <w:tab/>
      </w:r>
      <w:r>
        <w:rPr>
          <w:rFonts w:ascii="Arial" w:hAnsi="Arial" w:cs="Arial"/>
          <w:sz w:val="24"/>
          <w:szCs w:val="24"/>
        </w:rPr>
        <w:tab/>
      </w:r>
      <w:r w:rsidRPr="00360F66">
        <w:rPr>
          <w:rFonts w:ascii="Arial" w:hAnsi="Arial" w:cs="Arial"/>
          <w:sz w:val="24"/>
          <w:szCs w:val="24"/>
        </w:rPr>
        <w:t xml:space="preserve">100 </w:t>
      </w:r>
      <w:proofErr w:type="gramStart"/>
      <w:r w:rsidRPr="00360F66">
        <w:rPr>
          <w:rFonts w:ascii="Arial" w:hAnsi="Arial" w:cs="Arial"/>
          <w:sz w:val="24"/>
          <w:szCs w:val="24"/>
        </w:rPr>
        <w:t>points  (</w:t>
      </w:r>
      <w:proofErr w:type="gramEnd"/>
      <w:r w:rsidRPr="00360F66">
        <w:rPr>
          <w:rFonts w:ascii="Arial" w:hAnsi="Arial" w:cs="Arial"/>
          <w:sz w:val="24"/>
          <w:szCs w:val="24"/>
        </w:rPr>
        <w:t>10%)</w:t>
      </w:r>
      <w:r w:rsidRPr="00360F66">
        <w:rPr>
          <w:rFonts w:ascii="Arial" w:hAnsi="Arial" w:cs="Arial"/>
          <w:sz w:val="24"/>
          <w:szCs w:val="24"/>
        </w:rPr>
        <w:tab/>
        <w:t>Therapy Session Paper 1</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ab/>
        <w:t xml:space="preserve">100 </w:t>
      </w:r>
      <w:proofErr w:type="gramStart"/>
      <w:r w:rsidRPr="00360F66">
        <w:rPr>
          <w:rFonts w:ascii="Arial" w:hAnsi="Arial" w:cs="Arial"/>
          <w:sz w:val="24"/>
          <w:szCs w:val="24"/>
        </w:rPr>
        <w:t>points  (</w:t>
      </w:r>
      <w:proofErr w:type="gramEnd"/>
      <w:r w:rsidRPr="00360F66">
        <w:rPr>
          <w:rFonts w:ascii="Arial" w:hAnsi="Arial" w:cs="Arial"/>
          <w:sz w:val="24"/>
          <w:szCs w:val="24"/>
        </w:rPr>
        <w:t>10%)</w:t>
      </w:r>
      <w:r w:rsidRPr="00360F66">
        <w:rPr>
          <w:rFonts w:ascii="Arial" w:hAnsi="Arial" w:cs="Arial"/>
          <w:sz w:val="24"/>
          <w:szCs w:val="24"/>
        </w:rPr>
        <w:tab/>
        <w:t>Therapy Session Paper 2</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ab/>
        <w:t>100 points (10%)</w:t>
      </w:r>
      <w:r w:rsidRPr="00360F66">
        <w:rPr>
          <w:rFonts w:ascii="Arial" w:hAnsi="Arial" w:cs="Arial"/>
          <w:sz w:val="24"/>
          <w:szCs w:val="24"/>
        </w:rPr>
        <w:tab/>
        <w:t>Motion Picture Paper: Diagnose a character from a movie</w:t>
      </w:r>
    </w:p>
    <w:p w:rsidR="00360F66" w:rsidRPr="00360F66" w:rsidRDefault="00360F66" w:rsidP="00360F66">
      <w:pPr>
        <w:spacing w:after="0"/>
        <w:ind w:firstLine="720"/>
        <w:rPr>
          <w:rFonts w:ascii="Arial" w:hAnsi="Arial" w:cs="Arial"/>
          <w:sz w:val="24"/>
          <w:szCs w:val="24"/>
        </w:rPr>
      </w:pPr>
      <w:r w:rsidRPr="00360F66">
        <w:rPr>
          <w:rFonts w:ascii="Arial" w:hAnsi="Arial" w:cs="Arial"/>
          <w:sz w:val="24"/>
          <w:szCs w:val="24"/>
        </w:rPr>
        <w:t xml:space="preserve">150 </w:t>
      </w:r>
      <w:proofErr w:type="gramStart"/>
      <w:r w:rsidRPr="00360F66">
        <w:rPr>
          <w:rFonts w:ascii="Arial" w:hAnsi="Arial" w:cs="Arial"/>
          <w:sz w:val="24"/>
          <w:szCs w:val="24"/>
        </w:rPr>
        <w:t>points  (</w:t>
      </w:r>
      <w:proofErr w:type="gramEnd"/>
      <w:r w:rsidRPr="00360F66">
        <w:rPr>
          <w:rFonts w:ascii="Arial" w:hAnsi="Arial" w:cs="Arial"/>
          <w:sz w:val="24"/>
          <w:szCs w:val="24"/>
        </w:rPr>
        <w:t>15%)</w:t>
      </w:r>
      <w:r w:rsidRPr="00360F66">
        <w:rPr>
          <w:rFonts w:ascii="Arial" w:hAnsi="Arial" w:cs="Arial"/>
          <w:sz w:val="24"/>
          <w:szCs w:val="24"/>
        </w:rPr>
        <w:tab/>
        <w:t>Exam #1</w:t>
      </w:r>
    </w:p>
    <w:p w:rsidR="00360F66" w:rsidRPr="00360F66" w:rsidRDefault="00360F66" w:rsidP="00360F66">
      <w:pPr>
        <w:spacing w:after="0"/>
        <w:ind w:firstLine="720"/>
        <w:rPr>
          <w:rFonts w:ascii="Arial" w:hAnsi="Arial" w:cs="Arial"/>
          <w:sz w:val="24"/>
          <w:szCs w:val="24"/>
        </w:rPr>
      </w:pPr>
      <w:r w:rsidRPr="00360F66">
        <w:rPr>
          <w:rFonts w:ascii="Arial" w:hAnsi="Arial" w:cs="Arial"/>
          <w:sz w:val="24"/>
          <w:szCs w:val="24"/>
        </w:rPr>
        <w:t>150 points (15%)</w:t>
      </w:r>
      <w:r w:rsidRPr="00360F66">
        <w:rPr>
          <w:rFonts w:ascii="Arial" w:hAnsi="Arial" w:cs="Arial"/>
          <w:sz w:val="24"/>
          <w:szCs w:val="24"/>
        </w:rPr>
        <w:tab/>
        <w:t>Exam #2</w:t>
      </w:r>
    </w:p>
    <w:p w:rsidR="00360F66" w:rsidRPr="00360F66" w:rsidRDefault="00360F66" w:rsidP="00360F66">
      <w:pPr>
        <w:spacing w:after="0"/>
        <w:ind w:firstLine="720"/>
        <w:rPr>
          <w:rFonts w:ascii="Arial" w:hAnsi="Arial" w:cs="Arial"/>
          <w:sz w:val="24"/>
          <w:szCs w:val="24"/>
        </w:rPr>
      </w:pPr>
      <w:r w:rsidRPr="00360F66">
        <w:rPr>
          <w:rFonts w:ascii="Arial" w:hAnsi="Arial" w:cs="Arial"/>
          <w:sz w:val="24"/>
          <w:szCs w:val="24"/>
        </w:rPr>
        <w:t xml:space="preserve">150 </w:t>
      </w:r>
      <w:proofErr w:type="gramStart"/>
      <w:r w:rsidRPr="00360F66">
        <w:rPr>
          <w:rFonts w:ascii="Arial" w:hAnsi="Arial" w:cs="Arial"/>
          <w:sz w:val="24"/>
          <w:szCs w:val="24"/>
        </w:rPr>
        <w:t>points  (</w:t>
      </w:r>
      <w:proofErr w:type="gramEnd"/>
      <w:r w:rsidRPr="00360F66">
        <w:rPr>
          <w:rFonts w:ascii="Arial" w:hAnsi="Arial" w:cs="Arial"/>
          <w:sz w:val="24"/>
          <w:szCs w:val="24"/>
        </w:rPr>
        <w:t>15%)</w:t>
      </w:r>
      <w:r w:rsidRPr="00360F66">
        <w:rPr>
          <w:rFonts w:ascii="Arial" w:hAnsi="Arial" w:cs="Arial"/>
          <w:sz w:val="24"/>
          <w:szCs w:val="24"/>
        </w:rPr>
        <w:tab/>
        <w:t>Exam #3</w:t>
      </w:r>
    </w:p>
    <w:p w:rsidR="00360F66" w:rsidRPr="00360F66" w:rsidRDefault="00360F66" w:rsidP="00360F66">
      <w:pPr>
        <w:spacing w:after="0"/>
        <w:ind w:firstLine="720"/>
        <w:rPr>
          <w:rFonts w:ascii="Arial" w:hAnsi="Arial" w:cs="Arial"/>
          <w:sz w:val="24"/>
          <w:szCs w:val="24"/>
        </w:rPr>
      </w:pPr>
      <w:r w:rsidRPr="00360F66">
        <w:rPr>
          <w:rFonts w:ascii="Arial" w:hAnsi="Arial" w:cs="Arial"/>
          <w:sz w:val="24"/>
          <w:szCs w:val="24"/>
          <w:u w:val="single"/>
        </w:rPr>
        <w:t xml:space="preserve">150 </w:t>
      </w:r>
      <w:proofErr w:type="gramStart"/>
      <w:r w:rsidRPr="00360F66">
        <w:rPr>
          <w:rFonts w:ascii="Arial" w:hAnsi="Arial" w:cs="Arial"/>
          <w:sz w:val="24"/>
          <w:szCs w:val="24"/>
          <w:u w:val="single"/>
        </w:rPr>
        <w:t>points  (</w:t>
      </w:r>
      <w:proofErr w:type="gramEnd"/>
      <w:r w:rsidRPr="00360F66">
        <w:rPr>
          <w:rFonts w:ascii="Arial" w:hAnsi="Arial" w:cs="Arial"/>
          <w:sz w:val="24"/>
          <w:szCs w:val="24"/>
          <w:u w:val="single"/>
        </w:rPr>
        <w:t xml:space="preserve">15%) </w:t>
      </w:r>
      <w:r w:rsidRPr="00360F66">
        <w:rPr>
          <w:rFonts w:ascii="Arial" w:hAnsi="Arial" w:cs="Arial"/>
          <w:sz w:val="24"/>
          <w:szCs w:val="24"/>
        </w:rPr>
        <w:tab/>
        <w:t>Final Exam</w:t>
      </w:r>
    </w:p>
    <w:p w:rsidR="00360F66" w:rsidRPr="00360F66" w:rsidRDefault="00360F66" w:rsidP="00360F66">
      <w:pPr>
        <w:spacing w:after="0"/>
        <w:ind w:firstLine="720"/>
        <w:rPr>
          <w:rFonts w:ascii="Arial" w:hAnsi="Arial" w:cs="Arial"/>
          <w:b/>
          <w:sz w:val="24"/>
          <w:szCs w:val="24"/>
        </w:rPr>
      </w:pPr>
      <w:r w:rsidRPr="00360F66">
        <w:rPr>
          <w:rFonts w:ascii="Arial" w:hAnsi="Arial" w:cs="Arial"/>
          <w:b/>
          <w:sz w:val="24"/>
          <w:szCs w:val="24"/>
        </w:rPr>
        <w:t xml:space="preserve">1000 </w:t>
      </w:r>
      <w:proofErr w:type="gramStart"/>
      <w:r w:rsidRPr="00360F66">
        <w:rPr>
          <w:rFonts w:ascii="Arial" w:hAnsi="Arial" w:cs="Arial"/>
          <w:b/>
          <w:sz w:val="24"/>
          <w:szCs w:val="24"/>
        </w:rPr>
        <w:t>points  100</w:t>
      </w:r>
      <w:proofErr w:type="gramEnd"/>
      <w:r w:rsidRPr="00360F66">
        <w:rPr>
          <w:rFonts w:ascii="Arial" w:hAnsi="Arial" w:cs="Arial"/>
          <w:b/>
          <w:sz w:val="24"/>
          <w:szCs w:val="24"/>
        </w:rPr>
        <w:t>%</w:t>
      </w:r>
      <w:r w:rsidRPr="00360F66">
        <w:rPr>
          <w:rFonts w:ascii="Arial" w:hAnsi="Arial" w:cs="Arial"/>
          <w:b/>
          <w:sz w:val="24"/>
          <w:szCs w:val="24"/>
        </w:rPr>
        <w:tab/>
        <w:t>Total points for course</w:t>
      </w:r>
    </w:p>
    <w:p w:rsidR="00360F66" w:rsidRPr="00360F66" w:rsidRDefault="00360F66" w:rsidP="00360F66">
      <w:pPr>
        <w:tabs>
          <w:tab w:val="left" w:pos="2880"/>
        </w:tabs>
        <w:spacing w:after="0"/>
        <w:rPr>
          <w:rFonts w:ascii="Arial" w:hAnsi="Arial" w:cs="Arial"/>
          <w:b/>
          <w:sz w:val="24"/>
          <w:szCs w:val="24"/>
        </w:rPr>
      </w:pPr>
    </w:p>
    <w:p w:rsidR="00360F66" w:rsidRPr="00360F66" w:rsidRDefault="00360F66" w:rsidP="00360F66">
      <w:pPr>
        <w:pStyle w:val="BodyText"/>
        <w:rPr>
          <w:rFonts w:ascii="Arial" w:hAnsi="Arial" w:cs="Arial"/>
          <w:b/>
          <w:sz w:val="24"/>
        </w:rPr>
      </w:pPr>
      <w:r w:rsidRPr="00360F66">
        <w:rPr>
          <w:rFonts w:ascii="Arial" w:hAnsi="Arial" w:cs="Arial"/>
          <w:b/>
          <w:sz w:val="24"/>
        </w:rPr>
        <w:t xml:space="preserve">Paper </w:t>
      </w:r>
      <w:proofErr w:type="gramStart"/>
      <w:r w:rsidRPr="00360F66">
        <w:rPr>
          <w:rFonts w:ascii="Arial" w:hAnsi="Arial" w:cs="Arial"/>
          <w:b/>
          <w:sz w:val="24"/>
        </w:rPr>
        <w:t>Due</w:t>
      </w:r>
      <w:proofErr w:type="gramEnd"/>
      <w:r w:rsidRPr="00360F66">
        <w:rPr>
          <w:rFonts w:ascii="Arial" w:hAnsi="Arial" w:cs="Arial"/>
          <w:b/>
          <w:sz w:val="24"/>
        </w:rPr>
        <w:t xml:space="preserve"> Dates and Late Penalties</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All papers are due </w:t>
      </w:r>
      <w:r w:rsidRPr="00360F66">
        <w:rPr>
          <w:rFonts w:ascii="Arial" w:hAnsi="Arial" w:cs="Arial"/>
          <w:i/>
          <w:sz w:val="24"/>
          <w:szCs w:val="24"/>
        </w:rPr>
        <w:t>at the beginning of the class meeting</w:t>
      </w:r>
      <w:r w:rsidRPr="00360F66">
        <w:rPr>
          <w:rFonts w:ascii="Arial" w:hAnsi="Arial" w:cs="Arial"/>
          <w:sz w:val="24"/>
          <w:szCs w:val="24"/>
        </w:rPr>
        <w:t xml:space="preserve"> on the assigned due date.  Papers may only be turned in during class meetings. Assignments turned in after that class period on the due date may lose up to one letter grade.  Papers turned in after the due date are allowed (though discouraged) but will only receive partial credit, losing one letter grade per class period late.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Papers will need to be turned in as </w:t>
      </w:r>
      <w:r w:rsidRPr="00360F66">
        <w:rPr>
          <w:rFonts w:ascii="Arial" w:hAnsi="Arial" w:cs="Arial"/>
          <w:i/>
          <w:sz w:val="24"/>
          <w:szCs w:val="24"/>
        </w:rPr>
        <w:t>hard copies</w:t>
      </w:r>
      <w:r w:rsidRPr="00360F66">
        <w:rPr>
          <w:rFonts w:ascii="Arial" w:hAnsi="Arial" w:cs="Arial"/>
          <w:sz w:val="24"/>
          <w:szCs w:val="24"/>
        </w:rPr>
        <w:t xml:space="preserve"> to the instructor during our class meeting (no sliding under the door or email attachments, please) and must be typed using double-spacing, standard 12-point font (e.g., Times New Roman) and 1-inch margins.  </w:t>
      </w:r>
    </w:p>
    <w:p w:rsidR="00360F66" w:rsidRPr="00360F66" w:rsidRDefault="00360F66" w:rsidP="00360F66">
      <w:pPr>
        <w:tabs>
          <w:tab w:val="left" w:pos="-720"/>
        </w:tabs>
        <w:suppressAutoHyphens/>
        <w:spacing w:after="0"/>
        <w:rPr>
          <w:rFonts w:ascii="Arial" w:hAnsi="Arial" w:cs="Arial"/>
          <w:sz w:val="24"/>
          <w:szCs w:val="24"/>
        </w:rPr>
      </w:pPr>
    </w:p>
    <w:p w:rsidR="00360F66" w:rsidRPr="00360F66" w:rsidRDefault="00360F66" w:rsidP="00360F66">
      <w:pPr>
        <w:pStyle w:val="Heading7"/>
        <w:spacing w:before="0"/>
        <w:rPr>
          <w:rFonts w:ascii="Arial" w:hAnsi="Arial" w:cs="Arial"/>
          <w:sz w:val="24"/>
          <w:szCs w:val="24"/>
        </w:rPr>
      </w:pPr>
      <w:r w:rsidRPr="00360F66">
        <w:rPr>
          <w:rFonts w:ascii="Arial" w:hAnsi="Arial" w:cs="Arial"/>
          <w:sz w:val="24"/>
          <w:szCs w:val="24"/>
        </w:rPr>
        <w:t xml:space="preserve">Attendance and Make </w:t>
      </w:r>
      <w:proofErr w:type="gramStart"/>
      <w:r w:rsidRPr="00360F66">
        <w:rPr>
          <w:rFonts w:ascii="Arial" w:hAnsi="Arial" w:cs="Arial"/>
          <w:sz w:val="24"/>
          <w:szCs w:val="24"/>
        </w:rPr>
        <w:t>Up</w:t>
      </w:r>
      <w:proofErr w:type="gramEnd"/>
      <w:r w:rsidRPr="00360F66">
        <w:rPr>
          <w:rFonts w:ascii="Arial" w:hAnsi="Arial" w:cs="Arial"/>
          <w:sz w:val="24"/>
          <w:szCs w:val="24"/>
        </w:rPr>
        <w:t xml:space="preserve"> Policy for Exams and In-Class Assignments</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In order to succeed in this class you will need to attend regularly. Although I will not be taking attendance, I expect you to be here every day. If you miss a class, it is your responsibility to get notes from a fellow student. I do not repeat lectures during my office hours; however, once you have obtained notes from a fellow student, I will help you interpret those notes during office hours.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 xml:space="preserve">Missing regularly scheduled exams is </w:t>
      </w:r>
      <w:r w:rsidRPr="00360F66">
        <w:rPr>
          <w:rFonts w:ascii="Arial" w:hAnsi="Arial" w:cs="Arial"/>
          <w:b/>
          <w:sz w:val="24"/>
          <w:szCs w:val="24"/>
        </w:rPr>
        <w:t>strongly discouraged</w:t>
      </w:r>
      <w:r w:rsidRPr="00360F66">
        <w:rPr>
          <w:rFonts w:ascii="Arial" w:hAnsi="Arial" w:cs="Arial"/>
          <w:sz w:val="24"/>
          <w:szCs w:val="24"/>
        </w:rPr>
        <w:t xml:space="preserve"> and you will only be allowed to make up a missed exam or in-class assignment if: 1) </w:t>
      </w:r>
      <w:r w:rsidRPr="00360F66">
        <w:rPr>
          <w:rFonts w:ascii="Arial" w:hAnsi="Arial" w:cs="Arial"/>
          <w:b/>
          <w:sz w:val="24"/>
          <w:szCs w:val="24"/>
        </w:rPr>
        <w:t>you notified me PRIOR TO the class period with the exam/assignment (email, voice mail)</w:t>
      </w:r>
      <w:r w:rsidRPr="00360F66">
        <w:rPr>
          <w:rFonts w:ascii="Arial" w:hAnsi="Arial" w:cs="Arial"/>
          <w:sz w:val="24"/>
          <w:szCs w:val="24"/>
        </w:rPr>
        <w:t xml:space="preserve">; and 2) if your absence can be excused for legitimate reasons. Please note: I am the arbiter (or as eloquently stated by a past president of the United States: </w:t>
      </w:r>
      <w:r w:rsidRPr="00360F66">
        <w:rPr>
          <w:rFonts w:ascii="Arial" w:hAnsi="Arial" w:cs="Arial"/>
          <w:i/>
          <w:sz w:val="24"/>
          <w:szCs w:val="24"/>
        </w:rPr>
        <w:t>I am the decider</w:t>
      </w:r>
      <w:r w:rsidRPr="00360F66">
        <w:rPr>
          <w:rFonts w:ascii="Arial" w:hAnsi="Arial" w:cs="Arial"/>
          <w:sz w:val="24"/>
          <w:szCs w:val="24"/>
        </w:rPr>
        <w:t xml:space="preserve">) of what constitutes an excused absence.  Such legitimate </w:t>
      </w:r>
      <w:proofErr w:type="gramStart"/>
      <w:r w:rsidRPr="00360F66">
        <w:rPr>
          <w:rFonts w:ascii="Arial" w:hAnsi="Arial" w:cs="Arial"/>
          <w:sz w:val="24"/>
          <w:szCs w:val="24"/>
        </w:rPr>
        <w:t>reasons</w:t>
      </w:r>
      <w:proofErr w:type="gramEnd"/>
      <w:r w:rsidRPr="00360F66">
        <w:rPr>
          <w:rFonts w:ascii="Arial" w:hAnsi="Arial" w:cs="Arial"/>
          <w:sz w:val="24"/>
          <w:szCs w:val="24"/>
        </w:rPr>
        <w:t xml:space="preserve"> for excused absences/late papers/missing exams will normally be limited to the following: serious illness; serious illness or death of a family member; official release from the university such as athletic or academic commitment; personal emergencies/situations; and religious holidays/ceremonies. In the case I allow makeup exams for excused absences, you need to see me in person as soon as possible to reschedule.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Just to reiterate: For any instances cases where you will miss assignment due date or an exam, you MUST contact me PRIOR to that class meeting.</w:t>
      </w:r>
    </w:p>
    <w:p w:rsidR="00360F66" w:rsidRPr="00360F66" w:rsidRDefault="00360F66" w:rsidP="00360F66">
      <w:pPr>
        <w:spacing w:after="0"/>
        <w:rPr>
          <w:rFonts w:ascii="Arial" w:hAnsi="Arial" w:cs="Arial"/>
          <w:sz w:val="24"/>
          <w:szCs w:val="24"/>
        </w:rPr>
      </w:pPr>
    </w:p>
    <w:p w:rsidR="00360F66" w:rsidRPr="00360F66" w:rsidRDefault="00360F66" w:rsidP="00360F66">
      <w:pPr>
        <w:pStyle w:val="Heading8"/>
        <w:spacing w:before="0"/>
        <w:rPr>
          <w:rFonts w:ascii="Arial" w:hAnsi="Arial" w:cs="Arial"/>
          <w:sz w:val="24"/>
          <w:szCs w:val="24"/>
        </w:rPr>
      </w:pPr>
      <w:r w:rsidRPr="00360F66">
        <w:rPr>
          <w:rFonts w:ascii="Arial" w:hAnsi="Arial" w:cs="Arial"/>
          <w:sz w:val="24"/>
          <w:szCs w:val="24"/>
        </w:rPr>
        <w:t>Studying for Exams, Graduate School/Career Consultation, and Getting Help</w:t>
      </w:r>
    </w:p>
    <w:p w:rsidR="00360F66" w:rsidRPr="00360F66" w:rsidRDefault="00360F66" w:rsidP="00360F66">
      <w:pPr>
        <w:tabs>
          <w:tab w:val="left" w:pos="-720"/>
        </w:tabs>
        <w:suppressAutoHyphens/>
        <w:spacing w:after="0"/>
        <w:rPr>
          <w:rFonts w:ascii="Arial" w:hAnsi="Arial" w:cs="Arial"/>
          <w:sz w:val="24"/>
          <w:szCs w:val="24"/>
        </w:rPr>
      </w:pPr>
      <w:r w:rsidRPr="00360F66">
        <w:rPr>
          <w:rFonts w:ascii="Arial" w:hAnsi="Arial" w:cs="Arial"/>
          <w:sz w:val="24"/>
          <w:szCs w:val="24"/>
        </w:rPr>
        <w:t>To excel in this class you will need to attend class, read the textbook and any assigned readings, and complete assignments.  If you are having difficulty mastering course material, or if you would like to discuss anything about the field of psychology, such as graduate school or a career in the mental health professions, I encourage you to schedule an appointment with me during office hours to meet.</w:t>
      </w:r>
    </w:p>
    <w:p w:rsidR="00360F66" w:rsidRPr="00360F66" w:rsidRDefault="00360F66" w:rsidP="00360F66">
      <w:pPr>
        <w:tabs>
          <w:tab w:val="left" w:pos="-720"/>
        </w:tabs>
        <w:suppressAutoHyphens/>
        <w:spacing w:after="0"/>
        <w:rPr>
          <w:rFonts w:ascii="Arial" w:hAnsi="Arial" w:cs="Arial"/>
          <w:sz w:val="24"/>
          <w:szCs w:val="24"/>
        </w:rPr>
      </w:pPr>
    </w:p>
    <w:p w:rsidR="00360F66" w:rsidRPr="00360F66" w:rsidRDefault="00360F66" w:rsidP="00360F66">
      <w:pPr>
        <w:tabs>
          <w:tab w:val="left" w:pos="-720"/>
        </w:tabs>
        <w:suppressAutoHyphens/>
        <w:spacing w:after="0"/>
        <w:rPr>
          <w:rFonts w:ascii="Arial" w:hAnsi="Arial" w:cs="Arial"/>
          <w:sz w:val="24"/>
          <w:szCs w:val="24"/>
        </w:rPr>
      </w:pPr>
      <w:r w:rsidRPr="00360F66">
        <w:rPr>
          <w:rFonts w:ascii="Arial" w:hAnsi="Arial" w:cs="Arial"/>
          <w:sz w:val="24"/>
          <w:szCs w:val="24"/>
        </w:rPr>
        <w:t xml:space="preserve">If you make a D or F on any exam or assignment and you are unclear why your study/preparation strategy did not result in a stronger grade, I </w:t>
      </w:r>
      <w:r w:rsidRPr="00360F66">
        <w:rPr>
          <w:rFonts w:ascii="Arial" w:hAnsi="Arial" w:cs="Arial"/>
          <w:b/>
          <w:sz w:val="24"/>
          <w:szCs w:val="24"/>
        </w:rPr>
        <w:t xml:space="preserve">strongly </w:t>
      </w:r>
      <w:r w:rsidRPr="00360F66">
        <w:rPr>
          <w:rFonts w:ascii="Arial" w:hAnsi="Arial" w:cs="Arial"/>
          <w:sz w:val="24"/>
          <w:szCs w:val="24"/>
        </w:rPr>
        <w:t>urge you to see me or the course TA within a week after the paper or exam is returned.</w:t>
      </w:r>
    </w:p>
    <w:p w:rsidR="00360F66" w:rsidRPr="00360F66" w:rsidRDefault="00360F66" w:rsidP="00360F66">
      <w:pPr>
        <w:tabs>
          <w:tab w:val="left" w:pos="-720"/>
        </w:tabs>
        <w:suppressAutoHyphens/>
        <w:spacing w:after="0"/>
        <w:rPr>
          <w:rFonts w:ascii="Arial" w:hAnsi="Arial" w:cs="Arial"/>
          <w:sz w:val="24"/>
          <w:szCs w:val="24"/>
        </w:rPr>
      </w:pPr>
    </w:p>
    <w:p w:rsidR="00360F66" w:rsidRPr="00360F66" w:rsidRDefault="00360F66" w:rsidP="00360F66">
      <w:pPr>
        <w:tabs>
          <w:tab w:val="left" w:pos="-720"/>
        </w:tabs>
        <w:suppressAutoHyphens/>
        <w:spacing w:after="0"/>
        <w:rPr>
          <w:rFonts w:ascii="Arial" w:hAnsi="Arial" w:cs="Arial"/>
          <w:sz w:val="24"/>
          <w:szCs w:val="24"/>
        </w:rPr>
      </w:pPr>
      <w:r w:rsidRPr="00360F66">
        <w:rPr>
          <w:rFonts w:ascii="Arial" w:hAnsi="Arial" w:cs="Arial"/>
          <w:sz w:val="24"/>
          <w:szCs w:val="24"/>
        </w:rPr>
        <w:t xml:space="preserve">Abnormal Psychology is an academic survey course of psychological disorders. Please note that it is a survey course based in academic psychology and is </w:t>
      </w:r>
      <w:r w:rsidRPr="00360F66">
        <w:rPr>
          <w:rFonts w:ascii="Arial" w:hAnsi="Arial" w:cs="Arial"/>
          <w:sz w:val="24"/>
          <w:szCs w:val="24"/>
          <w:u w:val="single"/>
        </w:rPr>
        <w:t>neither</w:t>
      </w:r>
      <w:r w:rsidRPr="00360F66">
        <w:rPr>
          <w:rFonts w:ascii="Arial" w:hAnsi="Arial" w:cs="Arial"/>
          <w:sz w:val="24"/>
          <w:szCs w:val="24"/>
        </w:rPr>
        <w:t xml:space="preserve"> a therapeutic experience to learn more about your issues </w:t>
      </w:r>
      <w:r w:rsidRPr="00360F66">
        <w:rPr>
          <w:rFonts w:ascii="Arial" w:hAnsi="Arial" w:cs="Arial"/>
          <w:sz w:val="24"/>
          <w:szCs w:val="24"/>
          <w:u w:val="single"/>
        </w:rPr>
        <w:t>nor</w:t>
      </w:r>
      <w:r w:rsidRPr="00360F66">
        <w:rPr>
          <w:rFonts w:ascii="Arial" w:hAnsi="Arial" w:cs="Arial"/>
          <w:sz w:val="24"/>
          <w:szCs w:val="24"/>
        </w:rPr>
        <w:t xml:space="preserve"> a group therapy experience. If you need assistance with personal adjustment issues, substance use problems, test anxiety, etc. that could be helped with therapeutic counseling (especially if they are interfering with your functioning in classes), I encourage you to contact the NAU Counseling Center (523-2261) to learn more about available therapy options that can help.</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Academic Integrity Policy</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Students are expected to be familiar with NAU’s policies regarding academic integrity. Violations of academic integrity (including, but not limited to plagiarism and cheating) will not be tolerated and will result in a grade of zero for the assignment/exam, if not a grade of zero (F) for the course. Violations may be reported to the chair of the Department of Psychology and the Dean of the College of Social and Behavioral Sciences.</w:t>
      </w:r>
    </w:p>
    <w:p w:rsidR="00360F66" w:rsidRPr="00360F66" w:rsidRDefault="00360F66" w:rsidP="00360F66">
      <w:pPr>
        <w:spacing w:after="0"/>
        <w:rPr>
          <w:rFonts w:ascii="Arial" w:hAnsi="Arial" w:cs="Arial"/>
          <w:sz w:val="24"/>
          <w:szCs w:val="24"/>
        </w:rPr>
      </w:pPr>
    </w:p>
    <w:p w:rsidR="00360F66" w:rsidRPr="00360F66" w:rsidRDefault="00360F66" w:rsidP="00360F66">
      <w:pPr>
        <w:pStyle w:val="Heading6"/>
        <w:spacing w:before="0"/>
        <w:rPr>
          <w:rFonts w:ascii="Arial" w:hAnsi="Arial" w:cs="Arial"/>
          <w:b/>
          <w:color w:val="auto"/>
          <w:sz w:val="24"/>
          <w:szCs w:val="24"/>
        </w:rPr>
      </w:pPr>
      <w:r w:rsidRPr="00360F66">
        <w:rPr>
          <w:rFonts w:ascii="Arial" w:hAnsi="Arial" w:cs="Arial"/>
          <w:b/>
          <w:i w:val="0"/>
          <w:color w:val="auto"/>
          <w:sz w:val="24"/>
          <w:szCs w:val="24"/>
        </w:rPr>
        <w:t xml:space="preserve">TENTATIVE* </w:t>
      </w:r>
      <w:r w:rsidRPr="00360F66">
        <w:rPr>
          <w:rFonts w:ascii="Arial" w:hAnsi="Arial" w:cs="Arial"/>
          <w:b/>
          <w:color w:val="auto"/>
          <w:sz w:val="24"/>
          <w:szCs w:val="24"/>
        </w:rPr>
        <w:t>SCHEDULE</w:t>
      </w:r>
    </w:p>
    <w:p w:rsidR="00360F66" w:rsidRPr="00360F66" w:rsidRDefault="00360F66" w:rsidP="00360F66">
      <w:pPr>
        <w:pStyle w:val="CommentText"/>
        <w:rPr>
          <w:rFonts w:ascii="Arial" w:hAnsi="Arial" w:cs="Arial"/>
        </w:rPr>
      </w:pPr>
      <w:r w:rsidRPr="00360F66">
        <w:rPr>
          <w:rFonts w:ascii="Arial" w:hAnsi="Arial" w:cs="Arial"/>
        </w:rPr>
        <w:t>Timing (such as lecture topics) is subject to change.  You are expected to attend all classes to stay current on announcements about topics to be covered, instructions for assignments, and deadlines.  However, I do my best to keep the exams on their scheduled dates (barring blizzards, instructor illness, etc.). Any changes in exam dates will be emailed to students.</w:t>
      </w:r>
    </w:p>
    <w:p w:rsidR="00360F66" w:rsidRPr="00360F66" w:rsidRDefault="00360F66" w:rsidP="00360F66">
      <w:pPr>
        <w:spacing w:after="0"/>
        <w:ind w:left="360"/>
        <w:rPr>
          <w:rFonts w:ascii="Arial" w:hAnsi="Arial" w:cs="Arial"/>
          <w:sz w:val="24"/>
          <w:szCs w:val="24"/>
        </w:rPr>
      </w:pP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u w:val="single"/>
        </w:rPr>
      </w:pPr>
      <w:r w:rsidRPr="00360F66">
        <w:rPr>
          <w:rFonts w:ascii="Arial" w:hAnsi="Arial" w:cs="Arial"/>
          <w:sz w:val="24"/>
          <w:szCs w:val="24"/>
          <w:u w:val="single"/>
        </w:rPr>
        <w:t>Dates</w:t>
      </w:r>
      <w:r w:rsidRPr="00360F66">
        <w:rPr>
          <w:rFonts w:ascii="Arial" w:hAnsi="Arial" w:cs="Arial"/>
          <w:sz w:val="24"/>
          <w:szCs w:val="24"/>
          <w:u w:val="single"/>
        </w:rPr>
        <w:tab/>
      </w:r>
      <w:r w:rsidRPr="00360F66">
        <w:rPr>
          <w:rFonts w:ascii="Arial" w:hAnsi="Arial" w:cs="Arial"/>
          <w:sz w:val="24"/>
          <w:szCs w:val="24"/>
          <w:u w:val="single"/>
        </w:rPr>
        <w:tab/>
        <w:t>Chapter</w:t>
      </w:r>
      <w:r w:rsidRPr="00360F66">
        <w:rPr>
          <w:rFonts w:ascii="Arial" w:hAnsi="Arial" w:cs="Arial"/>
          <w:sz w:val="24"/>
          <w:szCs w:val="24"/>
          <w:u w:val="single"/>
        </w:rPr>
        <w:tab/>
      </w:r>
      <w:r w:rsidRPr="00360F66">
        <w:rPr>
          <w:rFonts w:ascii="Arial" w:hAnsi="Arial" w:cs="Arial"/>
          <w:sz w:val="24"/>
          <w:szCs w:val="24"/>
          <w:u w:val="single"/>
        </w:rPr>
        <w:tab/>
        <w:t>Topics/due dates/exam dates</w:t>
      </w:r>
      <w:r w:rsidRPr="00360F66">
        <w:rPr>
          <w:rFonts w:ascii="Arial" w:hAnsi="Arial" w:cs="Arial"/>
          <w:sz w:val="24"/>
          <w:szCs w:val="24"/>
          <w:u w:val="single"/>
        </w:rPr>
        <w:tab/>
      </w:r>
      <w:r w:rsidRPr="00360F66">
        <w:rPr>
          <w:rFonts w:ascii="Arial" w:hAnsi="Arial" w:cs="Arial"/>
          <w:sz w:val="24"/>
          <w:szCs w:val="24"/>
          <w:u w:val="single"/>
        </w:rPr>
        <w:tab/>
      </w:r>
      <w:r w:rsidRPr="00360F66">
        <w:rPr>
          <w:rFonts w:ascii="Arial" w:hAnsi="Arial" w:cs="Arial"/>
          <w:sz w:val="24"/>
          <w:szCs w:val="24"/>
          <w:u w:val="single"/>
        </w:rPr>
        <w:tab/>
      </w:r>
      <w:r w:rsidRPr="00360F66">
        <w:rPr>
          <w:rFonts w:ascii="Arial" w:hAnsi="Arial" w:cs="Arial"/>
          <w:sz w:val="24"/>
          <w:szCs w:val="24"/>
          <w:u w:val="single"/>
        </w:rPr>
        <w:tab/>
      </w:r>
      <w:r w:rsidRPr="00360F66">
        <w:rPr>
          <w:rFonts w:ascii="Arial" w:hAnsi="Arial" w:cs="Arial"/>
          <w:sz w:val="24"/>
          <w:szCs w:val="24"/>
          <w:u w:val="single"/>
        </w:rPr>
        <w:tab/>
      </w:r>
      <w:r w:rsidRPr="00360F66">
        <w:rPr>
          <w:rFonts w:ascii="Arial" w:hAnsi="Arial" w:cs="Arial"/>
          <w:sz w:val="24"/>
          <w:szCs w:val="24"/>
          <w:u w:val="single"/>
        </w:rPr>
        <w:tab/>
      </w:r>
    </w:p>
    <w:p w:rsidR="00360F66" w:rsidRPr="00360F66" w:rsidRDefault="00360F66" w:rsidP="00360F66">
      <w:pPr>
        <w:spacing w:after="0"/>
        <w:ind w:firstLine="72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1/14</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1</w:t>
      </w:r>
      <w:r w:rsidRPr="00360F66">
        <w:rPr>
          <w:rFonts w:ascii="Arial" w:hAnsi="Arial" w:cs="Arial"/>
          <w:sz w:val="24"/>
          <w:szCs w:val="24"/>
        </w:rPr>
        <w:tab/>
        <w:t>Introduction; Course logistics</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1/16</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1</w:t>
      </w:r>
      <w:r w:rsidRPr="00360F66">
        <w:rPr>
          <w:rFonts w:ascii="Arial" w:hAnsi="Arial" w:cs="Arial"/>
          <w:sz w:val="24"/>
          <w:szCs w:val="24"/>
        </w:rPr>
        <w:tab/>
        <w:t>Abnormal Psychology: Introduction to the Mental Health Professions</w:t>
      </w:r>
    </w:p>
    <w:p w:rsidR="00360F66" w:rsidRPr="00360F66" w:rsidRDefault="00360F66" w:rsidP="00360F66">
      <w:pPr>
        <w:spacing w:after="0"/>
        <w:rPr>
          <w:rFonts w:ascii="Arial" w:hAnsi="Arial" w:cs="Arial"/>
          <w:sz w:val="24"/>
          <w:szCs w:val="24"/>
        </w:rPr>
      </w:pPr>
      <w:r w:rsidRPr="00360F66">
        <w:rPr>
          <w:rFonts w:ascii="Arial" w:hAnsi="Arial" w:cs="Arial"/>
          <w:sz w:val="24"/>
          <w:szCs w:val="24"/>
        </w:rPr>
        <w:br/>
        <w:t>1/21</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2</w:t>
      </w:r>
      <w:r w:rsidRPr="00360F66">
        <w:rPr>
          <w:rFonts w:ascii="Arial" w:hAnsi="Arial" w:cs="Arial"/>
          <w:sz w:val="24"/>
          <w:szCs w:val="24"/>
        </w:rPr>
        <w:tab/>
        <w:t xml:space="preserve">Models of Abnormality; Preparation for graduate study in Mental Health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60F66">
        <w:rPr>
          <w:rFonts w:ascii="Arial" w:hAnsi="Arial" w:cs="Arial"/>
          <w:sz w:val="24"/>
          <w:szCs w:val="24"/>
        </w:rPr>
        <w:t>Professions</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1/23</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2</w:t>
      </w:r>
      <w:r w:rsidRPr="00360F66">
        <w:rPr>
          <w:rFonts w:ascii="Arial" w:hAnsi="Arial" w:cs="Arial"/>
          <w:sz w:val="24"/>
          <w:szCs w:val="24"/>
        </w:rPr>
        <w:tab/>
        <w:t xml:space="preserve">Models of Abnormality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1/28</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3</w:t>
      </w:r>
      <w:r w:rsidRPr="00360F66">
        <w:rPr>
          <w:rFonts w:ascii="Arial" w:hAnsi="Arial" w:cs="Arial"/>
          <w:sz w:val="24"/>
          <w:szCs w:val="24"/>
        </w:rPr>
        <w:tab/>
        <w:t>Assessment, Diagnosis, and Treatment</w:t>
      </w:r>
      <w:r w:rsidRPr="00360F66">
        <w:rPr>
          <w:rFonts w:ascii="Arial" w:hAnsi="Arial" w:cs="Arial"/>
          <w:b/>
          <w:sz w:val="24"/>
          <w:szCs w:val="24"/>
        </w:rPr>
        <w:t xml:space="preserve">  </w:t>
      </w:r>
      <w:r w:rsidRPr="00360F66">
        <w:rPr>
          <w:rFonts w:ascii="Arial" w:hAnsi="Arial" w:cs="Arial"/>
          <w:b/>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p>
    <w:p w:rsidR="00360F66" w:rsidRPr="00360F66" w:rsidRDefault="00360F66" w:rsidP="00360F66">
      <w:pPr>
        <w:spacing w:after="0"/>
        <w:rPr>
          <w:rFonts w:ascii="Arial" w:hAnsi="Arial" w:cs="Arial"/>
          <w:b/>
          <w:sz w:val="24"/>
          <w:szCs w:val="24"/>
        </w:rPr>
      </w:pPr>
      <w:r w:rsidRPr="00360F66">
        <w:rPr>
          <w:rFonts w:ascii="Arial" w:hAnsi="Arial" w:cs="Arial"/>
          <w:sz w:val="24"/>
          <w:szCs w:val="24"/>
        </w:rPr>
        <w:t>1/30</w:t>
      </w:r>
      <w:r w:rsidRPr="00360F66">
        <w:rPr>
          <w:rFonts w:ascii="Arial" w:hAnsi="Arial" w:cs="Arial"/>
          <w:sz w:val="24"/>
          <w:szCs w:val="24"/>
        </w:rPr>
        <w:tab/>
      </w:r>
      <w:r w:rsidRPr="00360F66">
        <w:rPr>
          <w:rFonts w:ascii="Arial" w:hAnsi="Arial" w:cs="Arial"/>
          <w:b/>
          <w:sz w:val="24"/>
          <w:szCs w:val="24"/>
        </w:rPr>
        <w:tab/>
        <w:t>Chapter 3</w:t>
      </w:r>
      <w:r w:rsidRPr="00360F66">
        <w:rPr>
          <w:rFonts w:ascii="Arial" w:hAnsi="Arial" w:cs="Arial"/>
          <w:sz w:val="24"/>
          <w:szCs w:val="24"/>
        </w:rPr>
        <w:tab/>
        <w:t xml:space="preserve">Assessment, Diagnosis, </w:t>
      </w:r>
      <w:r w:rsidRPr="00360F66">
        <w:rPr>
          <w:rFonts w:ascii="Arial" w:hAnsi="Arial" w:cs="Arial"/>
          <w:bCs/>
          <w:sz w:val="24"/>
          <w:szCs w:val="24"/>
        </w:rPr>
        <w:t>and Treatment</w:t>
      </w:r>
      <w:r w:rsidRPr="00360F66">
        <w:rPr>
          <w:rFonts w:ascii="Arial" w:hAnsi="Arial" w:cs="Arial"/>
          <w:sz w:val="24"/>
          <w:szCs w:val="24"/>
        </w:rPr>
        <w:t xml:space="preserve"> </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ab/>
        <w:t xml:space="preserve">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sz w:val="24"/>
          <w:szCs w:val="24"/>
        </w:rPr>
        <w:t>2/4</w:t>
      </w:r>
      <w:r w:rsidRPr="00360F66">
        <w:rPr>
          <w:rFonts w:ascii="Arial" w:hAnsi="Arial" w:cs="Arial"/>
          <w:b/>
          <w:sz w:val="24"/>
          <w:szCs w:val="24"/>
        </w:rPr>
        <w:tab/>
      </w:r>
      <w:r w:rsidRPr="00360F66">
        <w:rPr>
          <w:rFonts w:ascii="Arial" w:hAnsi="Arial" w:cs="Arial"/>
          <w:b/>
          <w:sz w:val="24"/>
          <w:szCs w:val="24"/>
        </w:rPr>
        <w:tab/>
        <w:t>Exam #1</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2/6</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4</w:t>
      </w:r>
      <w:r w:rsidRPr="00360F66">
        <w:rPr>
          <w:rFonts w:ascii="Arial" w:hAnsi="Arial" w:cs="Arial"/>
          <w:sz w:val="24"/>
          <w:szCs w:val="24"/>
        </w:rPr>
        <w:tab/>
        <w:t>Anxiety, Obsessive-Compulsive, and Related Disorders</w:t>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ab/>
      </w:r>
      <w:r w:rsidRPr="00360F66">
        <w:rPr>
          <w:rFonts w:ascii="Arial" w:hAnsi="Arial" w:cs="Arial"/>
          <w:b/>
          <w:sz w:val="24"/>
          <w:szCs w:val="24"/>
        </w:rPr>
        <w:tab/>
        <w:t xml:space="preserve">          </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2/11</w:t>
      </w:r>
      <w:r w:rsidRPr="00360F66">
        <w:rPr>
          <w:rFonts w:ascii="Arial" w:hAnsi="Arial" w:cs="Arial"/>
          <w:sz w:val="24"/>
          <w:szCs w:val="24"/>
        </w:rPr>
        <w:tab/>
      </w:r>
      <w:r w:rsidRPr="00360F66">
        <w:rPr>
          <w:rFonts w:ascii="Arial" w:hAnsi="Arial" w:cs="Arial"/>
          <w:i/>
          <w:sz w:val="24"/>
          <w:szCs w:val="24"/>
        </w:rPr>
        <w:tab/>
      </w:r>
      <w:r w:rsidRPr="00360F66">
        <w:rPr>
          <w:rFonts w:ascii="Arial" w:hAnsi="Arial" w:cs="Arial"/>
          <w:b/>
          <w:sz w:val="24"/>
          <w:szCs w:val="24"/>
        </w:rPr>
        <w:t>Chapter 4</w:t>
      </w:r>
      <w:r w:rsidRPr="00360F66">
        <w:rPr>
          <w:rFonts w:ascii="Arial" w:hAnsi="Arial" w:cs="Arial"/>
          <w:i/>
          <w:sz w:val="24"/>
          <w:szCs w:val="24"/>
        </w:rPr>
        <w:tab/>
      </w:r>
      <w:r w:rsidRPr="00360F66">
        <w:rPr>
          <w:rFonts w:ascii="Arial" w:hAnsi="Arial" w:cs="Arial"/>
          <w:sz w:val="24"/>
          <w:szCs w:val="24"/>
        </w:rPr>
        <w:t>Anxiety, Obsessive-Compulsive, and Related Disorders</w:t>
      </w:r>
      <w:r w:rsidRPr="00360F66">
        <w:rPr>
          <w:rFonts w:ascii="Arial" w:hAnsi="Arial" w:cs="Arial"/>
          <w:i/>
          <w:sz w:val="24"/>
          <w:szCs w:val="24"/>
        </w:rPr>
        <w:tab/>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sz w:val="24"/>
          <w:szCs w:val="24"/>
        </w:rPr>
        <w:t>2/13</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4</w:t>
      </w:r>
      <w:r w:rsidRPr="00360F66">
        <w:rPr>
          <w:rFonts w:ascii="Arial" w:hAnsi="Arial" w:cs="Arial"/>
          <w:sz w:val="24"/>
          <w:szCs w:val="24"/>
        </w:rPr>
        <w:tab/>
        <w:t>Anxiety, Obsessive-Compulsive, and Related Disorders</w:t>
      </w:r>
      <w:r w:rsidRPr="00360F66">
        <w:rPr>
          <w:rFonts w:ascii="Arial" w:hAnsi="Arial" w:cs="Arial"/>
          <w:sz w:val="24"/>
          <w:szCs w:val="24"/>
        </w:rPr>
        <w:tab/>
      </w:r>
      <w:r w:rsidRPr="00360F66">
        <w:rPr>
          <w:rFonts w:ascii="Arial" w:hAnsi="Arial" w:cs="Arial"/>
          <w:b/>
          <w:sz w:val="24"/>
          <w:szCs w:val="24"/>
        </w:rPr>
        <w:tab/>
      </w:r>
      <w:r w:rsidRPr="00360F66">
        <w:rPr>
          <w:rFonts w:ascii="Arial" w:hAnsi="Arial" w:cs="Arial"/>
          <w:b/>
          <w:sz w:val="24"/>
          <w:szCs w:val="24"/>
        </w:rPr>
        <w:tab/>
      </w:r>
      <w:r w:rsidRPr="00360F66">
        <w:rPr>
          <w:rFonts w:ascii="Arial" w:hAnsi="Arial" w:cs="Arial"/>
          <w:b/>
          <w:sz w:val="24"/>
          <w:szCs w:val="24"/>
        </w:rPr>
        <w:tab/>
      </w:r>
    </w:p>
    <w:p w:rsidR="00360F66" w:rsidRPr="00360F66" w:rsidRDefault="00360F66" w:rsidP="00360F66">
      <w:pPr>
        <w:spacing w:after="0"/>
        <w:rPr>
          <w:rFonts w:ascii="Arial" w:hAnsi="Arial" w:cs="Arial"/>
          <w:b/>
          <w:sz w:val="24"/>
          <w:szCs w:val="24"/>
        </w:rPr>
      </w:pPr>
      <w:r w:rsidRPr="00360F66">
        <w:rPr>
          <w:rFonts w:ascii="Arial" w:hAnsi="Arial" w:cs="Arial"/>
          <w:sz w:val="24"/>
          <w:szCs w:val="24"/>
        </w:rPr>
        <w:t>2/18</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5</w:t>
      </w:r>
      <w:r w:rsidRPr="00360F66">
        <w:rPr>
          <w:rFonts w:ascii="Arial" w:hAnsi="Arial" w:cs="Arial"/>
          <w:sz w:val="24"/>
          <w:szCs w:val="24"/>
        </w:rPr>
        <w:tab/>
        <w:t>Disorders of Trauma and Stress</w:t>
      </w:r>
      <w:r w:rsidRPr="00360F66">
        <w:rPr>
          <w:rFonts w:ascii="Arial" w:hAnsi="Arial" w:cs="Arial"/>
          <w:sz w:val="24"/>
          <w:szCs w:val="24"/>
        </w:rPr>
        <w:tab/>
      </w:r>
      <w:r w:rsidRPr="00360F66">
        <w:rPr>
          <w:rFonts w:ascii="Arial" w:hAnsi="Arial" w:cs="Arial"/>
          <w:b/>
          <w:sz w:val="24"/>
          <w:szCs w:val="24"/>
        </w:rPr>
        <w:t>Therapy session</w:t>
      </w:r>
      <w:r w:rsidRPr="00360F66">
        <w:rPr>
          <w:rFonts w:ascii="Arial" w:hAnsi="Arial" w:cs="Arial"/>
          <w:sz w:val="24"/>
          <w:szCs w:val="24"/>
        </w:rPr>
        <w:t xml:space="preserve"> </w:t>
      </w:r>
      <w:r w:rsidRPr="00360F66">
        <w:rPr>
          <w:rFonts w:ascii="Arial" w:hAnsi="Arial" w:cs="Arial"/>
          <w:b/>
          <w:bCs/>
          <w:sz w:val="24"/>
          <w:szCs w:val="24"/>
        </w:rPr>
        <w:t>Assignment 1 due</w:t>
      </w: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2/20</w:t>
      </w:r>
      <w:r w:rsidRPr="00360F66">
        <w:rPr>
          <w:rFonts w:ascii="Arial" w:hAnsi="Arial" w:cs="Arial"/>
          <w:b/>
          <w:sz w:val="24"/>
          <w:szCs w:val="24"/>
        </w:rPr>
        <w:tab/>
      </w:r>
      <w:r w:rsidRPr="00360F66">
        <w:rPr>
          <w:rFonts w:ascii="Arial" w:hAnsi="Arial" w:cs="Arial"/>
          <w:b/>
          <w:sz w:val="24"/>
          <w:szCs w:val="24"/>
        </w:rPr>
        <w:tab/>
        <w:t>Chapter 5</w:t>
      </w:r>
      <w:r w:rsidRPr="00360F66">
        <w:rPr>
          <w:rFonts w:ascii="Arial" w:hAnsi="Arial" w:cs="Arial"/>
          <w:sz w:val="24"/>
          <w:szCs w:val="24"/>
        </w:rPr>
        <w:tab/>
        <w:t>Disorders of Trauma and Stress</w:t>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b/>
          <w:sz w:val="24"/>
          <w:szCs w:val="24"/>
        </w:rPr>
        <w:tab/>
      </w:r>
      <w:r w:rsidRPr="00360F66">
        <w:rPr>
          <w:rFonts w:ascii="Arial" w:hAnsi="Arial" w:cs="Arial"/>
          <w:sz w:val="24"/>
          <w:szCs w:val="24"/>
        </w:rPr>
        <w:tab/>
      </w:r>
      <w:r w:rsidRPr="00360F66">
        <w:rPr>
          <w:rFonts w:ascii="Arial" w:hAnsi="Arial" w:cs="Arial"/>
          <w:b/>
          <w:sz w:val="24"/>
          <w:szCs w:val="24"/>
        </w:rPr>
        <w:tab/>
        <w:t xml:space="preserve">  </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2/25</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6</w:t>
      </w:r>
      <w:r w:rsidRPr="00360F66">
        <w:rPr>
          <w:rFonts w:ascii="Arial" w:hAnsi="Arial" w:cs="Arial"/>
          <w:sz w:val="24"/>
          <w:szCs w:val="24"/>
        </w:rPr>
        <w:tab/>
        <w:t>Disorders of Mood</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2/27</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6</w:t>
      </w:r>
      <w:r w:rsidRPr="00360F66">
        <w:rPr>
          <w:rFonts w:ascii="Arial" w:hAnsi="Arial" w:cs="Arial"/>
          <w:sz w:val="24"/>
          <w:szCs w:val="24"/>
        </w:rPr>
        <w:tab/>
        <w:t>Disorders of Mood</w:t>
      </w:r>
    </w:p>
    <w:p w:rsidR="00360F66" w:rsidRPr="00360F66" w:rsidRDefault="00360F66" w:rsidP="00360F66">
      <w:pPr>
        <w:spacing w:after="0"/>
        <w:rPr>
          <w:rFonts w:ascii="Arial" w:hAnsi="Arial" w:cs="Arial"/>
          <w:b/>
          <w:bCs/>
          <w:sz w:val="24"/>
          <w:szCs w:val="24"/>
        </w:rPr>
      </w:pPr>
      <w:r w:rsidRPr="00360F66">
        <w:rPr>
          <w:rFonts w:ascii="Arial" w:hAnsi="Arial" w:cs="Arial"/>
          <w:sz w:val="24"/>
          <w:szCs w:val="24"/>
        </w:rPr>
        <w:tab/>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3/4</w:t>
      </w:r>
      <w:r w:rsidRPr="00360F66">
        <w:rPr>
          <w:rFonts w:ascii="Arial" w:hAnsi="Arial" w:cs="Arial"/>
          <w:b/>
          <w:sz w:val="24"/>
          <w:szCs w:val="24"/>
        </w:rPr>
        <w:tab/>
      </w:r>
      <w:r w:rsidRPr="00360F66">
        <w:rPr>
          <w:rFonts w:ascii="Arial" w:hAnsi="Arial" w:cs="Arial"/>
          <w:b/>
          <w:sz w:val="24"/>
          <w:szCs w:val="24"/>
        </w:rPr>
        <w:tab/>
        <w:t>Chapter 6</w:t>
      </w:r>
      <w:r w:rsidRPr="00360F66">
        <w:rPr>
          <w:rFonts w:ascii="Arial" w:hAnsi="Arial" w:cs="Arial"/>
          <w:sz w:val="24"/>
          <w:szCs w:val="24"/>
        </w:rPr>
        <w:tab/>
        <w:t xml:space="preserve"> Disorders of Mood</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sz w:val="24"/>
          <w:szCs w:val="24"/>
        </w:rPr>
        <w:t>3/6</w:t>
      </w:r>
      <w:r w:rsidRPr="00360F66">
        <w:rPr>
          <w:rFonts w:ascii="Arial" w:hAnsi="Arial" w:cs="Arial"/>
          <w:sz w:val="24"/>
          <w:szCs w:val="24"/>
        </w:rPr>
        <w:tab/>
      </w:r>
      <w:r w:rsidRPr="00360F66">
        <w:rPr>
          <w:rFonts w:ascii="Arial" w:hAnsi="Arial" w:cs="Arial"/>
          <w:b/>
          <w:sz w:val="24"/>
          <w:szCs w:val="24"/>
        </w:rPr>
        <w:tab/>
        <w:t>Chapter 7</w:t>
      </w:r>
      <w:r w:rsidRPr="00360F66">
        <w:rPr>
          <w:rFonts w:ascii="Arial" w:hAnsi="Arial" w:cs="Arial"/>
          <w:b/>
          <w:sz w:val="24"/>
          <w:szCs w:val="24"/>
        </w:rPr>
        <w:tab/>
      </w:r>
      <w:r w:rsidRPr="00360F66">
        <w:rPr>
          <w:rFonts w:ascii="Arial" w:hAnsi="Arial" w:cs="Arial"/>
          <w:sz w:val="24"/>
          <w:szCs w:val="24"/>
        </w:rPr>
        <w:t>Suicide</w:t>
      </w:r>
      <w:r w:rsidRPr="00360F66">
        <w:rPr>
          <w:rFonts w:ascii="Arial" w:hAnsi="Arial" w:cs="Arial"/>
          <w:sz w:val="24"/>
          <w:szCs w:val="24"/>
        </w:rPr>
        <w:tab/>
      </w:r>
      <w:r w:rsidRPr="00360F66">
        <w:rPr>
          <w:rFonts w:ascii="Arial" w:hAnsi="Arial" w:cs="Arial"/>
          <w:b/>
          <w:sz w:val="24"/>
          <w:szCs w:val="24"/>
        </w:rPr>
        <w:tab/>
      </w:r>
      <w:r w:rsidRPr="00360F66">
        <w:rPr>
          <w:rFonts w:ascii="Arial" w:hAnsi="Arial" w:cs="Arial"/>
          <w:b/>
          <w:sz w:val="24"/>
          <w:szCs w:val="24"/>
        </w:rPr>
        <w:tab/>
      </w:r>
    </w:p>
    <w:p w:rsidR="00360F66" w:rsidRPr="00360F66" w:rsidRDefault="00360F66" w:rsidP="00360F66">
      <w:pPr>
        <w:spacing w:after="0"/>
        <w:rPr>
          <w:rFonts w:ascii="Arial" w:hAnsi="Arial" w:cs="Arial"/>
          <w:b/>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sz w:val="24"/>
          <w:szCs w:val="24"/>
        </w:rPr>
        <w:t>3/11</w:t>
      </w:r>
      <w:r w:rsidRPr="00360F66">
        <w:rPr>
          <w:rFonts w:ascii="Arial" w:hAnsi="Arial" w:cs="Arial"/>
          <w:b/>
          <w:sz w:val="24"/>
          <w:szCs w:val="24"/>
        </w:rPr>
        <w:tab/>
      </w:r>
      <w:r w:rsidRPr="00360F66">
        <w:rPr>
          <w:rFonts w:ascii="Arial" w:hAnsi="Arial" w:cs="Arial"/>
          <w:b/>
          <w:sz w:val="24"/>
          <w:szCs w:val="24"/>
        </w:rPr>
        <w:tab/>
        <w:t>Exam #2</w:t>
      </w:r>
    </w:p>
    <w:p w:rsidR="00360F66" w:rsidRPr="00360F66" w:rsidRDefault="00360F66" w:rsidP="00360F66">
      <w:pPr>
        <w:spacing w:after="0"/>
        <w:ind w:left="720" w:firstLine="720"/>
        <w:rPr>
          <w:rFonts w:ascii="Arial" w:hAnsi="Arial" w:cs="Arial"/>
          <w:b/>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3/13</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bCs/>
          <w:sz w:val="24"/>
          <w:szCs w:val="24"/>
        </w:rPr>
        <w:t>Cha</w:t>
      </w:r>
      <w:r w:rsidRPr="00360F66">
        <w:rPr>
          <w:rFonts w:ascii="Arial" w:hAnsi="Arial" w:cs="Arial"/>
          <w:b/>
          <w:sz w:val="24"/>
          <w:szCs w:val="24"/>
        </w:rPr>
        <w:t>pter 9</w:t>
      </w:r>
      <w:r w:rsidRPr="00360F66">
        <w:rPr>
          <w:rFonts w:ascii="Arial" w:hAnsi="Arial" w:cs="Arial"/>
          <w:sz w:val="24"/>
          <w:szCs w:val="24"/>
        </w:rPr>
        <w:tab/>
        <w:t>Eating Disorders</w:t>
      </w:r>
    </w:p>
    <w:p w:rsidR="00360F66" w:rsidRPr="00360F66" w:rsidRDefault="00360F66" w:rsidP="00360F66">
      <w:pPr>
        <w:spacing w:after="0"/>
        <w:rPr>
          <w:rFonts w:ascii="Arial" w:hAnsi="Arial" w:cs="Arial"/>
          <w:sz w:val="24"/>
          <w:szCs w:val="24"/>
        </w:rPr>
      </w:pPr>
      <w:r w:rsidRPr="00360F66">
        <w:rPr>
          <w:rFonts w:ascii="Arial" w:hAnsi="Arial" w:cs="Arial"/>
          <w:b/>
          <w:sz w:val="24"/>
          <w:szCs w:val="24"/>
        </w:rPr>
        <w:tab/>
      </w:r>
      <w:r w:rsidRPr="00360F66">
        <w:rPr>
          <w:rFonts w:ascii="Arial" w:hAnsi="Arial" w:cs="Arial"/>
          <w:b/>
          <w:sz w:val="24"/>
          <w:szCs w:val="24"/>
        </w:rPr>
        <w:tab/>
      </w:r>
      <w:r w:rsidRPr="00360F66">
        <w:rPr>
          <w:rFonts w:ascii="Arial" w:hAnsi="Arial" w:cs="Arial"/>
          <w:b/>
          <w:sz w:val="24"/>
          <w:szCs w:val="24"/>
        </w:rPr>
        <w:tab/>
      </w:r>
    </w:p>
    <w:p w:rsidR="00360F66" w:rsidRPr="00360F66" w:rsidRDefault="00360F66" w:rsidP="00360F66">
      <w:pPr>
        <w:spacing w:after="0"/>
        <w:rPr>
          <w:rFonts w:ascii="Arial" w:hAnsi="Arial" w:cs="Arial"/>
          <w:b/>
          <w:sz w:val="24"/>
          <w:szCs w:val="24"/>
        </w:rPr>
      </w:pPr>
      <w:r w:rsidRPr="00360F66">
        <w:rPr>
          <w:rFonts w:ascii="Arial" w:hAnsi="Arial" w:cs="Arial"/>
          <w:b/>
          <w:sz w:val="24"/>
          <w:szCs w:val="24"/>
        </w:rPr>
        <w:t>3/17-3/21 Spring Break</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bCs/>
          <w:sz w:val="24"/>
          <w:szCs w:val="24"/>
        </w:rPr>
      </w:pPr>
      <w:r w:rsidRPr="00360F66">
        <w:rPr>
          <w:rFonts w:ascii="Arial" w:hAnsi="Arial" w:cs="Arial"/>
          <w:sz w:val="24"/>
          <w:szCs w:val="24"/>
        </w:rPr>
        <w:t>3/25</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bCs/>
          <w:sz w:val="24"/>
          <w:szCs w:val="24"/>
        </w:rPr>
        <w:t>Cha</w:t>
      </w:r>
      <w:r w:rsidRPr="00360F66">
        <w:rPr>
          <w:rFonts w:ascii="Arial" w:hAnsi="Arial" w:cs="Arial"/>
          <w:b/>
          <w:sz w:val="24"/>
          <w:szCs w:val="24"/>
        </w:rPr>
        <w:t>pter 9</w:t>
      </w:r>
      <w:r w:rsidRPr="00360F66">
        <w:rPr>
          <w:rFonts w:ascii="Arial" w:hAnsi="Arial" w:cs="Arial"/>
          <w:sz w:val="24"/>
          <w:szCs w:val="24"/>
        </w:rPr>
        <w:tab/>
        <w:t>Eating Disorders</w:t>
      </w:r>
      <w:r w:rsidRPr="00360F66">
        <w:rPr>
          <w:rFonts w:ascii="Arial" w:hAnsi="Arial" w:cs="Arial"/>
          <w:b/>
          <w:sz w:val="24"/>
          <w:szCs w:val="24"/>
        </w:rPr>
        <w:t xml:space="preserve"> </w:t>
      </w:r>
      <w:r w:rsidRPr="00360F66">
        <w:rPr>
          <w:rFonts w:ascii="Arial" w:hAnsi="Arial" w:cs="Arial"/>
          <w:b/>
          <w:sz w:val="24"/>
          <w:szCs w:val="24"/>
        </w:rPr>
        <w:tab/>
      </w:r>
      <w:r w:rsidRPr="00360F66">
        <w:rPr>
          <w:rFonts w:ascii="Arial" w:hAnsi="Arial" w:cs="Arial"/>
          <w:b/>
          <w:sz w:val="24"/>
          <w:szCs w:val="24"/>
        </w:rPr>
        <w:tab/>
      </w:r>
      <w:r w:rsidRPr="00360F66">
        <w:rPr>
          <w:rFonts w:ascii="Arial" w:hAnsi="Arial" w:cs="Arial"/>
          <w:b/>
          <w:sz w:val="24"/>
          <w:szCs w:val="24"/>
        </w:rPr>
        <w:tab/>
        <w:t xml:space="preserve">Therapy session </w:t>
      </w:r>
      <w:r w:rsidRPr="00360F66">
        <w:rPr>
          <w:rFonts w:ascii="Arial" w:hAnsi="Arial" w:cs="Arial"/>
          <w:b/>
          <w:bCs/>
          <w:sz w:val="24"/>
          <w:szCs w:val="24"/>
        </w:rPr>
        <w:t>Assignment 2 due</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3/27</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10</w:t>
      </w:r>
      <w:r w:rsidRPr="00360F66">
        <w:rPr>
          <w:rFonts w:ascii="Arial" w:hAnsi="Arial" w:cs="Arial"/>
          <w:b/>
          <w:sz w:val="24"/>
          <w:szCs w:val="24"/>
        </w:rPr>
        <w:tab/>
      </w:r>
      <w:r w:rsidRPr="00360F66">
        <w:rPr>
          <w:rFonts w:ascii="Arial" w:hAnsi="Arial" w:cs="Arial"/>
          <w:sz w:val="24"/>
          <w:szCs w:val="24"/>
        </w:rPr>
        <w:t>Substance Use and Addictive Disorders</w:t>
      </w:r>
      <w:r w:rsidRPr="00360F66">
        <w:rPr>
          <w:rFonts w:ascii="Arial" w:hAnsi="Arial" w:cs="Arial"/>
          <w:sz w:val="24"/>
          <w:szCs w:val="24"/>
        </w:rPr>
        <w:tab/>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bCs/>
          <w:sz w:val="24"/>
          <w:szCs w:val="24"/>
        </w:rPr>
      </w:pPr>
      <w:r w:rsidRPr="00360F66">
        <w:rPr>
          <w:rFonts w:ascii="Arial" w:hAnsi="Arial" w:cs="Arial"/>
          <w:sz w:val="24"/>
          <w:szCs w:val="24"/>
        </w:rPr>
        <w:t>4/1</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10</w:t>
      </w:r>
      <w:r w:rsidRPr="00360F66">
        <w:rPr>
          <w:rFonts w:ascii="Arial" w:hAnsi="Arial" w:cs="Arial"/>
          <w:b/>
          <w:sz w:val="24"/>
          <w:szCs w:val="24"/>
        </w:rPr>
        <w:tab/>
      </w:r>
      <w:r w:rsidRPr="00360F66">
        <w:rPr>
          <w:rFonts w:ascii="Arial" w:hAnsi="Arial" w:cs="Arial"/>
          <w:sz w:val="24"/>
          <w:szCs w:val="24"/>
        </w:rPr>
        <w:t>Substance Use and Addictive Disorders</w:t>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4/3</w:t>
      </w:r>
      <w:r w:rsidRPr="00360F66">
        <w:rPr>
          <w:rFonts w:ascii="Arial" w:hAnsi="Arial" w:cs="Arial"/>
          <w:b/>
          <w:sz w:val="24"/>
          <w:szCs w:val="24"/>
        </w:rPr>
        <w:t xml:space="preserve"> </w:t>
      </w:r>
      <w:r w:rsidRPr="00360F66">
        <w:rPr>
          <w:rFonts w:ascii="Arial" w:hAnsi="Arial" w:cs="Arial"/>
          <w:b/>
          <w:sz w:val="24"/>
          <w:szCs w:val="24"/>
        </w:rPr>
        <w:tab/>
      </w:r>
      <w:r w:rsidRPr="00360F66">
        <w:rPr>
          <w:rFonts w:ascii="Arial" w:hAnsi="Arial" w:cs="Arial"/>
          <w:b/>
          <w:sz w:val="24"/>
          <w:szCs w:val="24"/>
        </w:rPr>
        <w:tab/>
      </w:r>
      <w:r w:rsidRPr="00360F66">
        <w:rPr>
          <w:rFonts w:ascii="Arial" w:hAnsi="Arial" w:cs="Arial"/>
          <w:b/>
          <w:bCs/>
          <w:sz w:val="24"/>
          <w:szCs w:val="24"/>
        </w:rPr>
        <w:t>C</w:t>
      </w:r>
      <w:r w:rsidRPr="00360F66">
        <w:rPr>
          <w:rFonts w:ascii="Arial" w:hAnsi="Arial" w:cs="Arial"/>
          <w:b/>
          <w:sz w:val="24"/>
          <w:szCs w:val="24"/>
        </w:rPr>
        <w:t>hapter 12</w:t>
      </w:r>
      <w:r w:rsidRPr="00360F66">
        <w:rPr>
          <w:rFonts w:ascii="Arial" w:hAnsi="Arial" w:cs="Arial"/>
          <w:sz w:val="24"/>
          <w:szCs w:val="24"/>
        </w:rPr>
        <w:tab/>
        <w:t>Schizophrenia</w:t>
      </w:r>
      <w:r w:rsidRPr="00360F66">
        <w:rPr>
          <w:rFonts w:ascii="Arial" w:hAnsi="Arial" w:cs="Arial"/>
          <w:b/>
          <w:sz w:val="24"/>
          <w:szCs w:val="24"/>
        </w:rPr>
        <w:tab/>
      </w:r>
      <w:r w:rsidRPr="00360F66">
        <w:rPr>
          <w:rFonts w:ascii="Arial" w:hAnsi="Arial" w:cs="Arial"/>
          <w:b/>
          <w:sz w:val="24"/>
          <w:szCs w:val="24"/>
        </w:rPr>
        <w:tab/>
      </w:r>
      <w:r w:rsidRPr="00360F66">
        <w:rPr>
          <w:rFonts w:ascii="Arial" w:hAnsi="Arial" w:cs="Arial"/>
          <w:b/>
          <w:sz w:val="24"/>
          <w:szCs w:val="24"/>
        </w:rPr>
        <w:tab/>
      </w:r>
      <w:r w:rsidRPr="00360F66">
        <w:rPr>
          <w:rFonts w:ascii="Arial" w:hAnsi="Arial" w:cs="Arial"/>
          <w:b/>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ab/>
        <w:t xml:space="preserve">  </w:t>
      </w: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ab/>
      </w:r>
      <w:r w:rsidRPr="00360F66">
        <w:rPr>
          <w:rFonts w:ascii="Arial" w:hAnsi="Arial" w:cs="Arial"/>
          <w:b/>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4/8</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bCs/>
          <w:sz w:val="24"/>
          <w:szCs w:val="24"/>
        </w:rPr>
        <w:t>C</w:t>
      </w:r>
      <w:r w:rsidRPr="00360F66">
        <w:rPr>
          <w:rFonts w:ascii="Arial" w:hAnsi="Arial" w:cs="Arial"/>
          <w:b/>
          <w:sz w:val="24"/>
          <w:szCs w:val="24"/>
        </w:rPr>
        <w:t>hapter 12</w:t>
      </w:r>
      <w:r w:rsidRPr="00360F66">
        <w:rPr>
          <w:rFonts w:ascii="Arial" w:hAnsi="Arial" w:cs="Arial"/>
          <w:sz w:val="24"/>
          <w:szCs w:val="24"/>
        </w:rPr>
        <w:tab/>
        <w:t>Schizophrenia</w:t>
      </w:r>
      <w:r w:rsidRPr="00360F66">
        <w:rPr>
          <w:rFonts w:ascii="Arial" w:hAnsi="Arial" w:cs="Arial"/>
          <w:b/>
          <w:sz w:val="24"/>
          <w:szCs w:val="24"/>
        </w:rPr>
        <w:tab/>
      </w: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ab/>
      </w:r>
    </w:p>
    <w:p w:rsidR="00360F66" w:rsidRPr="00360F66" w:rsidRDefault="00360F66" w:rsidP="00360F66">
      <w:pPr>
        <w:spacing w:after="0"/>
        <w:rPr>
          <w:rFonts w:ascii="Arial" w:hAnsi="Arial" w:cs="Arial"/>
          <w:b/>
          <w:i/>
          <w:sz w:val="24"/>
          <w:szCs w:val="24"/>
        </w:rPr>
      </w:pPr>
      <w:r w:rsidRPr="00360F66">
        <w:rPr>
          <w:rFonts w:ascii="Arial" w:hAnsi="Arial" w:cs="Arial"/>
          <w:sz w:val="24"/>
          <w:szCs w:val="24"/>
        </w:rPr>
        <w:t>4/10</w:t>
      </w:r>
      <w:r w:rsidRPr="00360F66">
        <w:rPr>
          <w:rFonts w:ascii="Arial" w:hAnsi="Arial" w:cs="Arial"/>
          <w:sz w:val="24"/>
          <w:szCs w:val="24"/>
        </w:rPr>
        <w:tab/>
      </w:r>
      <w:r w:rsidRPr="00360F66">
        <w:rPr>
          <w:rFonts w:ascii="Arial" w:hAnsi="Arial" w:cs="Arial"/>
          <w:sz w:val="24"/>
          <w:szCs w:val="24"/>
        </w:rPr>
        <w:tab/>
        <w:t xml:space="preserve"> </w:t>
      </w:r>
      <w:r w:rsidRPr="00360F66">
        <w:rPr>
          <w:rFonts w:ascii="Arial" w:hAnsi="Arial" w:cs="Arial"/>
          <w:b/>
          <w:bCs/>
          <w:sz w:val="24"/>
          <w:szCs w:val="24"/>
        </w:rPr>
        <w:t>C</w:t>
      </w:r>
      <w:r w:rsidRPr="00360F66">
        <w:rPr>
          <w:rFonts w:ascii="Arial" w:hAnsi="Arial" w:cs="Arial"/>
          <w:b/>
          <w:sz w:val="24"/>
          <w:szCs w:val="24"/>
        </w:rPr>
        <w:t>hapter 12</w:t>
      </w:r>
      <w:r w:rsidRPr="00360F66">
        <w:rPr>
          <w:rFonts w:ascii="Arial" w:hAnsi="Arial" w:cs="Arial"/>
          <w:sz w:val="24"/>
          <w:szCs w:val="24"/>
        </w:rPr>
        <w:tab/>
        <w:t>Schizophrenia</w:t>
      </w: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sz w:val="24"/>
          <w:szCs w:val="24"/>
        </w:rPr>
        <w:t>4/15</w:t>
      </w:r>
      <w:r w:rsidRPr="00360F66">
        <w:rPr>
          <w:rFonts w:ascii="Arial" w:hAnsi="Arial" w:cs="Arial"/>
          <w:b/>
          <w:sz w:val="24"/>
          <w:szCs w:val="24"/>
        </w:rPr>
        <w:tab/>
      </w:r>
      <w:r w:rsidRPr="00360F66">
        <w:rPr>
          <w:rFonts w:ascii="Arial" w:hAnsi="Arial" w:cs="Arial"/>
          <w:b/>
          <w:sz w:val="24"/>
          <w:szCs w:val="24"/>
        </w:rPr>
        <w:tab/>
        <w:t>Exam #3</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b/>
          <w:sz w:val="24"/>
          <w:szCs w:val="24"/>
        </w:rPr>
      </w:pPr>
      <w:r w:rsidRPr="00360F66">
        <w:rPr>
          <w:rFonts w:ascii="Arial" w:hAnsi="Arial" w:cs="Arial"/>
          <w:sz w:val="24"/>
          <w:szCs w:val="24"/>
        </w:rPr>
        <w:t>4/17</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13</w:t>
      </w:r>
      <w:r w:rsidRPr="00360F66">
        <w:rPr>
          <w:rFonts w:ascii="Arial" w:hAnsi="Arial" w:cs="Arial"/>
          <w:b/>
          <w:sz w:val="24"/>
          <w:szCs w:val="24"/>
        </w:rPr>
        <w:tab/>
      </w:r>
      <w:r w:rsidRPr="00360F66">
        <w:rPr>
          <w:rFonts w:ascii="Arial" w:hAnsi="Arial" w:cs="Arial"/>
          <w:sz w:val="24"/>
          <w:szCs w:val="24"/>
        </w:rPr>
        <w:t>Personality Disorders</w:t>
      </w:r>
      <w:r w:rsidRPr="00360F66">
        <w:rPr>
          <w:rFonts w:ascii="Arial" w:hAnsi="Arial" w:cs="Arial"/>
          <w:b/>
          <w:sz w:val="24"/>
          <w:szCs w:val="24"/>
        </w:rPr>
        <w:tab/>
      </w:r>
      <w:r w:rsidRPr="00360F66">
        <w:rPr>
          <w:rFonts w:ascii="Arial" w:hAnsi="Arial" w:cs="Arial"/>
          <w:b/>
          <w:sz w:val="24"/>
          <w:szCs w:val="24"/>
        </w:rPr>
        <w:tab/>
      </w:r>
      <w:r w:rsidRPr="00360F66">
        <w:rPr>
          <w:rFonts w:ascii="Arial" w:hAnsi="Arial" w:cs="Arial"/>
          <w:b/>
          <w:sz w:val="24"/>
          <w:szCs w:val="24"/>
        </w:rPr>
        <w:tab/>
      </w:r>
    </w:p>
    <w:p w:rsidR="00360F66" w:rsidRPr="00360F66" w:rsidRDefault="00360F66" w:rsidP="00360F66">
      <w:pPr>
        <w:spacing w:after="0"/>
        <w:ind w:firstLine="72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4/22</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13</w:t>
      </w:r>
      <w:r w:rsidRPr="00360F66">
        <w:rPr>
          <w:rFonts w:ascii="Arial" w:hAnsi="Arial" w:cs="Arial"/>
          <w:b/>
          <w:sz w:val="24"/>
          <w:szCs w:val="24"/>
        </w:rPr>
        <w:tab/>
      </w:r>
      <w:r w:rsidRPr="00360F66">
        <w:rPr>
          <w:rFonts w:ascii="Arial" w:hAnsi="Arial" w:cs="Arial"/>
          <w:sz w:val="24"/>
          <w:szCs w:val="24"/>
        </w:rPr>
        <w:t>Personality Disorders</w:t>
      </w:r>
      <w:r w:rsidRPr="00360F66">
        <w:rPr>
          <w:rFonts w:ascii="Arial" w:hAnsi="Arial" w:cs="Arial"/>
          <w:sz w:val="24"/>
          <w:szCs w:val="24"/>
        </w:rPr>
        <w:tab/>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Motion Picture Paper due</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4/24</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14</w:t>
      </w:r>
      <w:r w:rsidRPr="00360F66">
        <w:rPr>
          <w:rFonts w:ascii="Arial" w:hAnsi="Arial" w:cs="Arial"/>
          <w:sz w:val="24"/>
          <w:szCs w:val="24"/>
        </w:rPr>
        <w:tab/>
        <w:t>Disorders of Childhood and Adolescence</w:t>
      </w:r>
      <w:r w:rsidRPr="00360F66">
        <w:rPr>
          <w:rFonts w:ascii="Arial" w:hAnsi="Arial" w:cs="Arial"/>
          <w:sz w:val="24"/>
          <w:szCs w:val="24"/>
        </w:rPr>
        <w:tab/>
      </w:r>
    </w:p>
    <w:p w:rsidR="00360F66" w:rsidRPr="00360F66" w:rsidRDefault="00360F66" w:rsidP="00360F66">
      <w:pPr>
        <w:spacing w:after="0"/>
        <w:rPr>
          <w:rFonts w:ascii="Arial" w:hAnsi="Arial" w:cs="Arial"/>
          <w:sz w:val="24"/>
          <w:szCs w:val="24"/>
        </w:rPr>
      </w:pPr>
      <w:r w:rsidRPr="00360F66">
        <w:rPr>
          <w:rFonts w:ascii="Arial" w:hAnsi="Arial" w:cs="Arial"/>
          <w:sz w:val="24"/>
          <w:szCs w:val="24"/>
        </w:rPr>
        <w:tab/>
      </w:r>
    </w:p>
    <w:p w:rsidR="00360F66" w:rsidRPr="00360F66" w:rsidRDefault="00360F66" w:rsidP="00360F66">
      <w:pPr>
        <w:spacing w:after="0"/>
        <w:rPr>
          <w:rFonts w:ascii="Arial" w:hAnsi="Arial" w:cs="Arial"/>
          <w:b/>
          <w:sz w:val="24"/>
          <w:szCs w:val="24"/>
        </w:rPr>
      </w:pPr>
      <w:r w:rsidRPr="00360F66">
        <w:rPr>
          <w:rFonts w:ascii="Arial" w:hAnsi="Arial" w:cs="Arial"/>
          <w:sz w:val="24"/>
          <w:szCs w:val="24"/>
        </w:rPr>
        <w:t>4/29</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14</w:t>
      </w:r>
      <w:r w:rsidRPr="00360F66">
        <w:rPr>
          <w:rFonts w:ascii="Arial" w:hAnsi="Arial" w:cs="Arial"/>
          <w:sz w:val="24"/>
          <w:szCs w:val="24"/>
        </w:rPr>
        <w:tab/>
        <w:t>Disorders of Childhood and Adolescence</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 xml:space="preserve"> </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5/1</w:t>
      </w:r>
      <w:r w:rsidRPr="00360F66">
        <w:rPr>
          <w:rFonts w:ascii="Arial" w:hAnsi="Arial" w:cs="Arial"/>
          <w:sz w:val="24"/>
          <w:szCs w:val="24"/>
        </w:rPr>
        <w:tab/>
      </w:r>
      <w:r w:rsidRPr="00360F66">
        <w:rPr>
          <w:rFonts w:ascii="Arial" w:hAnsi="Arial" w:cs="Arial"/>
          <w:sz w:val="24"/>
          <w:szCs w:val="24"/>
        </w:rPr>
        <w:tab/>
      </w:r>
      <w:r w:rsidRPr="00360F66">
        <w:rPr>
          <w:rFonts w:ascii="Arial" w:hAnsi="Arial" w:cs="Arial"/>
          <w:b/>
          <w:sz w:val="24"/>
          <w:szCs w:val="24"/>
        </w:rPr>
        <w:t>Chapter 15</w:t>
      </w:r>
      <w:r w:rsidRPr="00360F66">
        <w:rPr>
          <w:rFonts w:ascii="Arial" w:hAnsi="Arial" w:cs="Arial"/>
          <w:sz w:val="24"/>
          <w:szCs w:val="24"/>
        </w:rPr>
        <w:tab/>
        <w:t>Disorders of Aging and Cognition</w:t>
      </w:r>
    </w:p>
    <w:p w:rsidR="00360F66" w:rsidRPr="00360F66" w:rsidRDefault="00360F66" w:rsidP="00360F66">
      <w:pPr>
        <w:spacing w:after="0"/>
        <w:rPr>
          <w:rFonts w:ascii="Arial" w:hAnsi="Arial" w:cs="Arial"/>
          <w:sz w:val="24"/>
          <w:szCs w:val="24"/>
        </w:rPr>
      </w:pPr>
    </w:p>
    <w:p w:rsidR="00360F66" w:rsidRPr="00360F66" w:rsidRDefault="00360F66" w:rsidP="00360F66">
      <w:pPr>
        <w:spacing w:after="0"/>
        <w:rPr>
          <w:rFonts w:ascii="Arial" w:hAnsi="Arial" w:cs="Arial"/>
          <w:sz w:val="24"/>
          <w:szCs w:val="24"/>
        </w:rPr>
      </w:pPr>
      <w:r w:rsidRPr="00360F66">
        <w:rPr>
          <w:rFonts w:ascii="Arial" w:hAnsi="Arial" w:cs="Arial"/>
          <w:sz w:val="24"/>
          <w:szCs w:val="24"/>
        </w:rPr>
        <w:t>5/5 – 5/8 (TBD)</w:t>
      </w:r>
      <w:r w:rsidRPr="00360F66">
        <w:rPr>
          <w:rFonts w:ascii="Arial" w:hAnsi="Arial" w:cs="Arial"/>
          <w:sz w:val="24"/>
          <w:szCs w:val="24"/>
        </w:rPr>
        <w:tab/>
        <w:t xml:space="preserve">   </w:t>
      </w:r>
      <w:r w:rsidRPr="00360F66">
        <w:rPr>
          <w:rFonts w:ascii="Arial" w:hAnsi="Arial" w:cs="Arial"/>
          <w:sz w:val="24"/>
          <w:szCs w:val="24"/>
        </w:rPr>
        <w:tab/>
      </w:r>
      <w:r w:rsidRPr="00360F66">
        <w:rPr>
          <w:rFonts w:ascii="Arial" w:hAnsi="Arial" w:cs="Arial"/>
          <w:sz w:val="24"/>
          <w:szCs w:val="24"/>
        </w:rPr>
        <w:tab/>
      </w:r>
      <w:r>
        <w:rPr>
          <w:rFonts w:ascii="Arial" w:hAnsi="Arial" w:cs="Arial"/>
          <w:sz w:val="24"/>
          <w:szCs w:val="24"/>
        </w:rPr>
        <w:tab/>
      </w:r>
      <w:r w:rsidRPr="00360F66">
        <w:rPr>
          <w:rFonts w:ascii="Arial" w:hAnsi="Arial" w:cs="Arial"/>
          <w:b/>
          <w:sz w:val="24"/>
          <w:szCs w:val="24"/>
        </w:rPr>
        <w:t xml:space="preserve">Final </w:t>
      </w:r>
      <w:proofErr w:type="gramStart"/>
      <w:r w:rsidRPr="00360F66">
        <w:rPr>
          <w:rFonts w:ascii="Arial" w:hAnsi="Arial" w:cs="Arial"/>
          <w:b/>
          <w:sz w:val="24"/>
          <w:szCs w:val="24"/>
        </w:rPr>
        <w:t>Exam</w:t>
      </w:r>
      <w:proofErr w:type="gramEnd"/>
      <w:r w:rsidRPr="00360F66">
        <w:rPr>
          <w:rFonts w:ascii="Arial" w:hAnsi="Arial" w:cs="Arial"/>
          <w:b/>
          <w:sz w:val="24"/>
          <w:szCs w:val="24"/>
        </w:rPr>
        <w:t xml:space="preserve">  </w:t>
      </w:r>
    </w:p>
    <w:p w:rsidR="00360F66" w:rsidRPr="00360F66" w:rsidRDefault="00360F66" w:rsidP="00360F66">
      <w:pPr>
        <w:spacing w:after="0"/>
        <w:rPr>
          <w:rFonts w:ascii="Arial" w:hAnsi="Arial" w:cs="Arial"/>
          <w:b/>
          <w:sz w:val="24"/>
          <w:szCs w:val="24"/>
        </w:rPr>
      </w:pPr>
    </w:p>
    <w:p w:rsidR="00360F66" w:rsidRPr="00360F66" w:rsidRDefault="00360F66" w:rsidP="00360F66">
      <w:pPr>
        <w:pStyle w:val="Heading9"/>
        <w:spacing w:before="0"/>
        <w:rPr>
          <w:rFonts w:ascii="Arial" w:hAnsi="Arial" w:cs="Arial"/>
          <w:sz w:val="24"/>
          <w:szCs w:val="24"/>
        </w:rPr>
      </w:pPr>
      <w:r w:rsidRPr="00360F66">
        <w:rPr>
          <w:rFonts w:ascii="Arial" w:hAnsi="Arial" w:cs="Arial"/>
          <w:sz w:val="24"/>
          <w:szCs w:val="24"/>
        </w:rPr>
        <w:t>Religious Observances</w:t>
      </w:r>
    </w:p>
    <w:p w:rsidR="00360F66" w:rsidRPr="00360F66" w:rsidRDefault="00360F66" w:rsidP="00360F66">
      <w:pPr>
        <w:tabs>
          <w:tab w:val="left" w:pos="-720"/>
        </w:tabs>
        <w:suppressAutoHyphens/>
        <w:spacing w:after="0"/>
        <w:ind w:left="-2"/>
        <w:rPr>
          <w:rFonts w:ascii="Arial" w:hAnsi="Arial" w:cs="Arial"/>
          <w:sz w:val="24"/>
          <w:szCs w:val="24"/>
        </w:rPr>
      </w:pPr>
      <w:r w:rsidRPr="00360F66">
        <w:rPr>
          <w:rFonts w:ascii="Arial" w:hAnsi="Arial" w:cs="Arial"/>
          <w:sz w:val="24"/>
          <w:szCs w:val="24"/>
        </w:rPr>
        <w:t>Students who anticipate being absent from class due to the observation of a religious observance should provide notice of the date(s) to the instructor, in writing, in advance of their absence from class. We can then work together to stay on track with materials/assignments.</w:t>
      </w:r>
    </w:p>
    <w:p w:rsidR="00360F66" w:rsidRPr="00360F66" w:rsidRDefault="00360F66" w:rsidP="00360F66">
      <w:pPr>
        <w:pStyle w:val="BodyText"/>
        <w:rPr>
          <w:rFonts w:ascii="Arial" w:hAnsi="Arial" w:cs="Arial"/>
          <w:b/>
          <w:sz w:val="24"/>
        </w:rPr>
      </w:pPr>
    </w:p>
    <w:p w:rsidR="00360F66" w:rsidRPr="00360F66" w:rsidRDefault="00360F66" w:rsidP="00360F66">
      <w:pPr>
        <w:pStyle w:val="Heading9"/>
        <w:spacing w:before="0"/>
        <w:rPr>
          <w:rFonts w:ascii="Arial" w:hAnsi="Arial" w:cs="Arial"/>
          <w:sz w:val="24"/>
          <w:szCs w:val="24"/>
        </w:rPr>
      </w:pPr>
      <w:r w:rsidRPr="00360F66">
        <w:rPr>
          <w:rFonts w:ascii="Arial" w:hAnsi="Arial" w:cs="Arial"/>
          <w:sz w:val="24"/>
          <w:szCs w:val="24"/>
        </w:rPr>
        <w:t>Sensitive Subject Material</w:t>
      </w:r>
    </w:p>
    <w:p w:rsidR="00360F66" w:rsidRPr="00360F66" w:rsidRDefault="00360F66" w:rsidP="00360F66">
      <w:pPr>
        <w:pStyle w:val="BodyText"/>
        <w:rPr>
          <w:rFonts w:ascii="Arial" w:hAnsi="Arial" w:cs="Arial"/>
          <w:sz w:val="24"/>
        </w:rPr>
      </w:pPr>
      <w:r w:rsidRPr="00360F66">
        <w:rPr>
          <w:rFonts w:ascii="Arial" w:hAnsi="Arial" w:cs="Arial"/>
          <w:sz w:val="24"/>
        </w:rPr>
        <w:t>Please see NAU Policy Statement. The topics covered in this class are of a mature and adult nature.</w:t>
      </w:r>
    </w:p>
    <w:p w:rsidR="00360F66" w:rsidRPr="00360F66" w:rsidRDefault="00360F66" w:rsidP="00360F66">
      <w:pPr>
        <w:pStyle w:val="BodyText"/>
        <w:rPr>
          <w:rFonts w:ascii="Arial" w:hAnsi="Arial" w:cs="Arial"/>
          <w:caps/>
          <w:sz w:val="24"/>
        </w:rPr>
      </w:pPr>
    </w:p>
    <w:p w:rsidR="00360F66" w:rsidRPr="00360F66" w:rsidRDefault="00360F66" w:rsidP="00360F66">
      <w:pPr>
        <w:pStyle w:val="BodyText"/>
        <w:rPr>
          <w:rFonts w:ascii="Arial" w:hAnsi="Arial" w:cs="Arial"/>
          <w:caps/>
          <w:sz w:val="24"/>
        </w:rPr>
      </w:pPr>
    </w:p>
    <w:p w:rsidR="00360F66" w:rsidRPr="00360F66" w:rsidRDefault="00360F66" w:rsidP="00360F66">
      <w:pPr>
        <w:pStyle w:val="BodyText"/>
        <w:jc w:val="center"/>
        <w:rPr>
          <w:rFonts w:ascii="Arial" w:hAnsi="Arial" w:cs="Arial"/>
          <w:caps/>
          <w:sz w:val="24"/>
        </w:rPr>
      </w:pPr>
      <w:r w:rsidRPr="00360F66">
        <w:rPr>
          <w:rFonts w:ascii="Arial" w:hAnsi="Arial" w:cs="Arial"/>
          <w:caps/>
          <w:sz w:val="24"/>
        </w:rPr>
        <w:t>Northern Arizona University</w:t>
      </w:r>
    </w:p>
    <w:p w:rsidR="00360F66" w:rsidRPr="00360F66" w:rsidRDefault="00360F66" w:rsidP="00360F66">
      <w:pPr>
        <w:pStyle w:val="BodyText"/>
        <w:jc w:val="center"/>
        <w:rPr>
          <w:rFonts w:ascii="Arial" w:hAnsi="Arial" w:cs="Arial"/>
          <w:b/>
          <w:caps/>
          <w:sz w:val="24"/>
        </w:rPr>
      </w:pPr>
      <w:r w:rsidRPr="00360F66">
        <w:rPr>
          <w:rFonts w:ascii="Arial" w:hAnsi="Arial" w:cs="Arial"/>
          <w:b/>
          <w:caps/>
          <w:sz w:val="24"/>
        </w:rPr>
        <w:t>Policy Statements</w:t>
      </w:r>
    </w:p>
    <w:p w:rsidR="00360F66" w:rsidRPr="00360F66" w:rsidRDefault="00360F66" w:rsidP="00360F66">
      <w:pPr>
        <w:pStyle w:val="BodyText"/>
        <w:jc w:val="center"/>
        <w:rPr>
          <w:rFonts w:ascii="Arial" w:hAnsi="Arial" w:cs="Arial"/>
          <w:b/>
          <w:caps/>
          <w:sz w:val="24"/>
        </w:rPr>
      </w:pPr>
      <w:r w:rsidRPr="00360F66">
        <w:rPr>
          <w:rFonts w:ascii="Arial" w:hAnsi="Arial" w:cs="Arial"/>
          <w:b/>
          <w:caps/>
          <w:sz w:val="24"/>
        </w:rPr>
        <w:t>http://www4.nau.edu/avpaa/UCCPolicy/plcystmt.htmlSafe Environment Policy</w:t>
      </w:r>
    </w:p>
    <w:p w:rsidR="00360F66" w:rsidRPr="00360F66" w:rsidRDefault="00360F66" w:rsidP="00360F66">
      <w:pPr>
        <w:pStyle w:val="BodyText"/>
        <w:jc w:val="center"/>
        <w:rPr>
          <w:rFonts w:ascii="Arial" w:hAnsi="Arial" w:cs="Arial"/>
          <w:b/>
          <w:caps/>
          <w:sz w:val="24"/>
        </w:rPr>
      </w:pPr>
    </w:p>
    <w:p w:rsidR="00360F66" w:rsidRPr="00360F66" w:rsidRDefault="00360F66" w:rsidP="00360F66">
      <w:pPr>
        <w:pStyle w:val="BodyText"/>
        <w:rPr>
          <w:rFonts w:ascii="Arial" w:hAnsi="Arial" w:cs="Arial"/>
          <w:sz w:val="24"/>
        </w:rPr>
      </w:pPr>
      <w:r w:rsidRPr="00360F66">
        <w:rPr>
          <w:rFonts w:ascii="Arial" w:hAnsi="Arial" w:cs="Arial"/>
          <w:sz w:val="24"/>
        </w:rPr>
        <w:t xml:space="preserve">NAU’s Safe Working and Learning Environment Policy </w:t>
      </w:r>
      <w:proofErr w:type="gramStart"/>
      <w:r w:rsidRPr="00360F66">
        <w:rPr>
          <w:rFonts w:ascii="Arial" w:hAnsi="Arial" w:cs="Arial"/>
          <w:sz w:val="24"/>
        </w:rPr>
        <w:t>seeks</w:t>
      </w:r>
      <w:proofErr w:type="gramEnd"/>
      <w:r w:rsidRPr="00360F66">
        <w:rPr>
          <w:rFonts w:ascii="Arial" w:hAnsi="Arial" w:cs="Arial"/>
          <w:sz w:val="24"/>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360F66" w:rsidRPr="00360F66" w:rsidRDefault="00360F66" w:rsidP="00360F66">
      <w:pPr>
        <w:pStyle w:val="BodyText"/>
        <w:rPr>
          <w:rFonts w:ascii="Arial" w:hAnsi="Arial" w:cs="Arial"/>
          <w:sz w:val="24"/>
        </w:rPr>
      </w:pPr>
    </w:p>
    <w:p w:rsidR="00360F66" w:rsidRPr="00360F66" w:rsidRDefault="00360F66" w:rsidP="00360F66">
      <w:pPr>
        <w:pStyle w:val="BodyText"/>
        <w:rPr>
          <w:rFonts w:ascii="Arial" w:hAnsi="Arial" w:cs="Arial"/>
          <w:sz w:val="24"/>
        </w:rPr>
      </w:pPr>
      <w:r w:rsidRPr="00360F66">
        <w:rPr>
          <w:rFonts w:ascii="Arial" w:hAnsi="Arial" w:cs="Arial"/>
          <w:sz w:val="24"/>
        </w:rPr>
        <w:t xml:space="preserve">You may obtain a copy of this policy from the college dean’s office or from the NAU’s Affirmative Action website </w:t>
      </w:r>
      <w:hyperlink r:id="rId20" w:history="1">
        <w:r w:rsidRPr="00360F66">
          <w:rPr>
            <w:rStyle w:val="Hyperlink"/>
            <w:rFonts w:ascii="Arial" w:hAnsi="Arial" w:cs="Arial"/>
            <w:sz w:val="24"/>
          </w:rPr>
          <w:t>http://home.nau.edu/diversity/.</w:t>
        </w:r>
      </w:hyperlink>
      <w:r w:rsidRPr="00360F66">
        <w:rPr>
          <w:rFonts w:ascii="Arial" w:hAnsi="Arial" w:cs="Arial"/>
          <w:sz w:val="24"/>
        </w:rPr>
        <w:t xml:space="preserve">  If you have concerns about this policy, it is important that you contact the departmental chair, dean’s office, the Office of Student Life (928-523-5181), or NAU’s Office of Affirmative Action (928-523-3312).</w:t>
      </w:r>
    </w:p>
    <w:p w:rsidR="00360F66" w:rsidRPr="00360F66" w:rsidRDefault="00360F66" w:rsidP="00360F66">
      <w:pPr>
        <w:pStyle w:val="BodyText"/>
        <w:jc w:val="center"/>
        <w:rPr>
          <w:rFonts w:ascii="Arial" w:hAnsi="Arial" w:cs="Arial"/>
          <w:b/>
          <w:caps/>
          <w:sz w:val="24"/>
        </w:rPr>
      </w:pPr>
    </w:p>
    <w:p w:rsidR="00360F66" w:rsidRPr="00360F66" w:rsidRDefault="00360F66" w:rsidP="00360F66">
      <w:pPr>
        <w:pStyle w:val="BodyText"/>
        <w:jc w:val="center"/>
        <w:rPr>
          <w:rFonts w:ascii="Arial" w:hAnsi="Arial" w:cs="Arial"/>
          <w:b/>
          <w:caps/>
          <w:sz w:val="24"/>
        </w:rPr>
      </w:pPr>
      <w:r w:rsidRPr="00360F66">
        <w:rPr>
          <w:rFonts w:ascii="Arial" w:hAnsi="Arial" w:cs="Arial"/>
          <w:b/>
          <w:caps/>
          <w:sz w:val="24"/>
        </w:rPr>
        <w:t>Students with Disabilities</w:t>
      </w:r>
    </w:p>
    <w:p w:rsidR="00360F66" w:rsidRPr="00360F66" w:rsidRDefault="00360F66" w:rsidP="00360F66">
      <w:pPr>
        <w:spacing w:after="0"/>
        <w:rPr>
          <w:rFonts w:ascii="Arial" w:hAnsi="Arial" w:cs="Arial"/>
          <w:sz w:val="24"/>
          <w:szCs w:val="24"/>
        </w:rPr>
      </w:pPr>
      <w:r w:rsidRPr="00360F66">
        <w:rPr>
          <w:rFonts w:ascii="Arial" w:hAnsi="Arial" w:cs="Arial"/>
          <w:sz w:val="24"/>
          <w:szCs w:val="24"/>
        </w:rPr>
        <w:t>If you have a documented disability, you can arrange for accommodations by contacting Disability Resources (DR) at 523-8773 (voice) or 523-6906 (TTY)</w:t>
      </w:r>
      <w:proofErr w:type="gramStart"/>
      <w:r w:rsidRPr="00360F66">
        <w:rPr>
          <w:rFonts w:ascii="Arial" w:hAnsi="Arial" w:cs="Arial"/>
          <w:sz w:val="24"/>
          <w:szCs w:val="24"/>
        </w:rPr>
        <w:t xml:space="preserve">,  </w:t>
      </w:r>
      <w:proofErr w:type="gramEnd"/>
      <w:hyperlink r:id="rId21" w:history="1">
        <w:r w:rsidRPr="00360F66">
          <w:rPr>
            <w:rStyle w:val="Hyperlink"/>
            <w:rFonts w:ascii="Arial" w:hAnsi="Arial" w:cs="Arial"/>
            <w:sz w:val="24"/>
            <w:szCs w:val="24"/>
          </w:rPr>
          <w:t>dr@nau.edu</w:t>
        </w:r>
      </w:hyperlink>
      <w:r w:rsidRPr="00360F66">
        <w:rPr>
          <w:rFonts w:ascii="Arial" w:hAnsi="Arial" w:cs="Arial"/>
          <w:sz w:val="24"/>
          <w:szCs w:val="24"/>
        </w:rPr>
        <w:t xml:space="preserve"> (e-mail) or 928-523-8747 (fax). 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2" w:history="1">
        <w:r w:rsidRPr="00360F66">
          <w:rPr>
            <w:rStyle w:val="Hyperlink"/>
            <w:rFonts w:ascii="Arial" w:hAnsi="Arial" w:cs="Arial"/>
            <w:sz w:val="24"/>
            <w:szCs w:val="24"/>
          </w:rPr>
          <w:t>www.nau.edu/dr</w:t>
        </w:r>
      </w:hyperlink>
      <w:r w:rsidRPr="00360F66">
        <w:rPr>
          <w:rFonts w:ascii="Arial" w:hAnsi="Arial" w:cs="Arial"/>
          <w:sz w:val="24"/>
          <w:szCs w:val="24"/>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360F66" w:rsidRDefault="00360F66" w:rsidP="00360F66">
      <w:pPr>
        <w:pStyle w:val="BodyText"/>
        <w:jc w:val="center"/>
        <w:rPr>
          <w:rFonts w:ascii="Arial" w:hAnsi="Arial" w:cs="Arial"/>
          <w:b/>
          <w:caps/>
          <w:sz w:val="24"/>
        </w:rPr>
      </w:pPr>
    </w:p>
    <w:p w:rsidR="00360F66" w:rsidRPr="00360F66" w:rsidRDefault="00360F66" w:rsidP="00360F66">
      <w:pPr>
        <w:pStyle w:val="BodyText"/>
        <w:jc w:val="center"/>
        <w:rPr>
          <w:rFonts w:ascii="Arial" w:hAnsi="Arial" w:cs="Arial"/>
          <w:b/>
          <w:caps/>
          <w:sz w:val="24"/>
        </w:rPr>
      </w:pPr>
      <w:r w:rsidRPr="00360F66">
        <w:rPr>
          <w:rFonts w:ascii="Arial" w:hAnsi="Arial" w:cs="Arial"/>
          <w:b/>
          <w:caps/>
          <w:sz w:val="24"/>
        </w:rPr>
        <w:t>Institutional Review Board</w:t>
      </w:r>
    </w:p>
    <w:p w:rsidR="00360F66" w:rsidRPr="00360F66" w:rsidRDefault="00360F66" w:rsidP="00360F66">
      <w:pPr>
        <w:pStyle w:val="BodyText"/>
        <w:rPr>
          <w:rFonts w:ascii="Arial" w:hAnsi="Arial" w:cs="Arial"/>
          <w:sz w:val="24"/>
        </w:rPr>
      </w:pPr>
      <w:r w:rsidRPr="00360F66">
        <w:rPr>
          <w:rFonts w:ascii="Arial" w:hAnsi="Arial" w:cs="Arial"/>
          <w:sz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360F66" w:rsidRPr="00360F66" w:rsidRDefault="00360F66" w:rsidP="00360F66">
      <w:pPr>
        <w:pStyle w:val="BodyText"/>
        <w:rPr>
          <w:rFonts w:ascii="Arial" w:hAnsi="Arial" w:cs="Arial"/>
          <w:sz w:val="24"/>
        </w:rPr>
      </w:pPr>
    </w:p>
    <w:p w:rsidR="00360F66" w:rsidRPr="00360F66" w:rsidRDefault="00360F66" w:rsidP="00360F66">
      <w:pPr>
        <w:pStyle w:val="BodyText"/>
        <w:rPr>
          <w:rFonts w:ascii="Arial" w:hAnsi="Arial" w:cs="Arial"/>
          <w:sz w:val="24"/>
        </w:rPr>
      </w:pPr>
      <w:r w:rsidRPr="00360F66">
        <w:rPr>
          <w:rFonts w:ascii="Arial" w:hAnsi="Arial" w:cs="Arial"/>
          <w:sz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360F66" w:rsidRPr="00360F66" w:rsidRDefault="00360F66" w:rsidP="00360F66">
      <w:pPr>
        <w:pStyle w:val="BodyText"/>
        <w:rPr>
          <w:rFonts w:ascii="Arial" w:hAnsi="Arial" w:cs="Arial"/>
          <w:sz w:val="24"/>
        </w:rPr>
      </w:pPr>
    </w:p>
    <w:p w:rsidR="00360F66" w:rsidRPr="00360F66" w:rsidRDefault="00360F66" w:rsidP="00360F66">
      <w:pPr>
        <w:pStyle w:val="BodyText"/>
        <w:rPr>
          <w:rFonts w:ascii="Arial" w:hAnsi="Arial" w:cs="Arial"/>
          <w:sz w:val="24"/>
        </w:rPr>
      </w:pPr>
      <w:r w:rsidRPr="00360F66">
        <w:rPr>
          <w:rFonts w:ascii="Arial" w:hAnsi="Arial" w:cs="Arial"/>
          <w:sz w:val="24"/>
        </w:rPr>
        <w:t xml:space="preserve">A copy of the IRB Policy and Procedures Manual is available in each department’s administrative office and each college dean’s office or on their website: </w:t>
      </w:r>
      <w:hyperlink r:id="rId23" w:history="1">
        <w:r w:rsidRPr="00360F66">
          <w:rPr>
            <w:rStyle w:val="Hyperlink"/>
            <w:rFonts w:ascii="Arial" w:hAnsi="Arial" w:cs="Arial"/>
            <w:sz w:val="24"/>
          </w:rPr>
          <w:t>http://www.research.nau.edu/vpr/IRB/index.htm</w:t>
        </w:r>
      </w:hyperlink>
      <w:r w:rsidRPr="00360F66">
        <w:rPr>
          <w:rFonts w:ascii="Arial" w:hAnsi="Arial" w:cs="Arial"/>
          <w:sz w:val="24"/>
        </w:rPr>
        <w:t xml:space="preserve">.  If you have questions, contact the IRB Coordinator in the Office of the Vice President for Research at 928-523-8288 or 523-4340.  </w:t>
      </w:r>
    </w:p>
    <w:p w:rsidR="00360F66" w:rsidRPr="00360F66" w:rsidRDefault="00360F66" w:rsidP="00360F66">
      <w:pPr>
        <w:pStyle w:val="BodyText"/>
        <w:rPr>
          <w:rFonts w:ascii="Arial" w:hAnsi="Arial" w:cs="Arial"/>
          <w:sz w:val="24"/>
        </w:rPr>
      </w:pPr>
    </w:p>
    <w:p w:rsidR="00360F66" w:rsidRPr="00360F66" w:rsidRDefault="00360F66" w:rsidP="00360F66">
      <w:pPr>
        <w:pStyle w:val="BodyText"/>
        <w:jc w:val="center"/>
        <w:rPr>
          <w:rFonts w:ascii="Arial" w:hAnsi="Arial" w:cs="Arial"/>
          <w:b/>
          <w:caps/>
          <w:sz w:val="24"/>
        </w:rPr>
      </w:pPr>
      <w:r w:rsidRPr="00360F66">
        <w:rPr>
          <w:rFonts w:ascii="Arial" w:hAnsi="Arial" w:cs="Arial"/>
          <w:b/>
          <w:caps/>
          <w:sz w:val="24"/>
        </w:rPr>
        <w:t>Academic Integrity</w:t>
      </w:r>
    </w:p>
    <w:p w:rsidR="00360F66" w:rsidRPr="00360F66" w:rsidRDefault="00360F66" w:rsidP="00360F66">
      <w:pPr>
        <w:pStyle w:val="BodyText"/>
        <w:rPr>
          <w:rFonts w:ascii="Arial" w:hAnsi="Arial" w:cs="Arial"/>
          <w:sz w:val="24"/>
        </w:rPr>
      </w:pPr>
      <w:r w:rsidRPr="00360F66">
        <w:rPr>
          <w:rFonts w:ascii="Arial" w:hAnsi="Arial" w:cs="Arial"/>
          <w:sz w:val="24"/>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360F66" w:rsidRPr="00360F66" w:rsidRDefault="00360F66" w:rsidP="00360F66">
      <w:pPr>
        <w:pStyle w:val="BodyText"/>
        <w:rPr>
          <w:rFonts w:ascii="Arial" w:hAnsi="Arial" w:cs="Arial"/>
          <w:sz w:val="24"/>
        </w:rPr>
      </w:pPr>
    </w:p>
    <w:p w:rsidR="00360F66" w:rsidRPr="00360F66" w:rsidRDefault="00360F66" w:rsidP="00360F66">
      <w:pPr>
        <w:pStyle w:val="BodyText"/>
        <w:rPr>
          <w:rFonts w:ascii="Arial" w:hAnsi="Arial" w:cs="Arial"/>
          <w:sz w:val="24"/>
        </w:rPr>
      </w:pPr>
      <w:r w:rsidRPr="00360F66">
        <w:rPr>
          <w:rFonts w:ascii="Arial" w:hAnsi="Arial" w:cs="Arial"/>
          <w:sz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Student Handbook </w:t>
      </w:r>
      <w:hyperlink r:id="rId24" w:history="1">
        <w:r w:rsidRPr="00360F66">
          <w:rPr>
            <w:rStyle w:val="Hyperlink"/>
            <w:rFonts w:ascii="Arial" w:hAnsi="Arial" w:cs="Arial"/>
            <w:sz w:val="24"/>
          </w:rPr>
          <w:t>http://www4.nau.edu/stulife/handbookdishonesty.htm</w:t>
        </w:r>
      </w:hyperlink>
      <w:r w:rsidRPr="00360F66">
        <w:rPr>
          <w:rFonts w:ascii="Arial" w:hAnsi="Arial" w:cs="Arial"/>
          <w:b/>
          <w:sz w:val="24"/>
        </w:rPr>
        <w:t>.</w:t>
      </w:r>
    </w:p>
    <w:p w:rsidR="00360F66" w:rsidRPr="00360F66" w:rsidRDefault="00360F66" w:rsidP="00360F66">
      <w:pPr>
        <w:pStyle w:val="BodyText"/>
        <w:rPr>
          <w:rFonts w:ascii="Arial" w:hAnsi="Arial" w:cs="Arial"/>
          <w:sz w:val="24"/>
        </w:rPr>
      </w:pPr>
    </w:p>
    <w:p w:rsidR="00360F66" w:rsidRPr="00360F66" w:rsidRDefault="00360F66" w:rsidP="00360F66">
      <w:pPr>
        <w:pStyle w:val="BodyText"/>
        <w:jc w:val="center"/>
        <w:rPr>
          <w:rFonts w:ascii="Arial" w:hAnsi="Arial" w:cs="Arial"/>
          <w:b/>
          <w:bCs/>
          <w:iCs/>
          <w:caps/>
          <w:sz w:val="24"/>
        </w:rPr>
      </w:pPr>
      <w:r w:rsidRPr="00360F66">
        <w:rPr>
          <w:rFonts w:ascii="Arial" w:hAnsi="Arial" w:cs="Arial"/>
          <w:b/>
          <w:bCs/>
          <w:iCs/>
          <w:caps/>
          <w:sz w:val="24"/>
        </w:rPr>
        <w:t>Academic Contact Hour Policy</w:t>
      </w:r>
    </w:p>
    <w:p w:rsidR="00360F66" w:rsidRPr="00360F66" w:rsidRDefault="00360F66" w:rsidP="00360F66">
      <w:pPr>
        <w:pStyle w:val="BodyText"/>
        <w:rPr>
          <w:rFonts w:ascii="Arial" w:hAnsi="Arial" w:cs="Arial"/>
          <w:iCs/>
          <w:sz w:val="24"/>
        </w:rPr>
      </w:pPr>
      <w:r w:rsidRPr="00360F66">
        <w:rPr>
          <w:rFonts w:ascii="Arial" w:hAnsi="Arial" w:cs="Arial"/>
          <w:iCs/>
          <w:sz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360F66" w:rsidRPr="00360F66" w:rsidRDefault="00360F66" w:rsidP="00360F66">
      <w:pPr>
        <w:pStyle w:val="BodyText"/>
        <w:rPr>
          <w:rFonts w:ascii="Arial" w:hAnsi="Arial" w:cs="Arial"/>
          <w:iCs/>
          <w:sz w:val="24"/>
        </w:rPr>
      </w:pPr>
    </w:p>
    <w:p w:rsidR="00360F66" w:rsidRPr="00360F66" w:rsidRDefault="00360F66" w:rsidP="00360F66">
      <w:pPr>
        <w:pStyle w:val="BodyText"/>
        <w:rPr>
          <w:rFonts w:ascii="Arial" w:hAnsi="Arial" w:cs="Arial"/>
          <w:sz w:val="24"/>
        </w:rPr>
      </w:pPr>
      <w:r w:rsidRPr="00360F66">
        <w:rPr>
          <w:rFonts w:ascii="Arial" w:hAnsi="Arial" w:cs="Arial"/>
          <w:sz w:val="24"/>
        </w:rPr>
        <w:t>The reasonable interpretation of this policy is that for every credit hour, a student should expect, on average, to do a minimum of two additional hours of work per week; e.g., preparation, homework, studying.</w:t>
      </w:r>
    </w:p>
    <w:p w:rsidR="00360F66" w:rsidRPr="00360F66" w:rsidRDefault="00360F66" w:rsidP="00360F66">
      <w:pPr>
        <w:pStyle w:val="BodyText"/>
        <w:jc w:val="center"/>
        <w:rPr>
          <w:rFonts w:ascii="Arial" w:hAnsi="Arial" w:cs="Arial"/>
          <w:sz w:val="24"/>
        </w:rPr>
      </w:pPr>
      <w:r w:rsidRPr="00360F66">
        <w:rPr>
          <w:rFonts w:ascii="Arial" w:hAnsi="Arial" w:cs="Arial"/>
          <w:b/>
          <w:bCs/>
          <w:iCs/>
          <w:caps/>
          <w:sz w:val="24"/>
        </w:rPr>
        <w:br/>
        <w:t>SENSITIVE COURSE MATERIALS</w:t>
      </w:r>
    </w:p>
    <w:p w:rsidR="00E83229" w:rsidRPr="004B22CB" w:rsidRDefault="00360F66" w:rsidP="004B22CB">
      <w:pPr>
        <w:spacing w:after="0"/>
        <w:rPr>
          <w:rFonts w:ascii="Arial" w:hAnsi="Arial" w:cs="Arial"/>
          <w:sz w:val="24"/>
          <w:szCs w:val="24"/>
        </w:rPr>
      </w:pPr>
      <w:r w:rsidRPr="00360F66">
        <w:rPr>
          <w:rFonts w:ascii="Arial" w:hAnsi="Arial" w:cs="Arial"/>
          <w:sz w:val="24"/>
          <w:szCs w:val="24"/>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sectPr w:rsidR="00E83229" w:rsidRPr="004B22CB" w:rsidSect="00E72EE0">
      <w:footerReference w:type="defaul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3F" w:rsidRDefault="001A453F" w:rsidP="001A453F">
      <w:pPr>
        <w:spacing w:after="0" w:line="240" w:lineRule="auto"/>
      </w:pPr>
      <w:r>
        <w:separator/>
      </w:r>
    </w:p>
  </w:endnote>
  <w:endnote w:type="continuationSeparator" w:id="0">
    <w:p w:rsidR="001A453F" w:rsidRDefault="001A453F"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3F" w:rsidRDefault="00EC40E0">
    <w:pPr>
      <w:pStyle w:val="Footer"/>
    </w:pPr>
    <w:r>
      <w:rPr>
        <w:noProof/>
      </w:rPr>
      <w:pict>
        <v:rect id="Rectangle 40" o:spid="_x0000_s1228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7957AE">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3F" w:rsidRDefault="001A453F" w:rsidP="001A453F">
      <w:pPr>
        <w:spacing w:after="0" w:line="240" w:lineRule="auto"/>
      </w:pPr>
      <w:r>
        <w:separator/>
      </w:r>
    </w:p>
  </w:footnote>
  <w:footnote w:type="continuationSeparator" w:id="0">
    <w:p w:rsidR="001A453F" w:rsidRDefault="001A453F"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643"/>
        </w:tabs>
        <w:ind w:left="643" w:hanging="283"/>
      </w:pPr>
    </w:lvl>
    <w:lvl w:ilvl="1">
      <w:start w:val="1"/>
      <w:numFmt w:val="decimal"/>
      <w:lvlText w:val="%2."/>
      <w:lvlJc w:val="left"/>
      <w:pPr>
        <w:tabs>
          <w:tab w:val="num" w:pos="927"/>
        </w:tabs>
        <w:ind w:left="927" w:hanging="283"/>
      </w:pPr>
    </w:lvl>
    <w:lvl w:ilvl="2">
      <w:start w:val="1"/>
      <w:numFmt w:val="decimal"/>
      <w:lvlText w:val="%3."/>
      <w:lvlJc w:val="left"/>
      <w:pPr>
        <w:tabs>
          <w:tab w:val="num" w:pos="1210"/>
        </w:tabs>
        <w:ind w:left="1210" w:hanging="283"/>
      </w:pPr>
    </w:lvl>
    <w:lvl w:ilvl="3">
      <w:start w:val="1"/>
      <w:numFmt w:val="decimal"/>
      <w:lvlText w:val="%4."/>
      <w:lvlJc w:val="left"/>
      <w:pPr>
        <w:tabs>
          <w:tab w:val="num" w:pos="1494"/>
        </w:tabs>
        <w:ind w:left="1494" w:hanging="283"/>
      </w:pPr>
    </w:lvl>
    <w:lvl w:ilvl="4">
      <w:start w:val="1"/>
      <w:numFmt w:val="decimal"/>
      <w:lvlText w:val="%5."/>
      <w:lvlJc w:val="left"/>
      <w:pPr>
        <w:tabs>
          <w:tab w:val="num" w:pos="1777"/>
        </w:tabs>
        <w:ind w:left="1777" w:hanging="283"/>
      </w:pPr>
    </w:lvl>
    <w:lvl w:ilvl="5">
      <w:start w:val="1"/>
      <w:numFmt w:val="decimal"/>
      <w:lvlText w:val="%6."/>
      <w:lvlJc w:val="left"/>
      <w:pPr>
        <w:tabs>
          <w:tab w:val="num" w:pos="2061"/>
        </w:tabs>
        <w:ind w:left="2061" w:hanging="283"/>
      </w:pPr>
    </w:lvl>
    <w:lvl w:ilvl="6">
      <w:start w:val="1"/>
      <w:numFmt w:val="decimal"/>
      <w:lvlText w:val="%7."/>
      <w:lvlJc w:val="left"/>
      <w:pPr>
        <w:tabs>
          <w:tab w:val="num" w:pos="2344"/>
        </w:tabs>
        <w:ind w:left="2344" w:hanging="283"/>
      </w:pPr>
    </w:lvl>
    <w:lvl w:ilvl="7">
      <w:start w:val="1"/>
      <w:numFmt w:val="decimal"/>
      <w:lvlText w:val="%8."/>
      <w:lvlJc w:val="left"/>
      <w:pPr>
        <w:tabs>
          <w:tab w:val="num" w:pos="2628"/>
        </w:tabs>
        <w:ind w:left="2628" w:hanging="283"/>
      </w:pPr>
    </w:lvl>
    <w:lvl w:ilvl="8">
      <w:start w:val="1"/>
      <w:numFmt w:val="decimal"/>
      <w:lvlText w:val="%9."/>
      <w:lvlJc w:val="left"/>
      <w:pPr>
        <w:tabs>
          <w:tab w:val="num" w:pos="2911"/>
        </w:tabs>
        <w:ind w:left="2911" w:hanging="283"/>
      </w:pPr>
    </w:lvl>
  </w:abstractNum>
  <w:abstractNum w:abstractNumId="1">
    <w:nsid w:val="0CBC4D6A"/>
    <w:multiLevelType w:val="hybridMultilevel"/>
    <w:tmpl w:val="4E0C9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5060DB"/>
    <w:multiLevelType w:val="hybridMultilevel"/>
    <w:tmpl w:val="050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62A18"/>
    <w:multiLevelType w:val="hybridMultilevel"/>
    <w:tmpl w:val="296EE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7442D9"/>
    <w:multiLevelType w:val="hybridMultilevel"/>
    <w:tmpl w:val="6A56E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0917F9"/>
    <w:multiLevelType w:val="hybridMultilevel"/>
    <w:tmpl w:val="E2F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D1859"/>
    <w:multiLevelType w:val="hybridMultilevel"/>
    <w:tmpl w:val="A83A3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4851CB"/>
    <w:multiLevelType w:val="hybridMultilevel"/>
    <w:tmpl w:val="3F367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A467F8"/>
    <w:multiLevelType w:val="hybridMultilevel"/>
    <w:tmpl w:val="CDE2E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012F09"/>
    <w:multiLevelType w:val="hybridMultilevel"/>
    <w:tmpl w:val="44E0D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F510E9"/>
    <w:multiLevelType w:val="hybridMultilevel"/>
    <w:tmpl w:val="9C36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4"/>
  </w:num>
  <w:num w:numId="6">
    <w:abstractNumId w:val="6"/>
  </w:num>
  <w:num w:numId="7">
    <w:abstractNumId w:val="8"/>
  </w:num>
  <w:num w:numId="8">
    <w:abstractNumId w:val="7"/>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useFELayout/>
  </w:compat>
  <w:rsids>
    <w:rsidRoot w:val="00E72EE0"/>
    <w:rsid w:val="00024853"/>
    <w:rsid w:val="0003361B"/>
    <w:rsid w:val="00056999"/>
    <w:rsid w:val="0008452A"/>
    <w:rsid w:val="00094993"/>
    <w:rsid w:val="000C7860"/>
    <w:rsid w:val="000E0F1C"/>
    <w:rsid w:val="00107FD7"/>
    <w:rsid w:val="0012408D"/>
    <w:rsid w:val="0016214A"/>
    <w:rsid w:val="00196074"/>
    <w:rsid w:val="001A453F"/>
    <w:rsid w:val="001F43B2"/>
    <w:rsid w:val="002115DF"/>
    <w:rsid w:val="00231AE5"/>
    <w:rsid w:val="0023345D"/>
    <w:rsid w:val="00247663"/>
    <w:rsid w:val="002664C0"/>
    <w:rsid w:val="00282808"/>
    <w:rsid w:val="002A07F2"/>
    <w:rsid w:val="002A185D"/>
    <w:rsid w:val="002A78A2"/>
    <w:rsid w:val="002C77D5"/>
    <w:rsid w:val="00306E68"/>
    <w:rsid w:val="00360F66"/>
    <w:rsid w:val="00382C80"/>
    <w:rsid w:val="0039377B"/>
    <w:rsid w:val="003A1806"/>
    <w:rsid w:val="003D017F"/>
    <w:rsid w:val="003D1E64"/>
    <w:rsid w:val="00456047"/>
    <w:rsid w:val="004B22CB"/>
    <w:rsid w:val="004D4F85"/>
    <w:rsid w:val="005067E0"/>
    <w:rsid w:val="00523EF0"/>
    <w:rsid w:val="00524605"/>
    <w:rsid w:val="005373B0"/>
    <w:rsid w:val="00554ACA"/>
    <w:rsid w:val="005758DC"/>
    <w:rsid w:val="00581625"/>
    <w:rsid w:val="00582E28"/>
    <w:rsid w:val="005B43B1"/>
    <w:rsid w:val="005C39D3"/>
    <w:rsid w:val="00600338"/>
    <w:rsid w:val="00607BDA"/>
    <w:rsid w:val="00622064"/>
    <w:rsid w:val="00662737"/>
    <w:rsid w:val="00675F83"/>
    <w:rsid w:val="006775D7"/>
    <w:rsid w:val="006B1B1D"/>
    <w:rsid w:val="006B2976"/>
    <w:rsid w:val="006B310C"/>
    <w:rsid w:val="006B45FB"/>
    <w:rsid w:val="006E5BD3"/>
    <w:rsid w:val="006F7485"/>
    <w:rsid w:val="007167DE"/>
    <w:rsid w:val="007526A7"/>
    <w:rsid w:val="00754F50"/>
    <w:rsid w:val="00765ADA"/>
    <w:rsid w:val="007669C5"/>
    <w:rsid w:val="00770C94"/>
    <w:rsid w:val="007957AE"/>
    <w:rsid w:val="00835D20"/>
    <w:rsid w:val="00845998"/>
    <w:rsid w:val="00855B84"/>
    <w:rsid w:val="008746C0"/>
    <w:rsid w:val="008869B0"/>
    <w:rsid w:val="008B0FC6"/>
    <w:rsid w:val="008E306E"/>
    <w:rsid w:val="0094411A"/>
    <w:rsid w:val="009727C5"/>
    <w:rsid w:val="009746C5"/>
    <w:rsid w:val="0099203A"/>
    <w:rsid w:val="009C1083"/>
    <w:rsid w:val="00A00F64"/>
    <w:rsid w:val="00A13F16"/>
    <w:rsid w:val="00A46A44"/>
    <w:rsid w:val="00A52E27"/>
    <w:rsid w:val="00A64500"/>
    <w:rsid w:val="00AE2C90"/>
    <w:rsid w:val="00AE4501"/>
    <w:rsid w:val="00AE5F27"/>
    <w:rsid w:val="00B74B15"/>
    <w:rsid w:val="00B83575"/>
    <w:rsid w:val="00BA4481"/>
    <w:rsid w:val="00BA6C55"/>
    <w:rsid w:val="00C01DCC"/>
    <w:rsid w:val="00C32F0C"/>
    <w:rsid w:val="00C52163"/>
    <w:rsid w:val="00C53DD7"/>
    <w:rsid w:val="00C87D58"/>
    <w:rsid w:val="00C977CA"/>
    <w:rsid w:val="00D15FA4"/>
    <w:rsid w:val="00D946AC"/>
    <w:rsid w:val="00DA01E3"/>
    <w:rsid w:val="00DA190A"/>
    <w:rsid w:val="00DA7FB4"/>
    <w:rsid w:val="00DB27C5"/>
    <w:rsid w:val="00DC6D5A"/>
    <w:rsid w:val="00DE5B0F"/>
    <w:rsid w:val="00DF6284"/>
    <w:rsid w:val="00E40349"/>
    <w:rsid w:val="00E620B4"/>
    <w:rsid w:val="00E72EE0"/>
    <w:rsid w:val="00E83229"/>
    <w:rsid w:val="00E94696"/>
    <w:rsid w:val="00EC40E0"/>
    <w:rsid w:val="00F45CAB"/>
    <w:rsid w:val="00F56115"/>
    <w:rsid w:val="00F87695"/>
    <w:rsid w:val="00FA30C9"/>
    <w:rsid w:val="00FA3F35"/>
    <w:rsid w:val="00FD6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5D"/>
  </w:style>
  <w:style w:type="paragraph" w:styleId="Heading1">
    <w:name w:val="heading 1"/>
    <w:basedOn w:val="Normal"/>
    <w:next w:val="Normal"/>
    <w:link w:val="Heading1Char"/>
    <w:qFormat/>
    <w:rsid w:val="004B22CB"/>
    <w:pPr>
      <w:keepNext/>
      <w:spacing w:after="0" w:line="240" w:lineRule="auto"/>
      <w:jc w:val="center"/>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4B22CB"/>
    <w:pPr>
      <w:keepNext/>
      <w:spacing w:before="240" w:after="60" w:line="240" w:lineRule="auto"/>
      <w:outlineLvl w:val="2"/>
    </w:pPr>
    <w:rPr>
      <w:rFonts w:ascii="Calibri" w:eastAsia="MS Gothic" w:hAnsi="Calibri" w:cs="Times New Roman"/>
      <w:b/>
      <w:bCs/>
      <w:sz w:val="26"/>
      <w:szCs w:val="26"/>
    </w:rPr>
  </w:style>
  <w:style w:type="paragraph" w:styleId="Heading4">
    <w:name w:val="heading 4"/>
    <w:basedOn w:val="Normal"/>
    <w:next w:val="Normal"/>
    <w:link w:val="Heading4Char"/>
    <w:uiPriority w:val="9"/>
    <w:semiHidden/>
    <w:unhideWhenUsed/>
    <w:qFormat/>
    <w:rsid w:val="00360F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60F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0F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0F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0F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uiPriority w:val="99"/>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rsid w:val="001A453F"/>
  </w:style>
  <w:style w:type="paragraph" w:styleId="Footer">
    <w:name w:val="footer"/>
    <w:basedOn w:val="Normal"/>
    <w:link w:val="FooterChar"/>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4B22C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B22CB"/>
    <w:rPr>
      <w:rFonts w:ascii="Calibri" w:eastAsia="MS Gothic" w:hAnsi="Calibri" w:cs="Times New Roman"/>
      <w:b/>
      <w:bCs/>
      <w:sz w:val="26"/>
      <w:szCs w:val="26"/>
    </w:rPr>
  </w:style>
  <w:style w:type="paragraph" w:styleId="Title">
    <w:name w:val="Title"/>
    <w:basedOn w:val="Normal"/>
    <w:link w:val="TitleChar"/>
    <w:qFormat/>
    <w:rsid w:val="004B22C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B22CB"/>
    <w:rPr>
      <w:rFonts w:ascii="Times New Roman" w:eastAsia="Times New Roman" w:hAnsi="Times New Roman" w:cs="Times New Roman"/>
      <w:b/>
      <w:sz w:val="24"/>
      <w:szCs w:val="20"/>
    </w:rPr>
  </w:style>
  <w:style w:type="paragraph" w:customStyle="1" w:styleId="MediumGrid21">
    <w:name w:val="Medium Grid 21"/>
    <w:uiPriority w:val="1"/>
    <w:qFormat/>
    <w:rsid w:val="004B22CB"/>
    <w:pPr>
      <w:spacing w:after="0" w:line="240" w:lineRule="auto"/>
    </w:pPr>
    <w:rPr>
      <w:rFonts w:ascii="Calibri" w:eastAsia="Calibri" w:hAnsi="Calibri" w:cs="Times New Roman"/>
    </w:rPr>
  </w:style>
  <w:style w:type="character" w:customStyle="1" w:styleId="Hypertext">
    <w:name w:val="Hypertext"/>
    <w:rsid w:val="004B22CB"/>
    <w:rPr>
      <w:color w:val="0000FF"/>
      <w:u w:val="single"/>
    </w:rPr>
  </w:style>
  <w:style w:type="character" w:customStyle="1" w:styleId="Heading4Char">
    <w:name w:val="Heading 4 Char"/>
    <w:basedOn w:val="DefaultParagraphFont"/>
    <w:link w:val="Heading4"/>
    <w:uiPriority w:val="9"/>
    <w:semiHidden/>
    <w:rsid w:val="00360F6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360F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0F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0F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0F6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360F66"/>
    <w:pPr>
      <w:spacing w:after="120" w:line="480" w:lineRule="auto"/>
    </w:pPr>
  </w:style>
  <w:style w:type="character" w:customStyle="1" w:styleId="BodyText2Char">
    <w:name w:val="Body Text 2 Char"/>
    <w:basedOn w:val="DefaultParagraphFont"/>
    <w:link w:val="BodyText2"/>
    <w:uiPriority w:val="99"/>
    <w:semiHidden/>
    <w:rsid w:val="00360F66"/>
  </w:style>
  <w:style w:type="paragraph" w:styleId="BodyText3">
    <w:name w:val="Body Text 3"/>
    <w:basedOn w:val="Normal"/>
    <w:link w:val="BodyText3Char"/>
    <w:uiPriority w:val="99"/>
    <w:semiHidden/>
    <w:unhideWhenUsed/>
    <w:rsid w:val="00360F66"/>
    <w:pPr>
      <w:spacing w:after="120"/>
    </w:pPr>
    <w:rPr>
      <w:sz w:val="16"/>
      <w:szCs w:val="16"/>
    </w:rPr>
  </w:style>
  <w:style w:type="character" w:customStyle="1" w:styleId="BodyText3Char">
    <w:name w:val="Body Text 3 Char"/>
    <w:basedOn w:val="DefaultParagraphFont"/>
    <w:link w:val="BodyText3"/>
    <w:uiPriority w:val="99"/>
    <w:semiHidden/>
    <w:rsid w:val="00360F66"/>
    <w:rPr>
      <w:sz w:val="16"/>
      <w:szCs w:val="16"/>
    </w:rPr>
  </w:style>
  <w:style w:type="paragraph" w:styleId="CommentText">
    <w:name w:val="annotation text"/>
    <w:basedOn w:val="Normal"/>
    <w:link w:val="CommentTextChar"/>
    <w:rsid w:val="00360F66"/>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360F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hyperlink" Target="http://www4.nau.edu/avpaa/EthDiv/Divform2010.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r@nau.edu" TargetMode="External"/><Relationship Id="rId7" Type="http://schemas.openxmlformats.org/officeDocument/2006/relationships/endnotes" Target="endnotes.xml"/><Relationship Id="rId12" Type="http://schemas.openxmlformats.org/officeDocument/2006/relationships/hyperlink" Target="http://www4.nau.edu/avpaa/Assessment/ProgramLearningOutcomesPDF_090712.pdf" TargetMode="External"/><Relationship Id="rId17" Type="http://schemas.openxmlformats.org/officeDocument/2006/relationships/hyperlink" Target="http://www2.nau.edu/~d-ugstdy/_source/docs/LS_Proposal_form.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au.edu/Registrar/Faculty-Resources/Schedule-of-Classes-Maintenance/" TargetMode="External"/><Relationship Id="rId20" Type="http://schemas.openxmlformats.org/officeDocument/2006/relationships/hyperlink" Target="http://home.nau.edu/diver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CourseLearningOutcomesPDF_090712.pdf" TargetMode="External"/><Relationship Id="rId24" Type="http://schemas.openxmlformats.org/officeDocument/2006/relationships/hyperlink" Target="http://www4.nau.edu/stulife/handbookdishonesty.htm" TargetMode="External"/><Relationship Id="rId5" Type="http://schemas.openxmlformats.org/officeDocument/2006/relationships/webSettings" Target="webSettings.xml"/><Relationship Id="rId15" Type="http://schemas.openxmlformats.org/officeDocument/2006/relationships/hyperlink" Target="http://www4.nau.edu/avpaa/UCCPolicy/crosslist.doc" TargetMode="External"/><Relationship Id="rId23" Type="http://schemas.openxmlformats.org/officeDocument/2006/relationships/hyperlink" Target="http://www.research.nau.edu/vpr/IRB/index.htm" TargetMode="External"/><Relationship Id="rId10" Type="http://schemas.openxmlformats.org/officeDocument/2006/relationships/hyperlink" Target="http://www4.nau.edu/avpaa/UCCPolicy/Uplow.doc" TargetMode="External"/><Relationship Id="rId19" Type="http://schemas.openxmlformats.org/officeDocument/2006/relationships/hyperlink" Target="mailto:sumner.sydeman@nau.ed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4.nau.edu/avpaa/UCCForms/syllabus.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nau.edu/d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03D9-FC60-4B25-AB6F-70E07665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4502</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2013-10-28T22:55:00Z</dcterms:created>
  <dcterms:modified xsi:type="dcterms:W3CDTF">2013-10-29T21:30:00Z</dcterms:modified>
</cp:coreProperties>
</file>