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A43" w:rsidRDefault="0065207F" w:rsidP="00051D13">
      <w:pPr>
        <w:jc w:val="center"/>
      </w:pPr>
      <w:bookmarkStart w:id="0" w:name="OLE_LINK2"/>
      <w:r>
        <w:rPr>
          <w:noProof/>
        </w:rPr>
        <w:drawing>
          <wp:inline distT="0" distB="0" distL="0" distR="0">
            <wp:extent cx="5323205" cy="816610"/>
            <wp:effectExtent l="19050" t="0" r="0" b="0"/>
            <wp:docPr id="1" name="Picture 1" descr="NAU_2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U_2L"/>
                    <pic:cNvPicPr>
                      <a:picLocks noChangeAspect="1" noChangeArrowheads="1"/>
                    </pic:cNvPicPr>
                  </pic:nvPicPr>
                  <pic:blipFill>
                    <a:blip r:embed="rId8" cstate="print"/>
                    <a:srcRect/>
                    <a:stretch>
                      <a:fillRect/>
                    </a:stretch>
                  </pic:blipFill>
                  <pic:spPr bwMode="auto">
                    <a:xfrm>
                      <a:off x="0" y="0"/>
                      <a:ext cx="5323205" cy="816610"/>
                    </a:xfrm>
                    <a:prstGeom prst="rect">
                      <a:avLst/>
                    </a:prstGeom>
                    <a:noFill/>
                    <a:ln w="9525">
                      <a:noFill/>
                      <a:miter lim="800000"/>
                      <a:headEnd/>
                      <a:tailEnd/>
                    </a:ln>
                  </pic:spPr>
                </pic:pic>
              </a:graphicData>
            </a:graphic>
          </wp:inline>
        </w:drawing>
      </w:r>
      <w:bookmarkEnd w:id="0"/>
    </w:p>
    <w:p w:rsidR="0065207F" w:rsidRPr="00A96A49" w:rsidRDefault="0065207F" w:rsidP="0065207F">
      <w:pPr>
        <w:ind w:left="4320"/>
        <w:jc w:val="right"/>
        <w:rPr>
          <w:rFonts w:ascii="Arial" w:hAnsi="Arial" w:cs="Arial"/>
          <w:b/>
          <w:sz w:val="36"/>
          <w:szCs w:val="36"/>
        </w:rPr>
      </w:pPr>
      <w:r w:rsidRPr="00285116">
        <w:rPr>
          <w:rFonts w:ascii="Arial" w:hAnsi="Arial" w:cs="Arial"/>
          <w:b/>
          <w:sz w:val="36"/>
          <w:szCs w:val="36"/>
          <w:highlight w:val="yellow"/>
          <w:u w:val="single"/>
        </w:rPr>
        <w:t>UCC</w:t>
      </w:r>
      <w:r w:rsidRPr="00A96A49">
        <w:rPr>
          <w:rFonts w:ascii="Arial" w:hAnsi="Arial" w:cs="Arial"/>
          <w:b/>
          <w:sz w:val="36"/>
          <w:szCs w:val="36"/>
        </w:rPr>
        <w:t>/UGC</w:t>
      </w:r>
      <w:r>
        <w:rPr>
          <w:rFonts w:ascii="Arial" w:hAnsi="Arial" w:cs="Arial"/>
          <w:b/>
          <w:sz w:val="36"/>
          <w:szCs w:val="36"/>
        </w:rPr>
        <w:t>/</w:t>
      </w:r>
      <w:r w:rsidR="00B841EA">
        <w:rPr>
          <w:rFonts w:ascii="Arial" w:hAnsi="Arial" w:cs="Arial"/>
          <w:b/>
          <w:sz w:val="36"/>
          <w:szCs w:val="36"/>
        </w:rPr>
        <w:t>EC</w:t>
      </w:r>
      <w:r>
        <w:rPr>
          <w:rFonts w:ascii="Arial" w:hAnsi="Arial" w:cs="Arial"/>
          <w:b/>
          <w:sz w:val="36"/>
          <w:szCs w:val="36"/>
        </w:rPr>
        <w:t>CC</w:t>
      </w:r>
    </w:p>
    <w:p w:rsidR="0065207F" w:rsidRDefault="0065207F" w:rsidP="0065207F">
      <w:pPr>
        <w:jc w:val="right"/>
        <w:rPr>
          <w:rFonts w:ascii="Arial" w:hAnsi="Arial" w:cs="Arial"/>
          <w:sz w:val="28"/>
          <w:szCs w:val="28"/>
        </w:rPr>
      </w:pPr>
      <w:r>
        <w:rPr>
          <w:rFonts w:ascii="Arial" w:hAnsi="Arial" w:cs="Arial"/>
          <w:sz w:val="28"/>
          <w:szCs w:val="28"/>
        </w:rPr>
        <w:t xml:space="preserve">Proposal for </w:t>
      </w:r>
      <w:r w:rsidRPr="00285116">
        <w:rPr>
          <w:rFonts w:ascii="Arial" w:hAnsi="Arial" w:cs="Arial"/>
          <w:b/>
          <w:sz w:val="28"/>
          <w:szCs w:val="28"/>
          <w:highlight w:val="yellow"/>
          <w:u w:val="single"/>
        </w:rPr>
        <w:t>Plan Change</w:t>
      </w:r>
      <w:r w:rsidRPr="00BF0859">
        <w:rPr>
          <w:rFonts w:ascii="Arial" w:hAnsi="Arial" w:cs="Arial"/>
          <w:sz w:val="28"/>
          <w:szCs w:val="28"/>
        </w:rPr>
        <w:t xml:space="preserve"> or Plan Deletion</w:t>
      </w:r>
    </w:p>
    <w:p w:rsidR="00C6101A" w:rsidRDefault="00C6101A" w:rsidP="0065207F">
      <w:pPr>
        <w:jc w:val="right"/>
        <w:rPr>
          <w:rFonts w:ascii="Arial" w:hAnsi="Arial" w:cs="Arial"/>
          <w:sz w:val="28"/>
          <w:szCs w:val="28"/>
        </w:rPr>
      </w:pPr>
    </w:p>
    <w:tbl>
      <w:tblPr>
        <w:tblStyle w:val="TableGrid"/>
        <w:tblW w:w="0" w:type="auto"/>
        <w:tblBorders>
          <w:top w:val="dashDotStroked" w:sz="24" w:space="0" w:color="auto"/>
          <w:left w:val="dashDotStroked" w:sz="24" w:space="0" w:color="auto"/>
          <w:bottom w:val="dashDotStroked" w:sz="24" w:space="0" w:color="auto"/>
          <w:right w:val="dashDotStroked" w:sz="24" w:space="0" w:color="auto"/>
          <w:insideH w:val="none" w:sz="0" w:space="0" w:color="auto"/>
          <w:insideV w:val="none" w:sz="0" w:space="0" w:color="auto"/>
        </w:tblBorders>
        <w:tblLook w:val="04A0"/>
      </w:tblPr>
      <w:tblGrid>
        <w:gridCol w:w="10908"/>
      </w:tblGrid>
      <w:tr w:rsidR="00C6101A" w:rsidTr="001A02A7">
        <w:tc>
          <w:tcPr>
            <w:tcW w:w="10908" w:type="dxa"/>
          </w:tcPr>
          <w:p w:rsidR="00C6101A" w:rsidRDefault="00D668DF" w:rsidP="00CE4E0C">
            <w:pPr>
              <w:rPr>
                <w:rFonts w:ascii="Arial" w:hAnsi="Arial" w:cs="Arial"/>
                <w:sz w:val="28"/>
                <w:szCs w:val="28"/>
              </w:rPr>
            </w:pPr>
            <w:r>
              <w:rPr>
                <w:rFonts w:ascii="Arial" w:hAnsi="Arial" w:cs="Arial"/>
                <w:b/>
                <w:sz w:val="24"/>
                <w:szCs w:val="24"/>
              </w:rPr>
              <w:fldChar w:fldCharType="begin">
                <w:ffData>
                  <w:name w:val="Check3"/>
                  <w:enabled/>
                  <w:calcOnExit w:val="0"/>
                  <w:checkBox>
                    <w:sizeAuto/>
                    <w:default w:val="0"/>
                  </w:checkBox>
                </w:ffData>
              </w:fldChar>
            </w:r>
            <w:bookmarkStart w:id="1" w:name="Check3"/>
            <w:r w:rsidR="004C354D">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Pr>
                <w:rFonts w:ascii="Arial" w:hAnsi="Arial" w:cs="Arial"/>
                <w:b/>
                <w:sz w:val="24"/>
                <w:szCs w:val="24"/>
              </w:rPr>
              <w:fldChar w:fldCharType="end"/>
            </w:r>
            <w:bookmarkEnd w:id="1"/>
            <w:r w:rsidR="00C6101A" w:rsidRPr="006C0A0B">
              <w:rPr>
                <w:rFonts w:ascii="Arial" w:hAnsi="Arial" w:cs="Arial"/>
                <w:b/>
                <w:sz w:val="24"/>
                <w:szCs w:val="24"/>
              </w:rPr>
              <w:t xml:space="preserve">  </w:t>
            </w:r>
            <w:r w:rsidR="00C6101A" w:rsidRPr="006C0A0B">
              <w:rPr>
                <w:rFonts w:ascii="Arial" w:hAnsi="Arial" w:cs="Arial"/>
                <w:b/>
                <w:smallCaps/>
                <w:color w:val="FF0000"/>
                <w:sz w:val="28"/>
                <w:szCs w:val="28"/>
              </w:rPr>
              <w:t>FAST TRACK</w:t>
            </w:r>
            <w:r w:rsidR="00C6101A" w:rsidRPr="006C0A0B">
              <w:rPr>
                <w:rFonts w:ascii="Arial" w:hAnsi="Arial" w:cs="Arial"/>
                <w:b/>
                <w:smallCaps/>
                <w:sz w:val="28"/>
                <w:szCs w:val="28"/>
              </w:rPr>
              <w:t xml:space="preserve">   </w:t>
            </w:r>
            <w:r w:rsidR="00C6101A" w:rsidRPr="00E93E74">
              <w:rPr>
                <w:rFonts w:ascii="Arial" w:hAnsi="Arial" w:cs="Arial"/>
                <w:b/>
                <w:smallCaps/>
                <w:sz w:val="24"/>
                <w:szCs w:val="24"/>
              </w:rPr>
              <w:t>(</w:t>
            </w:r>
            <w:r w:rsidR="00C6101A" w:rsidRPr="00E93E74">
              <w:rPr>
                <w:rStyle w:val="Emphasis"/>
                <w:rFonts w:ascii="Arial" w:hAnsi="Arial" w:cs="Arial"/>
                <w:b/>
                <w:sz w:val="24"/>
                <w:szCs w:val="24"/>
              </w:rPr>
              <w:t>Select if this will be a fast track item</w:t>
            </w:r>
            <w:r w:rsidR="00C6101A" w:rsidRPr="00E93E74">
              <w:rPr>
                <w:rStyle w:val="Emphasis"/>
                <w:rFonts w:ascii="Arial" w:hAnsi="Arial" w:cs="Arial"/>
                <w:sz w:val="24"/>
                <w:szCs w:val="24"/>
              </w:rPr>
              <w:t xml:space="preserve">.  </w:t>
            </w:r>
            <w:r w:rsidR="00C6101A" w:rsidRPr="00E93E74">
              <w:rPr>
                <w:rStyle w:val="Emphasis"/>
                <w:rFonts w:ascii="Arial" w:hAnsi="Arial" w:cs="Arial"/>
                <w:b/>
                <w:sz w:val="24"/>
                <w:szCs w:val="24"/>
              </w:rPr>
              <w:t xml:space="preserve">Refer to </w:t>
            </w:r>
            <w:hyperlink r:id="rId9" w:history="1">
              <w:r w:rsidR="00C6101A" w:rsidRPr="00E93E74">
                <w:rPr>
                  <w:rStyle w:val="Hyperlink"/>
                  <w:rFonts w:ascii="Arial" w:hAnsi="Arial" w:cs="Arial"/>
                  <w:b/>
                  <w:sz w:val="24"/>
                  <w:szCs w:val="24"/>
                </w:rPr>
                <w:t>UCC</w:t>
              </w:r>
            </w:hyperlink>
            <w:r w:rsidR="00C6101A" w:rsidRPr="00E93E74">
              <w:rPr>
                <w:rStyle w:val="Emphasis"/>
                <w:rFonts w:ascii="Arial" w:hAnsi="Arial" w:cs="Arial"/>
                <w:b/>
                <w:sz w:val="24"/>
                <w:szCs w:val="24"/>
              </w:rPr>
              <w:t xml:space="preserve"> or </w:t>
            </w:r>
            <w:hyperlink r:id="rId10" w:history="1">
              <w:r w:rsidR="00C6101A" w:rsidRPr="00E93E74">
                <w:rPr>
                  <w:rStyle w:val="Hyperlink"/>
                  <w:rFonts w:ascii="Arial" w:hAnsi="Arial" w:cs="Arial"/>
                  <w:b/>
                  <w:sz w:val="24"/>
                  <w:szCs w:val="24"/>
                </w:rPr>
                <w:t>UGC</w:t>
              </w:r>
            </w:hyperlink>
            <w:r w:rsidR="00E93E74">
              <w:rPr>
                <w:rStyle w:val="Emphasis"/>
                <w:rFonts w:ascii="Arial" w:hAnsi="Arial" w:cs="Arial"/>
                <w:b/>
                <w:sz w:val="24"/>
                <w:szCs w:val="24"/>
              </w:rPr>
              <w:t xml:space="preserve"> </w:t>
            </w:r>
            <w:r w:rsidR="00CE4E0C">
              <w:rPr>
                <w:rStyle w:val="Emphasis"/>
                <w:rFonts w:ascii="Arial" w:hAnsi="Arial" w:cs="Arial"/>
                <w:b/>
                <w:sz w:val="24"/>
                <w:szCs w:val="24"/>
              </w:rPr>
              <w:t>Fast T</w:t>
            </w:r>
            <w:r w:rsidR="00C6101A" w:rsidRPr="00E93E74">
              <w:rPr>
                <w:rStyle w:val="Emphasis"/>
                <w:rFonts w:ascii="Arial" w:hAnsi="Arial" w:cs="Arial"/>
                <w:b/>
                <w:sz w:val="24"/>
                <w:szCs w:val="24"/>
              </w:rPr>
              <w:t>rack Policy for eligibility)</w:t>
            </w:r>
          </w:p>
        </w:tc>
      </w:tr>
    </w:tbl>
    <w:p w:rsidR="00C6101A" w:rsidRDefault="00C6101A" w:rsidP="00C6101A">
      <w:pPr>
        <w:rPr>
          <w:rFonts w:ascii="Arial" w:hAnsi="Arial" w:cs="Arial"/>
          <w:sz w:val="28"/>
          <w:szCs w:val="28"/>
        </w:rPr>
      </w:pPr>
    </w:p>
    <w:p w:rsidR="0065207F" w:rsidRDefault="0065207F" w:rsidP="0065207F">
      <w:pPr>
        <w:rPr>
          <w:rFonts w:ascii="Arial" w:hAnsi="Arial" w:cs="Arial"/>
          <w:b/>
          <w:bCs/>
          <w:i/>
          <w:sz w:val="24"/>
          <w:szCs w:val="24"/>
        </w:rPr>
      </w:pPr>
      <w:r w:rsidRPr="00360614">
        <w:rPr>
          <w:rFonts w:ascii="Arial" w:hAnsi="Arial" w:cs="Arial"/>
          <w:b/>
          <w:i/>
          <w:sz w:val="24"/>
          <w:szCs w:val="24"/>
        </w:rPr>
        <w:t>If this proposal represents changes to the intent of the plan or its integral components, review by the college dean, graduate dean (for graduate items) and/or the provost may be required</w:t>
      </w:r>
      <w:r w:rsidRPr="00360614">
        <w:rPr>
          <w:rFonts w:ascii="Arial" w:hAnsi="Arial" w:cs="Arial"/>
          <w:b/>
          <w:bCs/>
          <w:i/>
          <w:sz w:val="24"/>
          <w:szCs w:val="24"/>
        </w:rPr>
        <w:t xml:space="preserve"> prior to college curricular submission.</w:t>
      </w:r>
    </w:p>
    <w:p w:rsidR="0034234E" w:rsidRDefault="0034234E" w:rsidP="0065207F">
      <w:pPr>
        <w:rPr>
          <w:rFonts w:ascii="Arial" w:hAnsi="Arial" w:cs="Arial"/>
          <w:b/>
          <w:bCs/>
          <w:i/>
          <w:sz w:val="24"/>
          <w:szCs w:val="24"/>
        </w:rPr>
      </w:pPr>
    </w:p>
    <w:p w:rsidR="0034234E" w:rsidRDefault="0034234E" w:rsidP="0034234E">
      <w:pPr>
        <w:rPr>
          <w:rFonts w:ascii="Arial" w:hAnsi="Arial" w:cs="Arial"/>
          <w:b/>
          <w:i/>
          <w:sz w:val="24"/>
          <w:szCs w:val="24"/>
        </w:rPr>
      </w:pPr>
      <w:r w:rsidRPr="0034234E">
        <w:rPr>
          <w:rFonts w:ascii="Arial" w:hAnsi="Arial" w:cs="Arial"/>
          <w:b/>
          <w:i/>
          <w:sz w:val="24"/>
          <w:szCs w:val="24"/>
        </w:rPr>
        <w:t>All Plans with NCATE designation, or plans seeking NCATE designation, must include an NCATE Accreditation Memo of Approval from the NAU NCATE administrator prior to college curricular submission.</w:t>
      </w:r>
    </w:p>
    <w:p w:rsidR="00287DE0" w:rsidRDefault="00287DE0" w:rsidP="0034234E">
      <w:pPr>
        <w:rPr>
          <w:rFonts w:ascii="Arial" w:hAnsi="Arial" w:cs="Arial"/>
          <w:b/>
          <w:i/>
          <w:sz w:val="24"/>
          <w:szCs w:val="24"/>
        </w:rPr>
      </w:pPr>
    </w:p>
    <w:p w:rsidR="00287DE0" w:rsidRDefault="00287DE0" w:rsidP="00287DE0">
      <w:pPr>
        <w:rPr>
          <w:rFonts w:ascii="Arial" w:hAnsi="Arial" w:cs="Arial"/>
          <w:b/>
          <w:i/>
          <w:sz w:val="24"/>
          <w:szCs w:val="24"/>
        </w:rPr>
      </w:pPr>
      <w:r w:rsidRPr="009F2168">
        <w:rPr>
          <w:rFonts w:ascii="Arial" w:hAnsi="Arial" w:cs="Arial"/>
          <w:b/>
          <w:i/>
          <w:sz w:val="24"/>
          <w:szCs w:val="24"/>
        </w:rPr>
        <w:t xml:space="preserve">UCC </w:t>
      </w:r>
      <w:r>
        <w:rPr>
          <w:rFonts w:ascii="Arial" w:hAnsi="Arial" w:cs="Arial"/>
          <w:b/>
          <w:i/>
          <w:sz w:val="24"/>
          <w:szCs w:val="24"/>
        </w:rPr>
        <w:t xml:space="preserve">proposals </w:t>
      </w:r>
      <w:r w:rsidRPr="009F2168">
        <w:rPr>
          <w:rFonts w:ascii="Arial" w:hAnsi="Arial" w:cs="Arial"/>
          <w:b/>
          <w:i/>
          <w:sz w:val="24"/>
          <w:szCs w:val="24"/>
        </w:rPr>
        <w:t>must include an updated 8-term plan.</w:t>
      </w:r>
    </w:p>
    <w:p w:rsidR="00287DE0" w:rsidRDefault="00287DE0" w:rsidP="00287DE0">
      <w:pPr>
        <w:rPr>
          <w:rFonts w:ascii="Arial" w:hAnsi="Arial" w:cs="Arial"/>
          <w:b/>
          <w:i/>
          <w:sz w:val="24"/>
          <w:szCs w:val="24"/>
        </w:rPr>
      </w:pPr>
      <w:r>
        <w:rPr>
          <w:rFonts w:ascii="Arial" w:hAnsi="Arial" w:cs="Arial"/>
          <w:b/>
          <w:i/>
          <w:sz w:val="24"/>
          <w:szCs w:val="24"/>
        </w:rPr>
        <w:t>UGC proposals must include an updated program of study.</w:t>
      </w:r>
    </w:p>
    <w:p w:rsidR="00287DE0" w:rsidRDefault="00287DE0" w:rsidP="0034234E">
      <w:pPr>
        <w:rPr>
          <w:rFonts w:ascii="Arial" w:hAnsi="Arial" w:cs="Arial"/>
          <w:b/>
          <w: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48"/>
        <w:gridCol w:w="270"/>
        <w:gridCol w:w="2940"/>
        <w:gridCol w:w="930"/>
        <w:gridCol w:w="1350"/>
        <w:gridCol w:w="360"/>
        <w:gridCol w:w="540"/>
        <w:gridCol w:w="2970"/>
      </w:tblGrid>
      <w:tr w:rsidR="002B1A53" w:rsidTr="002B1A53">
        <w:trPr>
          <w:trHeight w:val="432"/>
        </w:trPr>
        <w:tc>
          <w:tcPr>
            <w:tcW w:w="1548" w:type="dxa"/>
            <w:vAlign w:val="bottom"/>
          </w:tcPr>
          <w:p w:rsidR="00DD1AD9" w:rsidRDefault="00DD1AD9" w:rsidP="00DD1AD9">
            <w:r>
              <w:rPr>
                <w:rFonts w:ascii="Arial" w:hAnsi="Arial" w:cs="Arial"/>
                <w:sz w:val="24"/>
                <w:szCs w:val="24"/>
              </w:rPr>
              <w:t>1</w:t>
            </w:r>
            <w:r w:rsidRPr="00CD0E74">
              <w:rPr>
                <w:rFonts w:ascii="Arial" w:hAnsi="Arial" w:cs="Arial"/>
                <w:sz w:val="24"/>
                <w:szCs w:val="24"/>
              </w:rPr>
              <w:t>.</w:t>
            </w:r>
            <w:r>
              <w:rPr>
                <w:rFonts w:ascii="Arial" w:hAnsi="Arial" w:cs="Arial"/>
                <w:sz w:val="24"/>
                <w:szCs w:val="24"/>
              </w:rPr>
              <w:t xml:space="preserve">  </w:t>
            </w:r>
            <w:r w:rsidRPr="00CD0E74">
              <w:rPr>
                <w:rFonts w:ascii="Arial" w:hAnsi="Arial" w:cs="Arial"/>
                <w:sz w:val="24"/>
                <w:szCs w:val="24"/>
              </w:rPr>
              <w:t>College</w:t>
            </w:r>
            <w:r>
              <w:rPr>
                <w:rFonts w:ascii="Arial" w:hAnsi="Arial" w:cs="Arial"/>
                <w:sz w:val="24"/>
                <w:szCs w:val="24"/>
              </w:rPr>
              <w:t>:</w:t>
            </w:r>
          </w:p>
        </w:tc>
        <w:tc>
          <w:tcPr>
            <w:tcW w:w="4140" w:type="dxa"/>
            <w:gridSpan w:val="3"/>
            <w:tcBorders>
              <w:bottom w:val="single" w:sz="4" w:space="0" w:color="auto"/>
            </w:tcBorders>
            <w:vAlign w:val="bottom"/>
          </w:tcPr>
          <w:p w:rsidR="00DD1AD9" w:rsidRPr="00147718" w:rsidRDefault="00A353DD" w:rsidP="00A353DD">
            <w:pPr>
              <w:rPr>
                <w:rFonts w:ascii="Arial" w:hAnsi="Arial" w:cs="Arial"/>
                <w:b/>
                <w:sz w:val="24"/>
                <w:szCs w:val="24"/>
              </w:rPr>
            </w:pPr>
            <w:r>
              <w:rPr>
                <w:rFonts w:ascii="Arial" w:hAnsi="Arial" w:cs="Arial"/>
                <w:b/>
                <w:sz w:val="24"/>
                <w:szCs w:val="24"/>
              </w:rPr>
              <w:t>Social and Behavioral Sciences</w:t>
            </w:r>
          </w:p>
        </w:tc>
        <w:tc>
          <w:tcPr>
            <w:tcW w:w="2250" w:type="dxa"/>
            <w:gridSpan w:val="3"/>
            <w:vAlign w:val="bottom"/>
          </w:tcPr>
          <w:p w:rsidR="00DD1AD9" w:rsidRDefault="00DD1AD9" w:rsidP="00DD1AD9">
            <w:r>
              <w:rPr>
                <w:rFonts w:ascii="Arial" w:hAnsi="Arial" w:cs="Arial"/>
                <w:sz w:val="24"/>
                <w:szCs w:val="24"/>
              </w:rPr>
              <w:t>2.  Academic </w:t>
            </w:r>
            <w:r w:rsidRPr="00CD0E74">
              <w:rPr>
                <w:rFonts w:ascii="Arial" w:hAnsi="Arial" w:cs="Arial"/>
                <w:sz w:val="24"/>
                <w:szCs w:val="24"/>
              </w:rPr>
              <w:t>Unit</w:t>
            </w:r>
            <w:r>
              <w:rPr>
                <w:rFonts w:ascii="Arial" w:hAnsi="Arial" w:cs="Arial"/>
                <w:sz w:val="24"/>
                <w:szCs w:val="24"/>
              </w:rPr>
              <w:t>:</w:t>
            </w:r>
          </w:p>
        </w:tc>
        <w:tc>
          <w:tcPr>
            <w:tcW w:w="2970" w:type="dxa"/>
            <w:tcBorders>
              <w:bottom w:val="single" w:sz="4" w:space="0" w:color="auto"/>
            </w:tcBorders>
            <w:vAlign w:val="bottom"/>
          </w:tcPr>
          <w:p w:rsidR="00DD1AD9" w:rsidRPr="00147718" w:rsidRDefault="00A353DD" w:rsidP="00A45E05">
            <w:pPr>
              <w:rPr>
                <w:rFonts w:ascii="Arial" w:hAnsi="Arial" w:cs="Arial"/>
                <w:b/>
                <w:sz w:val="24"/>
                <w:szCs w:val="24"/>
              </w:rPr>
            </w:pPr>
            <w:r>
              <w:rPr>
                <w:rFonts w:ascii="Arial" w:hAnsi="Arial" w:cs="Arial"/>
                <w:b/>
                <w:sz w:val="24"/>
                <w:szCs w:val="24"/>
              </w:rPr>
              <w:t xml:space="preserve">Psychology </w:t>
            </w:r>
          </w:p>
        </w:tc>
      </w:tr>
      <w:tr w:rsidR="00DD1AD9" w:rsidTr="002B1A53">
        <w:trPr>
          <w:trHeight w:val="432"/>
        </w:trPr>
        <w:tc>
          <w:tcPr>
            <w:tcW w:w="1818" w:type="dxa"/>
            <w:gridSpan w:val="2"/>
          </w:tcPr>
          <w:p w:rsidR="00DD1AD9" w:rsidRDefault="00DD1AD9" w:rsidP="00287DE0"/>
        </w:tc>
        <w:tc>
          <w:tcPr>
            <w:tcW w:w="2940" w:type="dxa"/>
          </w:tcPr>
          <w:p w:rsidR="00DD1AD9" w:rsidRDefault="00DD1AD9" w:rsidP="00287DE0"/>
        </w:tc>
        <w:tc>
          <w:tcPr>
            <w:tcW w:w="2280" w:type="dxa"/>
            <w:gridSpan w:val="2"/>
          </w:tcPr>
          <w:p w:rsidR="00DD1AD9" w:rsidRDefault="00DD1AD9" w:rsidP="00287DE0"/>
        </w:tc>
        <w:tc>
          <w:tcPr>
            <w:tcW w:w="3870" w:type="dxa"/>
            <w:gridSpan w:val="3"/>
          </w:tcPr>
          <w:p w:rsidR="00DD1AD9" w:rsidRDefault="00DD1AD9" w:rsidP="00287DE0"/>
        </w:tc>
      </w:tr>
      <w:tr w:rsidR="002B1A53" w:rsidTr="00910769">
        <w:trPr>
          <w:trHeight w:val="432"/>
        </w:trPr>
        <w:tc>
          <w:tcPr>
            <w:tcW w:w="1818" w:type="dxa"/>
            <w:gridSpan w:val="2"/>
            <w:vAlign w:val="bottom"/>
          </w:tcPr>
          <w:p w:rsidR="00DD1AD9" w:rsidRDefault="00DD1AD9" w:rsidP="00DD1AD9">
            <w:r>
              <w:rPr>
                <w:rFonts w:ascii="Arial" w:hAnsi="Arial" w:cs="Arial"/>
                <w:sz w:val="24"/>
                <w:szCs w:val="24"/>
              </w:rPr>
              <w:t>3</w:t>
            </w:r>
            <w:r w:rsidRPr="00CD0E74">
              <w:rPr>
                <w:rFonts w:ascii="Arial" w:hAnsi="Arial" w:cs="Arial"/>
                <w:sz w:val="24"/>
                <w:szCs w:val="24"/>
              </w:rPr>
              <w:t xml:space="preserve">.  Academic </w:t>
            </w:r>
            <w:r w:rsidR="002B1A53">
              <w:rPr>
                <w:rFonts w:ascii="Arial" w:hAnsi="Arial" w:cs="Arial"/>
                <w:sz w:val="24"/>
                <w:szCs w:val="24"/>
              </w:rPr>
              <w:t xml:space="preserve">     </w:t>
            </w:r>
            <w:r w:rsidRPr="00CD0E74">
              <w:rPr>
                <w:rFonts w:ascii="Arial" w:hAnsi="Arial" w:cs="Arial"/>
                <w:sz w:val="24"/>
                <w:szCs w:val="24"/>
              </w:rPr>
              <w:t>Plan Name</w:t>
            </w:r>
            <w:r>
              <w:rPr>
                <w:rFonts w:ascii="Arial" w:hAnsi="Arial" w:cs="Arial"/>
                <w:sz w:val="24"/>
                <w:szCs w:val="24"/>
              </w:rPr>
              <w:t>:</w:t>
            </w:r>
          </w:p>
        </w:tc>
        <w:tc>
          <w:tcPr>
            <w:tcW w:w="3870" w:type="dxa"/>
            <w:gridSpan w:val="2"/>
            <w:tcBorders>
              <w:bottom w:val="single" w:sz="4" w:space="0" w:color="auto"/>
            </w:tcBorders>
            <w:vAlign w:val="bottom"/>
          </w:tcPr>
          <w:p w:rsidR="00DD1AD9" w:rsidRPr="00147718" w:rsidRDefault="00A353DD" w:rsidP="00A353DD">
            <w:pPr>
              <w:rPr>
                <w:rFonts w:ascii="Arial" w:hAnsi="Arial" w:cs="Arial"/>
                <w:b/>
                <w:sz w:val="24"/>
                <w:szCs w:val="24"/>
              </w:rPr>
            </w:pPr>
            <w:r>
              <w:rPr>
                <w:rFonts w:ascii="Arial" w:hAnsi="Arial" w:cs="Arial"/>
                <w:b/>
                <w:sz w:val="24"/>
                <w:szCs w:val="24"/>
              </w:rPr>
              <w:t xml:space="preserve">Psychology; B.A. </w:t>
            </w:r>
            <w:r w:rsidR="007B003E">
              <w:rPr>
                <w:rFonts w:ascii="Arial" w:hAnsi="Arial" w:cs="Arial"/>
                <w:b/>
                <w:sz w:val="24"/>
                <w:szCs w:val="24"/>
              </w:rPr>
              <w:t>(</w:t>
            </w:r>
            <w:r>
              <w:rPr>
                <w:rFonts w:ascii="Arial" w:hAnsi="Arial" w:cs="Arial"/>
                <w:b/>
                <w:sz w:val="24"/>
                <w:szCs w:val="24"/>
              </w:rPr>
              <w:t>PSYBA</w:t>
            </w:r>
            <w:r w:rsidR="004C354D">
              <w:rPr>
                <w:rFonts w:ascii="Arial" w:hAnsi="Arial" w:cs="Arial"/>
                <w:b/>
                <w:sz w:val="24"/>
                <w:szCs w:val="24"/>
              </w:rPr>
              <w:t>)</w:t>
            </w:r>
          </w:p>
        </w:tc>
        <w:tc>
          <w:tcPr>
            <w:tcW w:w="1710" w:type="dxa"/>
            <w:gridSpan w:val="2"/>
            <w:vAlign w:val="bottom"/>
          </w:tcPr>
          <w:p w:rsidR="00DD1AD9" w:rsidRPr="00CD0E74" w:rsidRDefault="00DD1AD9" w:rsidP="00DD1AD9">
            <w:pPr>
              <w:rPr>
                <w:rFonts w:ascii="Arial" w:hAnsi="Arial" w:cs="Arial"/>
                <w:sz w:val="24"/>
                <w:szCs w:val="24"/>
              </w:rPr>
            </w:pPr>
            <w:r>
              <w:rPr>
                <w:rFonts w:ascii="Arial" w:hAnsi="Arial" w:cs="Arial"/>
                <w:sz w:val="24"/>
                <w:szCs w:val="24"/>
              </w:rPr>
              <w:t>4</w:t>
            </w:r>
            <w:r w:rsidR="00910769">
              <w:rPr>
                <w:rFonts w:ascii="Arial" w:hAnsi="Arial" w:cs="Arial"/>
                <w:sz w:val="24"/>
                <w:szCs w:val="24"/>
              </w:rPr>
              <w:t>.</w:t>
            </w:r>
            <w:r>
              <w:rPr>
                <w:rFonts w:ascii="Arial" w:hAnsi="Arial" w:cs="Arial"/>
                <w:sz w:val="24"/>
                <w:szCs w:val="24"/>
              </w:rPr>
              <w:t xml:space="preserve">  </w:t>
            </w:r>
            <w:r w:rsidRPr="00CD0E74">
              <w:rPr>
                <w:rFonts w:ascii="Arial" w:hAnsi="Arial" w:cs="Arial"/>
                <w:sz w:val="24"/>
                <w:szCs w:val="24"/>
              </w:rPr>
              <w:t>Emphasis</w:t>
            </w:r>
            <w:r>
              <w:rPr>
                <w:rFonts w:ascii="Arial" w:hAnsi="Arial" w:cs="Arial"/>
                <w:sz w:val="24"/>
                <w:szCs w:val="24"/>
              </w:rPr>
              <w:t>:</w:t>
            </w:r>
          </w:p>
        </w:tc>
        <w:tc>
          <w:tcPr>
            <w:tcW w:w="3510" w:type="dxa"/>
            <w:gridSpan w:val="2"/>
            <w:tcBorders>
              <w:bottom w:val="single" w:sz="4" w:space="0" w:color="auto"/>
            </w:tcBorders>
            <w:vAlign w:val="bottom"/>
          </w:tcPr>
          <w:p w:rsidR="00A22AC3" w:rsidRPr="00F33E64" w:rsidRDefault="00A22AC3" w:rsidP="004C354D">
            <w:pPr>
              <w:rPr>
                <w:rFonts w:ascii="Arial" w:hAnsi="Arial" w:cs="Arial"/>
                <w:b/>
                <w:sz w:val="24"/>
                <w:szCs w:val="24"/>
              </w:rPr>
            </w:pPr>
          </w:p>
        </w:tc>
      </w:tr>
    </w:tbl>
    <w:p w:rsidR="0065207F" w:rsidRDefault="0065207F" w:rsidP="0065207F">
      <w:pPr>
        <w:jc w:val="right"/>
        <w:rPr>
          <w:rFonts w:ascii="Arial" w:hAnsi="Arial" w:cs="Arial"/>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28"/>
        <w:gridCol w:w="1008"/>
        <w:gridCol w:w="1782"/>
        <w:gridCol w:w="1854"/>
        <w:gridCol w:w="1026"/>
        <w:gridCol w:w="2610"/>
      </w:tblGrid>
      <w:tr w:rsidR="00287DE0" w:rsidTr="00287DE0">
        <w:trPr>
          <w:trHeight w:val="432"/>
        </w:trPr>
        <w:tc>
          <w:tcPr>
            <w:tcW w:w="3636" w:type="dxa"/>
            <w:gridSpan w:val="2"/>
            <w:vAlign w:val="center"/>
          </w:tcPr>
          <w:p w:rsidR="00287DE0" w:rsidRPr="0065207F" w:rsidRDefault="00287DE0" w:rsidP="002B1A53">
            <w:pPr>
              <w:rPr>
                <w:rFonts w:ascii="Arial" w:hAnsi="Arial" w:cs="Arial"/>
                <w:sz w:val="24"/>
                <w:szCs w:val="24"/>
              </w:rPr>
            </w:pPr>
            <w:r>
              <w:rPr>
                <w:rFonts w:ascii="Arial" w:hAnsi="Arial" w:cs="Arial"/>
                <w:sz w:val="24"/>
                <w:szCs w:val="24"/>
              </w:rPr>
              <w:t xml:space="preserve">5.  </w:t>
            </w:r>
            <w:r w:rsidRPr="0065207F">
              <w:rPr>
                <w:rFonts w:ascii="Arial" w:hAnsi="Arial" w:cs="Arial"/>
                <w:sz w:val="24"/>
                <w:szCs w:val="24"/>
              </w:rPr>
              <w:t>Plan proposal:</w:t>
            </w:r>
          </w:p>
        </w:tc>
        <w:tc>
          <w:tcPr>
            <w:tcW w:w="3636" w:type="dxa"/>
            <w:gridSpan w:val="2"/>
            <w:vAlign w:val="center"/>
          </w:tcPr>
          <w:p w:rsidR="00287DE0" w:rsidRDefault="00D668DF" w:rsidP="00287DE0">
            <w:pPr>
              <w:rPr>
                <w:rFonts w:ascii="Arial" w:hAnsi="Arial" w:cs="Arial"/>
                <w:sz w:val="28"/>
                <w:szCs w:val="28"/>
              </w:rPr>
            </w:pPr>
            <w:r>
              <w:rPr>
                <w:rFonts w:ascii="Arial" w:hAnsi="Arial" w:cs="Arial"/>
                <w:sz w:val="24"/>
                <w:szCs w:val="24"/>
              </w:rPr>
              <w:fldChar w:fldCharType="begin">
                <w:ffData>
                  <w:name w:val="Check1"/>
                  <w:enabled/>
                  <w:calcOnExit w:val="0"/>
                  <w:checkBox>
                    <w:sizeAuto/>
                    <w:default w:val="1"/>
                  </w:checkBox>
                </w:ffData>
              </w:fldChar>
            </w:r>
            <w:bookmarkStart w:id="2" w:name="Check1"/>
            <w:r w:rsidR="00285116">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bookmarkEnd w:id="2"/>
            <w:r w:rsidR="00287DE0" w:rsidRPr="00835F7A">
              <w:rPr>
                <w:rFonts w:ascii="Arial" w:hAnsi="Arial" w:cs="Arial"/>
                <w:sz w:val="24"/>
                <w:szCs w:val="24"/>
              </w:rPr>
              <w:t xml:space="preserve">  Plan Change</w:t>
            </w:r>
            <w:r w:rsidR="00287DE0" w:rsidRPr="001A1380">
              <w:rPr>
                <w:rFonts w:ascii="Arial" w:hAnsi="Arial" w:cs="Arial"/>
                <w:b/>
                <w:color w:val="FF0000"/>
                <w:sz w:val="28"/>
                <w:szCs w:val="28"/>
              </w:rPr>
              <w:t xml:space="preserve"> </w:t>
            </w:r>
          </w:p>
        </w:tc>
        <w:tc>
          <w:tcPr>
            <w:tcW w:w="3636" w:type="dxa"/>
            <w:gridSpan w:val="2"/>
            <w:vAlign w:val="center"/>
          </w:tcPr>
          <w:p w:rsidR="00287DE0" w:rsidRDefault="00D668DF" w:rsidP="0065207F">
            <w:pPr>
              <w:rPr>
                <w:rFonts w:ascii="Arial" w:hAnsi="Arial" w:cs="Arial"/>
                <w:sz w:val="28"/>
                <w:szCs w:val="28"/>
              </w:rPr>
            </w:pPr>
            <w:r w:rsidRPr="00835F7A">
              <w:rPr>
                <w:rFonts w:ascii="Arial" w:hAnsi="Arial" w:cs="Arial"/>
                <w:b/>
                <w:sz w:val="24"/>
                <w:szCs w:val="24"/>
              </w:rPr>
              <w:fldChar w:fldCharType="begin">
                <w:ffData>
                  <w:name w:val="Check2"/>
                  <w:enabled/>
                  <w:calcOnExit w:val="0"/>
                  <w:checkBox>
                    <w:sizeAuto/>
                    <w:default w:val="0"/>
                  </w:checkBox>
                </w:ffData>
              </w:fldChar>
            </w:r>
            <w:r w:rsidR="00287DE0"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287DE0" w:rsidRPr="00835F7A">
              <w:rPr>
                <w:rFonts w:ascii="Arial" w:hAnsi="Arial" w:cs="Arial"/>
                <w:b/>
                <w:sz w:val="24"/>
                <w:szCs w:val="24"/>
              </w:rPr>
              <w:t xml:space="preserve">  </w:t>
            </w:r>
            <w:r w:rsidR="00287DE0" w:rsidRPr="00835F7A">
              <w:rPr>
                <w:rFonts w:ascii="Arial" w:hAnsi="Arial" w:cs="Arial"/>
                <w:sz w:val="24"/>
                <w:szCs w:val="24"/>
              </w:rPr>
              <w:t>Plan Deletion</w:t>
            </w:r>
            <w:r w:rsidR="00287DE0" w:rsidRPr="001A1380">
              <w:rPr>
                <w:rFonts w:ascii="Arial" w:hAnsi="Arial" w:cs="Arial"/>
                <w:b/>
                <w:color w:val="FF0000"/>
                <w:sz w:val="28"/>
                <w:szCs w:val="28"/>
              </w:rPr>
              <w:t xml:space="preserve"> </w:t>
            </w:r>
          </w:p>
        </w:tc>
      </w:tr>
      <w:tr w:rsidR="0065207F" w:rsidTr="001A02A7">
        <w:trPr>
          <w:trHeight w:val="720"/>
        </w:trPr>
        <w:tc>
          <w:tcPr>
            <w:tcW w:w="2628" w:type="dxa"/>
            <w:vAlign w:val="center"/>
          </w:tcPr>
          <w:p w:rsidR="0065207F" w:rsidRDefault="0065207F" w:rsidP="0065207F">
            <w:pPr>
              <w:rPr>
                <w:rFonts w:ascii="Arial" w:hAnsi="Arial" w:cs="Arial"/>
                <w:sz w:val="28"/>
                <w:szCs w:val="28"/>
              </w:rPr>
            </w:pPr>
          </w:p>
        </w:tc>
        <w:tc>
          <w:tcPr>
            <w:tcW w:w="2790" w:type="dxa"/>
            <w:gridSpan w:val="2"/>
            <w:vAlign w:val="center"/>
          </w:tcPr>
          <w:p w:rsidR="0065207F" w:rsidRDefault="00D668DF" w:rsidP="0065207F">
            <w:pPr>
              <w:rPr>
                <w:rFonts w:ascii="Arial" w:hAnsi="Arial" w:cs="Arial"/>
                <w:sz w:val="24"/>
                <w:szCs w:val="24"/>
              </w:rPr>
            </w:pPr>
            <w:r w:rsidRPr="00835F7A">
              <w:rPr>
                <w:rFonts w:ascii="Arial" w:hAnsi="Arial" w:cs="Arial"/>
                <w:b/>
                <w:sz w:val="24"/>
                <w:szCs w:val="24"/>
              </w:rPr>
              <w:fldChar w:fldCharType="begin">
                <w:ffData>
                  <w:name w:val="Check3"/>
                  <w:enabled/>
                  <w:calcOnExit w:val="0"/>
                  <w:checkBox>
                    <w:sizeAuto/>
                    <w:default w:val="0"/>
                  </w:checkBox>
                </w:ffData>
              </w:fldChar>
            </w:r>
            <w:r w:rsidR="0065207F"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65207F">
              <w:rPr>
                <w:rFonts w:ascii="Arial" w:hAnsi="Arial" w:cs="Arial"/>
                <w:b/>
                <w:sz w:val="24"/>
                <w:szCs w:val="24"/>
              </w:rPr>
              <w:t xml:space="preserve">  </w:t>
            </w:r>
            <w:r w:rsidR="0065207F" w:rsidRPr="00665F4E">
              <w:rPr>
                <w:rFonts w:ascii="Arial" w:hAnsi="Arial" w:cs="Arial"/>
                <w:sz w:val="24"/>
                <w:szCs w:val="24"/>
              </w:rPr>
              <w:t>New</w:t>
            </w:r>
          </w:p>
          <w:p w:rsidR="0065207F" w:rsidRDefault="0065207F" w:rsidP="0065207F">
            <w:pPr>
              <w:rPr>
                <w:rFonts w:ascii="Arial" w:hAnsi="Arial" w:cs="Arial"/>
                <w:sz w:val="28"/>
                <w:szCs w:val="28"/>
              </w:rPr>
            </w:pPr>
            <w:r>
              <w:rPr>
                <w:rFonts w:ascii="Arial" w:hAnsi="Arial" w:cs="Arial"/>
                <w:sz w:val="24"/>
                <w:szCs w:val="24"/>
              </w:rPr>
              <w:t>     </w:t>
            </w:r>
            <w:r w:rsidRPr="00665F4E">
              <w:rPr>
                <w:rFonts w:ascii="Arial" w:hAnsi="Arial" w:cs="Arial"/>
                <w:sz w:val="24"/>
                <w:szCs w:val="24"/>
              </w:rPr>
              <w:t xml:space="preserve"> Emphasis</w:t>
            </w:r>
          </w:p>
        </w:tc>
        <w:tc>
          <w:tcPr>
            <w:tcW w:w="2880" w:type="dxa"/>
            <w:gridSpan w:val="2"/>
            <w:vAlign w:val="center"/>
          </w:tcPr>
          <w:p w:rsidR="0065207F" w:rsidRDefault="00D668DF" w:rsidP="0065207F">
            <w:pPr>
              <w:rPr>
                <w:rFonts w:ascii="Arial" w:hAnsi="Arial" w:cs="Arial"/>
                <w:sz w:val="28"/>
                <w:szCs w:val="28"/>
              </w:rPr>
            </w:pPr>
            <w:r>
              <w:rPr>
                <w:rFonts w:ascii="Arial" w:hAnsi="Arial" w:cs="Arial"/>
                <w:b/>
                <w:sz w:val="24"/>
                <w:szCs w:val="24"/>
              </w:rPr>
              <w:fldChar w:fldCharType="begin">
                <w:ffData>
                  <w:name w:val=""/>
                  <w:enabled/>
                  <w:calcOnExit w:val="0"/>
                  <w:checkBox>
                    <w:sizeAuto/>
                    <w:default w:val="0"/>
                  </w:checkBox>
                </w:ffData>
              </w:fldChar>
            </w:r>
            <w:r w:rsidR="00A353DD">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Pr>
                <w:rFonts w:ascii="Arial" w:hAnsi="Arial" w:cs="Arial"/>
                <w:b/>
                <w:sz w:val="24"/>
                <w:szCs w:val="24"/>
              </w:rPr>
              <w:fldChar w:fldCharType="end"/>
            </w:r>
            <w:r w:rsidR="0065207F">
              <w:rPr>
                <w:rFonts w:ascii="Arial" w:hAnsi="Arial" w:cs="Arial"/>
                <w:b/>
                <w:sz w:val="24"/>
                <w:szCs w:val="24"/>
              </w:rPr>
              <w:t xml:space="preserve">  </w:t>
            </w:r>
            <w:r w:rsidR="0065207F" w:rsidRPr="00665F4E">
              <w:rPr>
                <w:rFonts w:ascii="Arial" w:hAnsi="Arial" w:cs="Arial"/>
                <w:sz w:val="24"/>
                <w:szCs w:val="24"/>
              </w:rPr>
              <w:t>Emphasis       Change</w:t>
            </w:r>
          </w:p>
        </w:tc>
        <w:tc>
          <w:tcPr>
            <w:tcW w:w="2610" w:type="dxa"/>
            <w:vAlign w:val="center"/>
          </w:tcPr>
          <w:p w:rsidR="0065207F" w:rsidRDefault="00D668DF" w:rsidP="0065207F">
            <w:pPr>
              <w:rPr>
                <w:rFonts w:ascii="Arial" w:hAnsi="Arial" w:cs="Arial"/>
                <w:sz w:val="28"/>
                <w:szCs w:val="28"/>
              </w:rPr>
            </w:pPr>
            <w:r w:rsidRPr="00835F7A">
              <w:rPr>
                <w:rFonts w:ascii="Arial" w:hAnsi="Arial" w:cs="Arial"/>
                <w:b/>
                <w:sz w:val="24"/>
                <w:szCs w:val="24"/>
              </w:rPr>
              <w:fldChar w:fldCharType="begin">
                <w:ffData>
                  <w:name w:val="Check3"/>
                  <w:enabled/>
                  <w:calcOnExit w:val="0"/>
                  <w:checkBox>
                    <w:sizeAuto/>
                    <w:default w:val="0"/>
                  </w:checkBox>
                </w:ffData>
              </w:fldChar>
            </w:r>
            <w:r w:rsidR="0065207F"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65207F">
              <w:rPr>
                <w:rFonts w:ascii="Arial" w:hAnsi="Arial" w:cs="Arial"/>
                <w:b/>
                <w:sz w:val="24"/>
                <w:szCs w:val="24"/>
              </w:rPr>
              <w:t xml:space="preserve">  </w:t>
            </w:r>
            <w:r w:rsidR="0065207F" w:rsidRPr="00665F4E">
              <w:rPr>
                <w:rFonts w:ascii="Arial" w:hAnsi="Arial" w:cs="Arial"/>
                <w:sz w:val="24"/>
                <w:szCs w:val="24"/>
              </w:rPr>
              <w:t xml:space="preserve">Emphasis              </w:t>
            </w:r>
            <w:r w:rsidR="001A02A7">
              <w:rPr>
                <w:rFonts w:ascii="Arial" w:hAnsi="Arial" w:cs="Arial"/>
                <w:sz w:val="24"/>
                <w:szCs w:val="24"/>
              </w:rPr>
              <w:t>      </w:t>
            </w:r>
            <w:r w:rsidR="0065207F" w:rsidRPr="00665F4E">
              <w:rPr>
                <w:rFonts w:ascii="Arial" w:hAnsi="Arial" w:cs="Arial"/>
                <w:sz w:val="24"/>
                <w:szCs w:val="24"/>
              </w:rPr>
              <w:t>Deletion</w:t>
            </w:r>
          </w:p>
        </w:tc>
      </w:tr>
    </w:tbl>
    <w:p w:rsidR="0065207F" w:rsidRDefault="0065207F" w:rsidP="0065207F">
      <w:pPr>
        <w:rPr>
          <w:rFonts w:ascii="Arial" w:hAnsi="Arial" w:cs="Arial"/>
          <w:sz w:val="28"/>
          <w:szCs w:val="28"/>
        </w:rPr>
      </w:pPr>
    </w:p>
    <w:tbl>
      <w:tblPr>
        <w:tblStyle w:val="TableGrid"/>
        <w:tblW w:w="0" w:type="auto"/>
        <w:tblLayout w:type="fixed"/>
        <w:tblLook w:val="04A0"/>
      </w:tblPr>
      <w:tblGrid>
        <w:gridCol w:w="5418"/>
        <w:gridCol w:w="5490"/>
      </w:tblGrid>
      <w:tr w:rsidR="0065207F" w:rsidTr="004C354D">
        <w:tc>
          <w:tcPr>
            <w:tcW w:w="5418" w:type="dxa"/>
          </w:tcPr>
          <w:p w:rsidR="004F3222" w:rsidRDefault="007D1975" w:rsidP="00F570EA">
            <w:pPr>
              <w:rPr>
                <w:rFonts w:ascii="Arial" w:hAnsi="Arial" w:cs="Arial"/>
                <w:b/>
                <w:sz w:val="24"/>
                <w:szCs w:val="24"/>
              </w:rPr>
            </w:pPr>
            <w:r>
              <w:rPr>
                <w:rFonts w:ascii="Arial" w:hAnsi="Arial" w:cs="Arial"/>
                <w:sz w:val="24"/>
                <w:szCs w:val="24"/>
              </w:rPr>
              <w:t>6</w:t>
            </w:r>
            <w:r w:rsidR="009C75F7">
              <w:rPr>
                <w:rFonts w:ascii="Arial" w:hAnsi="Arial" w:cs="Arial"/>
                <w:sz w:val="24"/>
                <w:szCs w:val="24"/>
              </w:rPr>
              <w:t xml:space="preserve">. </w:t>
            </w:r>
            <w:r w:rsidR="0065207F" w:rsidRPr="005821C8">
              <w:rPr>
                <w:rFonts w:ascii="Arial" w:hAnsi="Arial" w:cs="Arial"/>
                <w:sz w:val="24"/>
                <w:szCs w:val="24"/>
              </w:rPr>
              <w:t xml:space="preserve"> Current</w:t>
            </w:r>
            <w:r w:rsidR="00287DE0">
              <w:rPr>
                <w:rFonts w:ascii="Arial" w:hAnsi="Arial" w:cs="Arial"/>
                <w:sz w:val="24"/>
                <w:szCs w:val="24"/>
              </w:rPr>
              <w:t xml:space="preserve"> s</w:t>
            </w:r>
            <w:r w:rsidR="0065207F" w:rsidRPr="005821C8">
              <w:rPr>
                <w:rFonts w:ascii="Arial" w:hAnsi="Arial" w:cs="Arial"/>
                <w:sz w:val="24"/>
                <w:szCs w:val="24"/>
              </w:rPr>
              <w:t xml:space="preserve">tudent </w:t>
            </w:r>
            <w:r w:rsidR="00287DE0">
              <w:rPr>
                <w:rFonts w:ascii="Arial" w:hAnsi="Arial" w:cs="Arial"/>
                <w:sz w:val="24"/>
                <w:szCs w:val="24"/>
              </w:rPr>
              <w:t>l</w:t>
            </w:r>
            <w:r w:rsidR="0065207F" w:rsidRPr="005821C8">
              <w:rPr>
                <w:rFonts w:ascii="Arial" w:hAnsi="Arial" w:cs="Arial"/>
                <w:sz w:val="24"/>
                <w:szCs w:val="24"/>
              </w:rPr>
              <w:t xml:space="preserve">earning </w:t>
            </w:r>
            <w:r w:rsidR="00287DE0">
              <w:rPr>
                <w:rFonts w:ascii="Arial" w:hAnsi="Arial" w:cs="Arial"/>
                <w:sz w:val="24"/>
                <w:szCs w:val="24"/>
              </w:rPr>
              <w:t>o</w:t>
            </w:r>
            <w:r w:rsidR="0065207F" w:rsidRPr="005821C8">
              <w:rPr>
                <w:rFonts w:ascii="Arial" w:hAnsi="Arial" w:cs="Arial"/>
                <w:sz w:val="24"/>
                <w:szCs w:val="24"/>
              </w:rPr>
              <w:t xml:space="preserve">utcomes of the </w:t>
            </w:r>
            <w:r w:rsidR="00287DE0">
              <w:rPr>
                <w:rFonts w:ascii="Arial" w:hAnsi="Arial" w:cs="Arial"/>
                <w:sz w:val="24"/>
                <w:szCs w:val="24"/>
              </w:rPr>
              <w:t>p</w:t>
            </w:r>
            <w:r w:rsidR="0065207F" w:rsidRPr="005821C8">
              <w:rPr>
                <w:rFonts w:ascii="Arial" w:hAnsi="Arial" w:cs="Arial"/>
                <w:sz w:val="24"/>
                <w:szCs w:val="24"/>
              </w:rPr>
              <w:t>lan</w:t>
            </w:r>
            <w:r w:rsidR="00F570EA">
              <w:rPr>
                <w:rFonts w:ascii="Arial" w:hAnsi="Arial" w:cs="Arial"/>
                <w:sz w:val="24"/>
                <w:szCs w:val="24"/>
              </w:rPr>
              <w:t xml:space="preserve">.  If </w:t>
            </w:r>
            <w:r w:rsidR="00287DE0">
              <w:rPr>
                <w:rFonts w:ascii="Arial" w:hAnsi="Arial" w:cs="Arial"/>
                <w:sz w:val="24"/>
                <w:szCs w:val="24"/>
              </w:rPr>
              <w:t>structured as p</w:t>
            </w:r>
            <w:r w:rsidR="00F570EA">
              <w:rPr>
                <w:rFonts w:ascii="Arial" w:hAnsi="Arial" w:cs="Arial"/>
                <w:sz w:val="24"/>
                <w:szCs w:val="24"/>
              </w:rPr>
              <w:t>lan/</w:t>
            </w:r>
            <w:r w:rsidR="00287DE0">
              <w:rPr>
                <w:rFonts w:ascii="Arial" w:hAnsi="Arial" w:cs="Arial"/>
                <w:sz w:val="24"/>
                <w:szCs w:val="24"/>
              </w:rPr>
              <w:t>e</w:t>
            </w:r>
            <w:r w:rsidR="00F570EA">
              <w:rPr>
                <w:rFonts w:ascii="Arial" w:hAnsi="Arial" w:cs="Arial"/>
                <w:sz w:val="24"/>
                <w:szCs w:val="24"/>
              </w:rPr>
              <w:t>mphasis</w:t>
            </w:r>
            <w:r w:rsidR="00287DE0">
              <w:rPr>
                <w:rFonts w:ascii="Arial" w:hAnsi="Arial" w:cs="Arial"/>
                <w:sz w:val="24"/>
                <w:szCs w:val="24"/>
              </w:rPr>
              <w:t>,</w:t>
            </w:r>
            <w:r w:rsidR="00F570EA">
              <w:rPr>
                <w:rFonts w:ascii="Arial" w:hAnsi="Arial" w:cs="Arial"/>
                <w:sz w:val="24"/>
                <w:szCs w:val="24"/>
              </w:rPr>
              <w:t xml:space="preserve"> include for </w:t>
            </w:r>
            <w:r w:rsidR="00F570EA" w:rsidRPr="007A45A6">
              <w:rPr>
                <w:rFonts w:ascii="Arial" w:hAnsi="Arial" w:cs="Arial"/>
                <w:b/>
                <w:sz w:val="24"/>
                <w:szCs w:val="24"/>
              </w:rPr>
              <w:t xml:space="preserve">both </w:t>
            </w:r>
            <w:r w:rsidR="00287DE0">
              <w:rPr>
                <w:rFonts w:ascii="Arial" w:hAnsi="Arial" w:cs="Arial"/>
                <w:b/>
                <w:sz w:val="24"/>
                <w:szCs w:val="24"/>
              </w:rPr>
              <w:t>c</w:t>
            </w:r>
            <w:r w:rsidR="00F570EA">
              <w:rPr>
                <w:rFonts w:ascii="Arial" w:hAnsi="Arial" w:cs="Arial"/>
                <w:sz w:val="24"/>
                <w:szCs w:val="24"/>
              </w:rPr>
              <w:t xml:space="preserve">ore and </w:t>
            </w:r>
            <w:r w:rsidR="00287DE0">
              <w:rPr>
                <w:rFonts w:ascii="Arial" w:hAnsi="Arial" w:cs="Arial"/>
                <w:sz w:val="24"/>
                <w:szCs w:val="24"/>
              </w:rPr>
              <w:t>e</w:t>
            </w:r>
            <w:r w:rsidR="00F570EA">
              <w:rPr>
                <w:rFonts w:ascii="Arial" w:hAnsi="Arial" w:cs="Arial"/>
                <w:sz w:val="24"/>
                <w:szCs w:val="24"/>
              </w:rPr>
              <w:t xml:space="preserve">mphasis. </w:t>
            </w:r>
          </w:p>
          <w:p w:rsidR="009F5529" w:rsidRDefault="009F5529" w:rsidP="00F570EA">
            <w:pPr>
              <w:rPr>
                <w:rFonts w:ascii="Arial" w:hAnsi="Arial" w:cs="Arial"/>
                <w:b/>
                <w:sz w:val="24"/>
                <w:szCs w:val="24"/>
              </w:rPr>
            </w:pPr>
          </w:p>
          <w:p w:rsidR="00A353DD" w:rsidRPr="00A353DD" w:rsidRDefault="00A353DD" w:rsidP="00A353DD">
            <w:pPr>
              <w:widowControl w:val="0"/>
              <w:autoSpaceDE w:val="0"/>
              <w:autoSpaceDN w:val="0"/>
              <w:adjustRightInd w:val="0"/>
              <w:rPr>
                <w:rFonts w:ascii="Arial" w:eastAsia="Calibri" w:hAnsi="Arial" w:cs="Arial"/>
                <w:sz w:val="24"/>
                <w:szCs w:val="24"/>
              </w:rPr>
            </w:pPr>
            <w:r w:rsidRPr="00A353DD">
              <w:rPr>
                <w:rFonts w:ascii="Arial" w:eastAsia="Calibri" w:hAnsi="Arial" w:cs="Arial"/>
                <w:sz w:val="24"/>
                <w:szCs w:val="24"/>
              </w:rPr>
              <w:t>LEARNING GOALS</w:t>
            </w:r>
          </w:p>
          <w:p w:rsidR="00A353DD" w:rsidRPr="00A353DD" w:rsidRDefault="00A353DD" w:rsidP="00A353DD">
            <w:pPr>
              <w:widowControl w:val="0"/>
              <w:autoSpaceDE w:val="0"/>
              <w:autoSpaceDN w:val="0"/>
              <w:adjustRightInd w:val="0"/>
              <w:rPr>
                <w:rFonts w:ascii="Arial" w:eastAsia="Calibri" w:hAnsi="Arial" w:cs="Arial"/>
                <w:sz w:val="24"/>
                <w:szCs w:val="24"/>
              </w:rPr>
            </w:pPr>
          </w:p>
          <w:p w:rsidR="00A353DD" w:rsidRPr="00A353DD" w:rsidRDefault="00A353DD" w:rsidP="00A353DD">
            <w:pPr>
              <w:widowControl w:val="0"/>
              <w:autoSpaceDE w:val="0"/>
              <w:autoSpaceDN w:val="0"/>
              <w:adjustRightInd w:val="0"/>
              <w:rPr>
                <w:rFonts w:ascii="Arial" w:eastAsia="Calibri" w:hAnsi="Arial" w:cs="Arial"/>
                <w:sz w:val="24"/>
                <w:szCs w:val="24"/>
              </w:rPr>
            </w:pPr>
            <w:r w:rsidRPr="00A353DD">
              <w:rPr>
                <w:rFonts w:ascii="Arial" w:eastAsia="Calibri" w:hAnsi="Arial" w:cs="Arial"/>
                <w:bCs/>
                <w:sz w:val="24"/>
                <w:szCs w:val="24"/>
              </w:rPr>
              <w:t xml:space="preserve">Goal One: Knowledge Base in Psychology </w:t>
            </w:r>
            <w:r w:rsidRPr="00A353DD">
              <w:rPr>
                <w:rFonts w:ascii="Arial" w:eastAsia="Calibri" w:hAnsi="Arial" w:cs="Arial"/>
                <w:sz w:val="24"/>
                <w:szCs w:val="24"/>
              </w:rPr>
              <w:t>Students should demonstrate fundamental knowledge and comprehension of the major concepts, theoretical perspectives, historical trends, and empirical findings in psychology. </w:t>
            </w:r>
          </w:p>
          <w:p w:rsidR="00A353DD" w:rsidRPr="00A353DD" w:rsidRDefault="00A353DD" w:rsidP="00A353DD">
            <w:pPr>
              <w:widowControl w:val="0"/>
              <w:autoSpaceDE w:val="0"/>
              <w:autoSpaceDN w:val="0"/>
              <w:adjustRightInd w:val="0"/>
              <w:rPr>
                <w:rFonts w:ascii="Arial" w:eastAsia="Calibri" w:hAnsi="Arial" w:cs="Arial"/>
                <w:sz w:val="24"/>
                <w:szCs w:val="24"/>
              </w:rPr>
            </w:pPr>
          </w:p>
          <w:p w:rsidR="00A353DD" w:rsidRPr="00A353DD" w:rsidRDefault="00A353DD" w:rsidP="00A353DD">
            <w:pPr>
              <w:widowControl w:val="0"/>
              <w:autoSpaceDE w:val="0"/>
              <w:autoSpaceDN w:val="0"/>
              <w:adjustRightInd w:val="0"/>
              <w:rPr>
                <w:rFonts w:ascii="Arial" w:eastAsia="Calibri" w:hAnsi="Arial" w:cs="Arial"/>
                <w:sz w:val="24"/>
                <w:szCs w:val="24"/>
              </w:rPr>
            </w:pPr>
            <w:r w:rsidRPr="00A353DD">
              <w:rPr>
                <w:rFonts w:ascii="Arial" w:eastAsia="Calibri" w:hAnsi="Arial" w:cs="Arial"/>
                <w:bCs/>
                <w:sz w:val="24"/>
                <w:szCs w:val="24"/>
              </w:rPr>
              <w:t>Goal Two: Scientific Inquiry and Critical Thinking</w:t>
            </w:r>
            <w:r w:rsidRPr="00A353DD">
              <w:rPr>
                <w:rFonts w:ascii="Arial" w:eastAsia="Calibri" w:hAnsi="Arial" w:cs="Arial"/>
                <w:sz w:val="24"/>
                <w:szCs w:val="24"/>
              </w:rPr>
              <w:t xml:space="preserve">. Students will develop scientific reasoning and problem-solving skills, including research design, data analysis, and </w:t>
            </w:r>
            <w:r w:rsidRPr="00A353DD">
              <w:rPr>
                <w:rFonts w:ascii="Arial" w:eastAsia="Calibri" w:hAnsi="Arial" w:cs="Arial"/>
                <w:sz w:val="24"/>
                <w:szCs w:val="24"/>
              </w:rPr>
              <w:lastRenderedPageBreak/>
              <w:t>interpretation and understand their fundamental importance in psychology. </w:t>
            </w:r>
          </w:p>
          <w:p w:rsidR="00A353DD" w:rsidRPr="00A353DD" w:rsidRDefault="00A353DD" w:rsidP="00A353DD">
            <w:pPr>
              <w:widowControl w:val="0"/>
              <w:autoSpaceDE w:val="0"/>
              <w:autoSpaceDN w:val="0"/>
              <w:adjustRightInd w:val="0"/>
              <w:rPr>
                <w:rFonts w:ascii="Arial" w:eastAsia="Calibri" w:hAnsi="Arial" w:cs="Arial"/>
                <w:sz w:val="24"/>
                <w:szCs w:val="24"/>
              </w:rPr>
            </w:pPr>
          </w:p>
          <w:p w:rsidR="00A353DD" w:rsidRPr="00A353DD" w:rsidRDefault="00A353DD" w:rsidP="00A353DD">
            <w:pPr>
              <w:widowControl w:val="0"/>
              <w:autoSpaceDE w:val="0"/>
              <w:autoSpaceDN w:val="0"/>
              <w:adjustRightInd w:val="0"/>
              <w:rPr>
                <w:rFonts w:ascii="Arial" w:eastAsia="Calibri" w:hAnsi="Arial" w:cs="Arial"/>
                <w:sz w:val="24"/>
                <w:szCs w:val="24"/>
              </w:rPr>
            </w:pPr>
            <w:r w:rsidRPr="00A353DD">
              <w:rPr>
                <w:rFonts w:ascii="Arial" w:eastAsia="Calibri" w:hAnsi="Arial" w:cs="Arial"/>
                <w:bCs/>
                <w:sz w:val="24"/>
                <w:szCs w:val="24"/>
              </w:rPr>
              <w:t>Goal Three: Informational and Technological Literacy, Proficiency, and Efficacy</w:t>
            </w:r>
            <w:r w:rsidRPr="00A353DD">
              <w:rPr>
                <w:rFonts w:ascii="Arial" w:eastAsia="Calibri" w:hAnsi="Arial" w:cs="Arial"/>
                <w:sz w:val="24"/>
                <w:szCs w:val="24"/>
              </w:rPr>
              <w:t>. Students will demonstrate information competence and the ability to use computers and other technology for many purposes. Students will become familiar with the importance of articulating an information need in order to develop a research question, that there are specific information resources for different information needs, and the importance of rigor in the research process.</w:t>
            </w:r>
          </w:p>
          <w:p w:rsidR="00A353DD" w:rsidRPr="00A353DD" w:rsidRDefault="00A353DD" w:rsidP="00A353DD">
            <w:pPr>
              <w:widowControl w:val="0"/>
              <w:autoSpaceDE w:val="0"/>
              <w:autoSpaceDN w:val="0"/>
              <w:adjustRightInd w:val="0"/>
              <w:rPr>
                <w:rFonts w:ascii="Arial" w:eastAsia="Calibri" w:hAnsi="Arial" w:cs="Arial"/>
                <w:sz w:val="24"/>
                <w:szCs w:val="24"/>
              </w:rPr>
            </w:pPr>
          </w:p>
          <w:p w:rsidR="00A353DD" w:rsidRPr="00A353DD" w:rsidRDefault="00A353DD" w:rsidP="00A353DD">
            <w:pPr>
              <w:widowControl w:val="0"/>
              <w:autoSpaceDE w:val="0"/>
              <w:autoSpaceDN w:val="0"/>
              <w:adjustRightInd w:val="0"/>
              <w:rPr>
                <w:rFonts w:ascii="Arial" w:eastAsia="Calibri" w:hAnsi="Arial" w:cs="Arial"/>
                <w:sz w:val="24"/>
                <w:szCs w:val="24"/>
              </w:rPr>
            </w:pPr>
            <w:r w:rsidRPr="00A353DD">
              <w:rPr>
                <w:rFonts w:ascii="Arial" w:eastAsia="Calibri" w:hAnsi="Arial" w:cs="Arial"/>
                <w:bCs/>
                <w:sz w:val="24"/>
                <w:szCs w:val="24"/>
              </w:rPr>
              <w:t>Goal Four: Ethical and Social Responsibility</w:t>
            </w:r>
            <w:r w:rsidRPr="00A353DD">
              <w:rPr>
                <w:rFonts w:ascii="Arial" w:eastAsia="Calibri" w:hAnsi="Arial" w:cs="Arial"/>
                <w:sz w:val="24"/>
                <w:szCs w:val="24"/>
              </w:rPr>
              <w:t>.  Students will develop ethically and socially responsible behavior for professional and personal settings, including learning about the inappropriateness of plagiarism. </w:t>
            </w:r>
          </w:p>
          <w:p w:rsidR="00A353DD" w:rsidRPr="00A353DD" w:rsidRDefault="00A353DD" w:rsidP="00A353DD">
            <w:pPr>
              <w:widowControl w:val="0"/>
              <w:autoSpaceDE w:val="0"/>
              <w:autoSpaceDN w:val="0"/>
              <w:adjustRightInd w:val="0"/>
              <w:rPr>
                <w:rFonts w:ascii="Arial" w:eastAsia="Calibri" w:hAnsi="Arial" w:cs="Arial"/>
                <w:sz w:val="24"/>
                <w:szCs w:val="24"/>
              </w:rPr>
            </w:pPr>
          </w:p>
          <w:p w:rsidR="00A353DD" w:rsidRPr="00A353DD" w:rsidRDefault="00A353DD" w:rsidP="00A353DD">
            <w:pPr>
              <w:widowControl w:val="0"/>
              <w:autoSpaceDE w:val="0"/>
              <w:autoSpaceDN w:val="0"/>
              <w:adjustRightInd w:val="0"/>
              <w:spacing w:after="40"/>
              <w:ind w:right="680"/>
              <w:rPr>
                <w:rFonts w:ascii="Arial" w:eastAsia="Calibri" w:hAnsi="Arial" w:cs="Arial"/>
                <w:sz w:val="24"/>
                <w:szCs w:val="24"/>
              </w:rPr>
            </w:pPr>
            <w:r w:rsidRPr="00A353DD">
              <w:rPr>
                <w:rFonts w:ascii="Arial" w:eastAsia="Calibri" w:hAnsi="Arial" w:cs="Arial"/>
                <w:bCs/>
                <w:sz w:val="24"/>
                <w:szCs w:val="24"/>
              </w:rPr>
              <w:t>Goal Five: Effective Writing and Oral Communication Skills</w:t>
            </w:r>
            <w:r w:rsidRPr="00A353DD">
              <w:rPr>
                <w:rFonts w:ascii="Arial" w:eastAsia="Calibri" w:hAnsi="Arial" w:cs="Arial"/>
                <w:sz w:val="24"/>
                <w:szCs w:val="24"/>
              </w:rPr>
              <w:t>. Students will be able to demonstrate competence in written, oral, and interpersonal communication skills.  </w:t>
            </w:r>
          </w:p>
          <w:p w:rsidR="00A353DD" w:rsidRPr="00A353DD" w:rsidRDefault="00A353DD" w:rsidP="00A353DD">
            <w:pPr>
              <w:widowControl w:val="0"/>
              <w:autoSpaceDE w:val="0"/>
              <w:autoSpaceDN w:val="0"/>
              <w:adjustRightInd w:val="0"/>
              <w:rPr>
                <w:rFonts w:ascii="Arial" w:eastAsia="Calibri" w:hAnsi="Arial" w:cs="Arial"/>
                <w:sz w:val="24"/>
                <w:szCs w:val="24"/>
              </w:rPr>
            </w:pPr>
          </w:p>
          <w:p w:rsidR="004C354D" w:rsidRPr="004C0F14" w:rsidRDefault="00A353DD" w:rsidP="00A353DD">
            <w:pPr>
              <w:pStyle w:val="Default"/>
            </w:pPr>
            <w:r w:rsidRPr="00A353DD">
              <w:rPr>
                <w:rFonts w:eastAsia="Calibri"/>
                <w:bCs/>
              </w:rPr>
              <w:t>Goal Six: Professional Development. </w:t>
            </w:r>
            <w:r w:rsidRPr="00A353DD">
              <w:rPr>
                <w:rFonts w:eastAsia="Calibri"/>
              </w:rPr>
              <w:t>Students will emerge from the major with abilities that sharpen their readiness for post-baccalaureate employment, graduate school, or professional school.  Students should have realistic ideas about how to apply psychology-specific content and skills, effective self-reflection, project management skills, teamwork skills, and career preparation. </w:t>
            </w:r>
            <w:r w:rsidR="004C354D" w:rsidRPr="00A353DD">
              <w:t xml:space="preserve"> </w:t>
            </w:r>
          </w:p>
          <w:p w:rsidR="008B3ACA" w:rsidRPr="006318C8" w:rsidRDefault="008B3ACA" w:rsidP="006318C8">
            <w:pPr>
              <w:spacing w:after="200" w:line="276" w:lineRule="auto"/>
              <w:rPr>
                <w:rFonts w:ascii="Arial" w:hAnsi="Arial" w:cs="Arial"/>
                <w:b/>
                <w:color w:val="FF0000"/>
                <w:sz w:val="24"/>
                <w:szCs w:val="24"/>
              </w:rPr>
            </w:pPr>
          </w:p>
        </w:tc>
        <w:tc>
          <w:tcPr>
            <w:tcW w:w="5490" w:type="dxa"/>
          </w:tcPr>
          <w:p w:rsidR="002A6916" w:rsidRDefault="0065207F" w:rsidP="002A6916">
            <w:pPr>
              <w:rPr>
                <w:rFonts w:ascii="Arial" w:hAnsi="Arial" w:cs="Arial"/>
                <w:b/>
                <w:sz w:val="24"/>
                <w:szCs w:val="24"/>
              </w:rPr>
            </w:pPr>
            <w:r>
              <w:rPr>
                <w:rFonts w:ascii="Arial" w:hAnsi="Arial" w:cs="Arial"/>
                <w:bCs/>
                <w:sz w:val="24"/>
                <w:szCs w:val="24"/>
              </w:rPr>
              <w:lastRenderedPageBreak/>
              <w:t>S</w:t>
            </w:r>
            <w:r w:rsidRPr="005821C8">
              <w:rPr>
                <w:rFonts w:ascii="Arial" w:hAnsi="Arial" w:cs="Arial"/>
                <w:bCs/>
                <w:sz w:val="24"/>
                <w:szCs w:val="24"/>
              </w:rPr>
              <w:t xml:space="preserve">how the </w:t>
            </w:r>
            <w:r w:rsidR="00DF6505">
              <w:rPr>
                <w:rFonts w:ascii="Arial" w:hAnsi="Arial" w:cs="Arial"/>
                <w:bCs/>
                <w:sz w:val="24"/>
                <w:szCs w:val="24"/>
              </w:rPr>
              <w:t xml:space="preserve">proposed </w:t>
            </w:r>
            <w:r w:rsidRPr="005821C8">
              <w:rPr>
                <w:rFonts w:ascii="Arial" w:hAnsi="Arial" w:cs="Arial"/>
                <w:bCs/>
                <w:sz w:val="24"/>
                <w:szCs w:val="24"/>
              </w:rPr>
              <w:t xml:space="preserve">changes </w:t>
            </w:r>
            <w:r w:rsidR="00DF6505">
              <w:rPr>
                <w:rFonts w:ascii="Arial" w:hAnsi="Arial" w:cs="Arial"/>
                <w:bCs/>
                <w:sz w:val="24"/>
                <w:szCs w:val="24"/>
              </w:rPr>
              <w:t xml:space="preserve">in this column </w:t>
            </w:r>
            <w:r>
              <w:rPr>
                <w:rFonts w:ascii="Arial" w:hAnsi="Arial" w:cs="Arial"/>
                <w:bCs/>
                <w:sz w:val="24"/>
                <w:szCs w:val="24"/>
              </w:rPr>
              <w:t>(if applicable)</w:t>
            </w:r>
            <w:r w:rsidRPr="005821C8">
              <w:rPr>
                <w:rFonts w:ascii="Arial" w:hAnsi="Arial" w:cs="Arial"/>
                <w:bCs/>
                <w:sz w:val="24"/>
                <w:szCs w:val="24"/>
              </w:rPr>
              <w:t>.</w:t>
            </w:r>
            <w:r>
              <w:rPr>
                <w:rFonts w:ascii="Arial" w:hAnsi="Arial" w:cs="Arial"/>
                <w:bCs/>
                <w:sz w:val="24"/>
                <w:szCs w:val="24"/>
              </w:rPr>
              <w:t xml:space="preserve">  </w:t>
            </w:r>
            <w:r w:rsidRPr="001A1380">
              <w:rPr>
                <w:rFonts w:ascii="Arial" w:hAnsi="Arial" w:cs="Arial"/>
                <w:b/>
                <w:sz w:val="24"/>
                <w:szCs w:val="24"/>
              </w:rPr>
              <w:t xml:space="preserve">Bold </w:t>
            </w:r>
            <w:r w:rsidRPr="001A1380">
              <w:rPr>
                <w:rFonts w:ascii="Arial" w:hAnsi="Arial" w:cs="Arial"/>
                <w:sz w:val="24"/>
                <w:szCs w:val="24"/>
              </w:rPr>
              <w:t>the changes, to differentiate from what is not changing, and change font to</w:t>
            </w:r>
            <w:r w:rsidRPr="001A1380">
              <w:rPr>
                <w:rFonts w:ascii="Arial" w:hAnsi="Arial" w:cs="Arial"/>
                <w:b/>
                <w:sz w:val="24"/>
                <w:szCs w:val="24"/>
              </w:rPr>
              <w:t xml:space="preserve"> </w:t>
            </w:r>
            <w:r w:rsidRPr="001A1380">
              <w:rPr>
                <w:rFonts w:ascii="Arial" w:hAnsi="Arial" w:cs="Arial"/>
                <w:b/>
                <w:strike/>
                <w:color w:val="FF0000"/>
                <w:sz w:val="24"/>
                <w:szCs w:val="24"/>
              </w:rPr>
              <w:t>Bold Red with strikethrough</w:t>
            </w:r>
            <w:r w:rsidRPr="001A1380">
              <w:rPr>
                <w:rFonts w:ascii="Arial" w:hAnsi="Arial" w:cs="Arial"/>
                <w:strike/>
                <w:color w:val="FF0000"/>
                <w:sz w:val="24"/>
                <w:szCs w:val="24"/>
              </w:rPr>
              <w:t xml:space="preserve"> </w:t>
            </w:r>
            <w:r w:rsidRPr="001A1380">
              <w:rPr>
                <w:rFonts w:ascii="Arial" w:hAnsi="Arial" w:cs="Arial"/>
                <w:sz w:val="24"/>
                <w:szCs w:val="24"/>
              </w:rPr>
              <w:t>for what is being deleted.</w:t>
            </w:r>
            <w:r w:rsidR="002A6916">
              <w:rPr>
                <w:rFonts w:ascii="Arial" w:hAnsi="Arial" w:cs="Arial"/>
                <w:sz w:val="24"/>
                <w:szCs w:val="24"/>
              </w:rPr>
              <w:t xml:space="preserve">  </w:t>
            </w:r>
            <w:r w:rsidR="002A6916" w:rsidRPr="00C66C6C">
              <w:rPr>
                <w:rFonts w:ascii="Arial" w:hAnsi="Arial" w:cs="Arial"/>
                <w:i/>
                <w:sz w:val="22"/>
                <w:szCs w:val="24"/>
              </w:rPr>
              <w:t>(</w:t>
            </w:r>
            <w:hyperlink r:id="rId11" w:history="1">
              <w:r w:rsidR="002A6916" w:rsidRPr="00C66C6C">
                <w:rPr>
                  <w:rStyle w:val="Hyperlink"/>
                  <w:rFonts w:ascii="Arial" w:hAnsi="Arial" w:cs="Arial"/>
                  <w:i/>
                  <w:sz w:val="22"/>
                  <w:szCs w:val="24"/>
                </w:rPr>
                <w:t>Resources, Examples &amp; Tools for Developing Effective Program Student Learning Outcomes</w:t>
              </w:r>
            </w:hyperlink>
            <w:r w:rsidR="002A6916" w:rsidRPr="006E69E0">
              <w:rPr>
                <w:rFonts w:ascii="Arial" w:hAnsi="Arial" w:cs="Arial"/>
                <w:i/>
                <w:sz w:val="22"/>
                <w:szCs w:val="24"/>
              </w:rPr>
              <w:t>).</w:t>
            </w:r>
          </w:p>
          <w:p w:rsidR="0065207F" w:rsidRDefault="0065207F">
            <w:pPr>
              <w:rPr>
                <w:rFonts w:ascii="Arial" w:hAnsi="Arial" w:cs="Arial"/>
                <w:sz w:val="24"/>
                <w:szCs w:val="24"/>
              </w:rPr>
            </w:pPr>
          </w:p>
          <w:p w:rsidR="00E635F3" w:rsidRPr="00E635F3" w:rsidRDefault="00E635F3">
            <w:pPr>
              <w:rPr>
                <w:rFonts w:ascii="Arial" w:hAnsi="Arial" w:cs="Arial"/>
                <w:b/>
                <w:sz w:val="24"/>
                <w:szCs w:val="24"/>
              </w:rPr>
            </w:pPr>
            <w:r w:rsidRPr="00E635F3">
              <w:rPr>
                <w:rFonts w:ascii="Arial" w:hAnsi="Arial" w:cs="Arial"/>
                <w:b/>
                <w:sz w:val="24"/>
                <w:szCs w:val="24"/>
              </w:rPr>
              <w:t>UNCHANGED</w:t>
            </w:r>
          </w:p>
          <w:p w:rsidR="00E635F3" w:rsidRDefault="00E635F3">
            <w:pPr>
              <w:rPr>
                <w:rFonts w:ascii="Arial" w:hAnsi="Arial" w:cs="Arial"/>
                <w:sz w:val="24"/>
                <w:szCs w:val="24"/>
              </w:rPr>
            </w:pPr>
          </w:p>
          <w:p w:rsidR="00711AC4" w:rsidRPr="00711AC4" w:rsidRDefault="00711AC4" w:rsidP="006A1870">
            <w:pPr>
              <w:pStyle w:val="ListParagraph"/>
              <w:ind w:left="360"/>
              <w:rPr>
                <w:rFonts w:ascii="Arial" w:hAnsi="Arial" w:cs="Arial"/>
                <w:b/>
                <w:sz w:val="24"/>
                <w:szCs w:val="24"/>
              </w:rPr>
            </w:pPr>
          </w:p>
          <w:p w:rsidR="0065207F" w:rsidRDefault="0065207F" w:rsidP="005C15AE"/>
        </w:tc>
      </w:tr>
      <w:tr w:rsidR="0065207F" w:rsidRPr="00845F8F" w:rsidTr="004C354D">
        <w:tc>
          <w:tcPr>
            <w:tcW w:w="5418" w:type="dxa"/>
          </w:tcPr>
          <w:p w:rsidR="0065207F" w:rsidRPr="00845F8F" w:rsidRDefault="00D668DF" w:rsidP="0065207F">
            <w:pPr>
              <w:pStyle w:val="Heading3"/>
              <w:spacing w:line="260" w:lineRule="auto"/>
              <w:outlineLvl w:val="2"/>
              <w:rPr>
                <w:rFonts w:ascii="Tahoma" w:hAnsi="Tahoma" w:cs="Tahoma"/>
                <w:szCs w:val="24"/>
              </w:rPr>
            </w:pPr>
            <w:r>
              <w:rPr>
                <w:rFonts w:ascii="Tahoma" w:hAnsi="Tahoma" w:cs="Tahoma"/>
                <w:noProof/>
                <w:szCs w:val="24"/>
              </w:rPr>
              <w:lastRenderedPageBreak/>
              <w:pict>
                <v:shapetype id="_x0000_t202" coordsize="21600,21600" o:spt="202" path="m,l,21600r21600,l21600,xe">
                  <v:stroke joinstyle="miter"/>
                  <v:path gradientshapeok="t" o:connecttype="rect"/>
                </v:shapetype>
                <v:shape id="Text Box 2" o:spid="_x0000_s1026" type="#_x0000_t202" style="position:absolute;margin-left:-7.9pt;margin-top:5.35pt;width:25.1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" filled="f" stroked="f">
                  <v:textbox style="mso-next-textbox:#Text Box 2">
                    <w:txbxContent>
                      <w:p w:rsidR="001E6D34" w:rsidRPr="005821C8" w:rsidRDefault="001E6D34" w:rsidP="0065207F">
                        <w:pPr>
                          <w:rPr>
                            <w:szCs w:val="24"/>
                          </w:rPr>
                        </w:pPr>
                      </w:p>
                    </w:txbxContent>
                  </v:textbox>
                </v:shape>
              </w:pict>
            </w:r>
            <w:r w:rsidR="00CA6369" w:rsidRPr="00845F8F">
              <w:rPr>
                <w:rFonts w:ascii="Tahoma" w:hAnsi="Tahoma" w:cs="Tahoma"/>
                <w:b w:val="0"/>
                <w:szCs w:val="24"/>
              </w:rPr>
              <w:t>7</w:t>
            </w:r>
            <w:r w:rsidR="0065207F" w:rsidRPr="00845F8F">
              <w:rPr>
                <w:rFonts w:ascii="Tahoma" w:hAnsi="Tahoma" w:cs="Tahoma"/>
                <w:b w:val="0"/>
                <w:szCs w:val="24"/>
              </w:rPr>
              <w:t xml:space="preserve">. </w:t>
            </w:r>
            <w:r w:rsidR="00287DE0" w:rsidRPr="00845F8F">
              <w:rPr>
                <w:rFonts w:ascii="Tahoma" w:hAnsi="Tahoma" w:cs="Tahoma"/>
                <w:b w:val="0"/>
                <w:szCs w:val="24"/>
              </w:rPr>
              <w:t xml:space="preserve"> Current</w:t>
            </w:r>
            <w:r w:rsidR="0065207F" w:rsidRPr="00845F8F">
              <w:rPr>
                <w:rFonts w:ascii="Tahoma" w:hAnsi="Tahoma" w:cs="Tahoma"/>
                <w:b w:val="0"/>
                <w:szCs w:val="24"/>
              </w:rPr>
              <w:t xml:space="preserve"> catalog plan </w:t>
            </w:r>
            <w:r w:rsidR="00287DE0" w:rsidRPr="00845F8F">
              <w:rPr>
                <w:rFonts w:ascii="Tahoma" w:hAnsi="Tahoma" w:cs="Tahoma"/>
                <w:b w:val="0"/>
                <w:szCs w:val="24"/>
              </w:rPr>
              <w:t xml:space="preserve">overview and </w:t>
            </w:r>
            <w:r w:rsidR="006C069B" w:rsidRPr="00845F8F">
              <w:rPr>
                <w:rFonts w:ascii="Tahoma" w:hAnsi="Tahoma" w:cs="Tahoma"/>
                <w:b w:val="0"/>
                <w:szCs w:val="24"/>
              </w:rPr>
              <w:t>requirements</w:t>
            </w:r>
            <w:r w:rsidR="0065207F" w:rsidRPr="00845F8F">
              <w:rPr>
                <w:rFonts w:ascii="Tahoma" w:hAnsi="Tahoma" w:cs="Tahoma"/>
                <w:b w:val="0"/>
                <w:szCs w:val="24"/>
              </w:rPr>
              <w:t xml:space="preserve"> in this column. Cut and paste</w:t>
            </w:r>
            <w:r w:rsidR="00287DE0" w:rsidRPr="00845F8F">
              <w:rPr>
                <w:rFonts w:ascii="Tahoma" w:hAnsi="Tahoma" w:cs="Tahoma"/>
                <w:b w:val="0"/>
                <w:szCs w:val="24"/>
              </w:rPr>
              <w:t xml:space="preserve"> the </w:t>
            </w:r>
            <w:r w:rsidR="00332F9A" w:rsidRPr="00845F8F">
              <w:rPr>
                <w:rFonts w:ascii="Tahoma" w:hAnsi="Tahoma" w:cs="Tahoma"/>
                <w:i/>
                <w:szCs w:val="24"/>
                <w:u w:val="single"/>
              </w:rPr>
              <w:t>O</w:t>
            </w:r>
            <w:r w:rsidR="00287DE0" w:rsidRPr="00845F8F">
              <w:rPr>
                <w:rFonts w:ascii="Tahoma" w:hAnsi="Tahoma" w:cs="Tahoma"/>
                <w:i/>
                <w:szCs w:val="24"/>
                <w:u w:val="single"/>
              </w:rPr>
              <w:t>verview</w:t>
            </w:r>
            <w:r w:rsidR="00287DE0" w:rsidRPr="00845F8F">
              <w:rPr>
                <w:rFonts w:ascii="Tahoma" w:hAnsi="Tahoma" w:cs="Tahoma"/>
                <w:b w:val="0"/>
                <w:i/>
                <w:szCs w:val="24"/>
              </w:rPr>
              <w:t xml:space="preserve"> </w:t>
            </w:r>
            <w:r w:rsidR="00287DE0" w:rsidRPr="00845F8F">
              <w:rPr>
                <w:rFonts w:ascii="Tahoma" w:hAnsi="Tahoma" w:cs="Tahoma"/>
                <w:b w:val="0"/>
                <w:szCs w:val="24"/>
              </w:rPr>
              <w:t xml:space="preserve">and </w:t>
            </w:r>
            <w:r w:rsidR="00332F9A" w:rsidRPr="00845F8F">
              <w:rPr>
                <w:rFonts w:ascii="Tahoma" w:hAnsi="Tahoma" w:cs="Tahoma"/>
                <w:i/>
                <w:szCs w:val="24"/>
                <w:u w:val="single"/>
              </w:rPr>
              <w:t>D</w:t>
            </w:r>
            <w:r w:rsidR="00287DE0" w:rsidRPr="00845F8F">
              <w:rPr>
                <w:rFonts w:ascii="Tahoma" w:hAnsi="Tahoma" w:cs="Tahoma"/>
                <w:i/>
                <w:szCs w:val="24"/>
                <w:u w:val="single"/>
              </w:rPr>
              <w:t>etails</w:t>
            </w:r>
            <w:r w:rsidR="00287DE0" w:rsidRPr="00845F8F">
              <w:rPr>
                <w:rFonts w:ascii="Tahoma" w:hAnsi="Tahoma" w:cs="Tahoma"/>
                <w:b w:val="0"/>
                <w:szCs w:val="24"/>
              </w:rPr>
              <w:t xml:space="preserve"> tabs</w:t>
            </w:r>
            <w:r w:rsidR="0065207F" w:rsidRPr="00845F8F">
              <w:rPr>
                <w:rFonts w:ascii="Tahoma" w:hAnsi="Tahoma" w:cs="Tahoma"/>
                <w:b w:val="0"/>
                <w:szCs w:val="24"/>
              </w:rPr>
              <w:t xml:space="preserve">, in </w:t>
            </w:r>
            <w:r w:rsidR="00287DE0" w:rsidRPr="00845F8F">
              <w:rPr>
                <w:rFonts w:ascii="Tahoma" w:hAnsi="Tahoma" w:cs="Tahoma"/>
                <w:b w:val="0"/>
                <w:szCs w:val="24"/>
              </w:rPr>
              <w:t>their en</w:t>
            </w:r>
            <w:r w:rsidR="0065207F" w:rsidRPr="00845F8F">
              <w:rPr>
                <w:rFonts w:ascii="Tahoma" w:hAnsi="Tahoma" w:cs="Tahoma"/>
                <w:b w:val="0"/>
                <w:szCs w:val="24"/>
              </w:rPr>
              <w:t>tirety, from the current on-line academic catalog:</w:t>
            </w:r>
            <w:r w:rsidR="0065207F" w:rsidRPr="00845F8F">
              <w:rPr>
                <w:rFonts w:ascii="Tahoma" w:hAnsi="Tahoma" w:cs="Tahoma"/>
                <w:szCs w:val="24"/>
              </w:rPr>
              <w:t xml:space="preserve"> (</w:t>
            </w:r>
            <w:hyperlink r:id="rId12" w:history="1">
              <w:r w:rsidR="005E15CA" w:rsidRPr="00845F8F">
                <w:rPr>
                  <w:rStyle w:val="Hyperlink"/>
                  <w:rFonts w:ascii="Tahoma" w:hAnsi="Tahoma" w:cs="Tahoma"/>
                  <w:szCs w:val="24"/>
                </w:rPr>
                <w:t>http://catalog.nau.edu/Catalog/</w:t>
              </w:r>
            </w:hyperlink>
            <w:r w:rsidR="0065207F" w:rsidRPr="00845F8F">
              <w:rPr>
                <w:rFonts w:ascii="Tahoma" w:hAnsi="Tahoma" w:cs="Tahoma"/>
                <w:szCs w:val="24"/>
              </w:rPr>
              <w:t>)</w:t>
            </w:r>
          </w:p>
          <w:p w:rsidR="00DA7328" w:rsidRPr="00DA7328" w:rsidRDefault="00A353DD" w:rsidP="00DA7328">
            <w:pPr>
              <w:pStyle w:val="Heading4"/>
              <w:outlineLvl w:val="3"/>
              <w:rPr>
                <w:rFonts w:ascii="Tahoma" w:hAnsi="Tahoma" w:cs="Tahoma"/>
                <w:sz w:val="24"/>
                <w:szCs w:val="24"/>
              </w:rPr>
            </w:pPr>
            <w:proofErr w:type="gramStart"/>
            <w:r>
              <w:rPr>
                <w:rFonts w:ascii="Tahoma" w:hAnsi="Tahoma" w:cs="Tahoma"/>
                <w:sz w:val="24"/>
                <w:szCs w:val="24"/>
              </w:rPr>
              <w:t>Psychology; B.A.</w:t>
            </w:r>
            <w:proofErr w:type="gramEnd"/>
            <w:r>
              <w:rPr>
                <w:rFonts w:ascii="Tahoma" w:hAnsi="Tahoma" w:cs="Tahoma"/>
                <w:sz w:val="24"/>
                <w:szCs w:val="24"/>
              </w:rPr>
              <w:t xml:space="preserve"> </w:t>
            </w:r>
            <w:r w:rsidR="004C354D">
              <w:rPr>
                <w:rFonts w:ascii="Tahoma" w:hAnsi="Tahoma" w:cs="Tahoma"/>
                <w:sz w:val="24"/>
                <w:szCs w:val="24"/>
              </w:rPr>
              <w:t xml:space="preserve"> </w:t>
            </w:r>
            <w:r w:rsidR="00A45E05">
              <w:rPr>
                <w:rFonts w:ascii="Tahoma" w:hAnsi="Tahoma" w:cs="Tahoma"/>
                <w:sz w:val="24"/>
                <w:szCs w:val="24"/>
              </w:rPr>
              <w:t xml:space="preserve"> </w:t>
            </w:r>
          </w:p>
          <w:p w:rsidR="007A7458" w:rsidRDefault="007A7458" w:rsidP="00DC4671">
            <w:pPr>
              <w:rPr>
                <w:rFonts w:ascii="Tahoma" w:hAnsi="Tahoma" w:cs="Tahoma"/>
                <w:sz w:val="24"/>
                <w:szCs w:val="24"/>
              </w:rPr>
            </w:pPr>
          </w:p>
          <w:p w:rsidR="00A353DD" w:rsidRPr="00A353DD" w:rsidRDefault="00A353DD" w:rsidP="00A353DD">
            <w:pPr>
              <w:rPr>
                <w:rFonts w:ascii="Tahoma" w:hAnsi="Tahoma" w:cs="Tahoma"/>
                <w:sz w:val="24"/>
                <w:szCs w:val="24"/>
              </w:rPr>
            </w:pPr>
            <w:r w:rsidRPr="00A353DD">
              <w:rPr>
                <w:rFonts w:ascii="Tahoma" w:hAnsi="Tahoma" w:cs="Tahoma"/>
                <w:sz w:val="24"/>
                <w:szCs w:val="24"/>
              </w:rPr>
              <w:t>In addition to University Requirements:</w:t>
            </w:r>
          </w:p>
          <w:p w:rsidR="00A353DD" w:rsidRPr="00A353DD" w:rsidRDefault="00A353DD" w:rsidP="00A353DD">
            <w:pPr>
              <w:rPr>
                <w:rFonts w:ascii="Tahoma" w:hAnsi="Tahoma" w:cs="Tahoma"/>
                <w:sz w:val="24"/>
                <w:szCs w:val="24"/>
              </w:rPr>
            </w:pPr>
          </w:p>
          <w:p w:rsidR="00A353DD" w:rsidRPr="00A353DD" w:rsidRDefault="00A353DD" w:rsidP="00A353DD">
            <w:pPr>
              <w:pStyle w:val="ListParagraph"/>
              <w:numPr>
                <w:ilvl w:val="0"/>
                <w:numId w:val="21"/>
              </w:numPr>
              <w:rPr>
                <w:rFonts w:ascii="Tahoma" w:hAnsi="Tahoma" w:cs="Tahoma"/>
                <w:sz w:val="24"/>
                <w:szCs w:val="24"/>
              </w:rPr>
            </w:pPr>
            <w:r w:rsidRPr="00A353DD">
              <w:rPr>
                <w:rFonts w:ascii="Tahoma" w:hAnsi="Tahoma" w:cs="Tahoma"/>
                <w:sz w:val="24"/>
                <w:szCs w:val="24"/>
              </w:rPr>
              <w:t>At least 41 units of major requirements</w:t>
            </w:r>
          </w:p>
          <w:p w:rsidR="00A353DD" w:rsidRPr="00A353DD" w:rsidRDefault="00A353DD" w:rsidP="00A353DD">
            <w:pPr>
              <w:pStyle w:val="ListParagraph"/>
              <w:numPr>
                <w:ilvl w:val="0"/>
                <w:numId w:val="21"/>
              </w:numPr>
              <w:rPr>
                <w:rFonts w:ascii="Tahoma" w:hAnsi="Tahoma" w:cs="Tahoma"/>
                <w:sz w:val="24"/>
                <w:szCs w:val="24"/>
              </w:rPr>
            </w:pPr>
            <w:r w:rsidRPr="00A353DD">
              <w:rPr>
                <w:rFonts w:ascii="Tahoma" w:hAnsi="Tahoma" w:cs="Tahoma"/>
                <w:sz w:val="24"/>
                <w:szCs w:val="24"/>
              </w:rPr>
              <w:t>At least 16 units of language requirements</w:t>
            </w:r>
          </w:p>
          <w:p w:rsidR="00A353DD" w:rsidRPr="00A353DD" w:rsidRDefault="00A353DD" w:rsidP="00A353DD">
            <w:pPr>
              <w:pStyle w:val="ListParagraph"/>
              <w:numPr>
                <w:ilvl w:val="0"/>
                <w:numId w:val="21"/>
              </w:numPr>
              <w:rPr>
                <w:rFonts w:ascii="Tahoma" w:hAnsi="Tahoma" w:cs="Tahoma"/>
                <w:sz w:val="24"/>
                <w:szCs w:val="24"/>
              </w:rPr>
            </w:pPr>
            <w:r w:rsidRPr="00A353DD">
              <w:rPr>
                <w:rFonts w:ascii="Tahoma" w:hAnsi="Tahoma" w:cs="Tahoma"/>
                <w:sz w:val="24"/>
                <w:szCs w:val="24"/>
              </w:rPr>
              <w:t>At least 18 units of minor requirements</w:t>
            </w:r>
          </w:p>
          <w:p w:rsidR="00A353DD" w:rsidRPr="00A353DD" w:rsidRDefault="00A353DD" w:rsidP="00A353DD">
            <w:pPr>
              <w:pStyle w:val="ListParagraph"/>
              <w:numPr>
                <w:ilvl w:val="0"/>
                <w:numId w:val="21"/>
              </w:numPr>
              <w:rPr>
                <w:rFonts w:ascii="Tahoma" w:hAnsi="Tahoma" w:cs="Tahoma"/>
                <w:sz w:val="24"/>
                <w:szCs w:val="24"/>
              </w:rPr>
            </w:pPr>
            <w:r w:rsidRPr="00A353DD">
              <w:rPr>
                <w:rFonts w:ascii="Tahoma" w:hAnsi="Tahoma" w:cs="Tahoma"/>
                <w:sz w:val="24"/>
                <w:szCs w:val="24"/>
              </w:rPr>
              <w:t>Be aware that you may not use courses with a PSY prefix to satisfy liberal studies requirements</w:t>
            </w:r>
          </w:p>
          <w:p w:rsidR="00A353DD" w:rsidRPr="00A353DD" w:rsidRDefault="00A353DD" w:rsidP="00A353DD">
            <w:pPr>
              <w:pStyle w:val="ListParagraph"/>
              <w:numPr>
                <w:ilvl w:val="0"/>
                <w:numId w:val="21"/>
              </w:numPr>
              <w:rPr>
                <w:rFonts w:ascii="Tahoma" w:hAnsi="Tahoma" w:cs="Tahoma"/>
                <w:sz w:val="24"/>
                <w:szCs w:val="24"/>
              </w:rPr>
            </w:pPr>
            <w:r w:rsidRPr="00A353DD">
              <w:rPr>
                <w:rFonts w:ascii="Tahoma" w:hAnsi="Tahoma" w:cs="Tahoma"/>
                <w:sz w:val="24"/>
                <w:szCs w:val="24"/>
              </w:rPr>
              <w:t>Elective courses, if needed, to reach an overall total of at least 120 units</w:t>
            </w:r>
          </w:p>
          <w:p w:rsidR="00A353DD" w:rsidRPr="00A353DD" w:rsidRDefault="00A353DD" w:rsidP="00A353DD">
            <w:pPr>
              <w:rPr>
                <w:rFonts w:ascii="Tahoma" w:hAnsi="Tahoma" w:cs="Tahoma"/>
                <w:sz w:val="24"/>
                <w:szCs w:val="24"/>
              </w:rPr>
            </w:pPr>
          </w:p>
          <w:p w:rsidR="00285116" w:rsidRDefault="00A353DD" w:rsidP="00A353DD">
            <w:pPr>
              <w:rPr>
                <w:rFonts w:ascii="Tahoma" w:hAnsi="Tahoma" w:cs="Tahoma"/>
                <w:sz w:val="24"/>
                <w:szCs w:val="24"/>
              </w:rPr>
            </w:pPr>
            <w:r w:rsidRPr="00A353DD">
              <w:rPr>
                <w:rFonts w:ascii="Tahoma" w:hAnsi="Tahoma" w:cs="Tahoma"/>
                <w:sz w:val="24"/>
                <w:szCs w:val="24"/>
              </w:rPr>
              <w:t>Please note that you may be able to use some courses to meet more than one requirement. Contact your advisor for details.</w:t>
            </w:r>
          </w:p>
          <w:p w:rsidR="00A353DD" w:rsidRDefault="00A353DD" w:rsidP="00A353DD">
            <w:pPr>
              <w:rPr>
                <w:rFonts w:ascii="Tahoma" w:hAnsi="Tahoma" w:cs="Tahoma"/>
                <w:sz w:val="24"/>
                <w:szCs w:val="24"/>
              </w:rPr>
            </w:pPr>
          </w:p>
          <w:tbl>
            <w:tblPr>
              <w:tblW w:w="5516"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2515"/>
              <w:gridCol w:w="3001"/>
            </w:tblGrid>
            <w:tr w:rsidR="00A353DD" w:rsidRPr="00A353DD" w:rsidTr="00A353DD">
              <w:trPr>
                <w:tblHeader/>
                <w:tblCellSpacing w:w="15" w:type="dxa"/>
              </w:trPr>
              <w:tc>
                <w:tcPr>
                  <w:tcW w:w="2470" w:type="dxa"/>
                  <w:vAlign w:val="center"/>
                  <w:hideMark/>
                </w:tcPr>
                <w:p w:rsidR="00A353DD" w:rsidRPr="00A353DD" w:rsidRDefault="00A353DD">
                  <w:pPr>
                    <w:rPr>
                      <w:rFonts w:ascii="Tahoma" w:hAnsi="Tahoma" w:cs="Tahoma"/>
                      <w:sz w:val="16"/>
                      <w:szCs w:val="16"/>
                    </w:rPr>
                  </w:pPr>
                  <w:r w:rsidRPr="00A353DD">
                    <w:rPr>
                      <w:rFonts w:ascii="Tahoma" w:hAnsi="Tahoma" w:cs="Tahoma"/>
                      <w:sz w:val="16"/>
                      <w:szCs w:val="16"/>
                    </w:rPr>
                    <w:t>Minimum Units for Completion</w:t>
                  </w:r>
                </w:p>
              </w:tc>
              <w:tc>
                <w:tcPr>
                  <w:tcW w:w="2956" w:type="dxa"/>
                  <w:vAlign w:val="center"/>
                  <w:hideMark/>
                </w:tcPr>
                <w:p w:rsidR="00A353DD" w:rsidRPr="00A353DD" w:rsidRDefault="00A353DD">
                  <w:pPr>
                    <w:rPr>
                      <w:rFonts w:ascii="Tahoma" w:hAnsi="Tahoma" w:cs="Tahoma"/>
                      <w:sz w:val="16"/>
                      <w:szCs w:val="16"/>
                    </w:rPr>
                  </w:pPr>
                  <w:r w:rsidRPr="00A353DD">
                    <w:rPr>
                      <w:rFonts w:ascii="Tahoma" w:hAnsi="Tahoma" w:cs="Tahoma"/>
                      <w:sz w:val="16"/>
                      <w:szCs w:val="16"/>
                    </w:rPr>
                    <w:t>120</w:t>
                  </w:r>
                </w:p>
              </w:tc>
            </w:tr>
            <w:tr w:rsidR="00A353DD" w:rsidRPr="00A353DD" w:rsidTr="00A353DD">
              <w:trPr>
                <w:tblCellSpacing w:w="15" w:type="dxa"/>
              </w:trPr>
              <w:tc>
                <w:tcPr>
                  <w:tcW w:w="2470" w:type="dxa"/>
                  <w:vAlign w:val="center"/>
                  <w:hideMark/>
                </w:tcPr>
                <w:p w:rsidR="00A353DD" w:rsidRPr="00A353DD" w:rsidRDefault="00A353DD">
                  <w:pPr>
                    <w:rPr>
                      <w:rFonts w:ascii="Tahoma" w:hAnsi="Tahoma" w:cs="Tahoma"/>
                      <w:sz w:val="16"/>
                      <w:szCs w:val="16"/>
                    </w:rPr>
                  </w:pPr>
                  <w:r w:rsidRPr="00A353DD">
                    <w:rPr>
                      <w:rFonts w:ascii="Tahoma" w:hAnsi="Tahoma" w:cs="Tahoma"/>
                      <w:sz w:val="16"/>
                      <w:szCs w:val="16"/>
                    </w:rPr>
                    <w:t>GPA</w:t>
                  </w:r>
                </w:p>
              </w:tc>
              <w:tc>
                <w:tcPr>
                  <w:tcW w:w="2956" w:type="dxa"/>
                  <w:vAlign w:val="center"/>
                  <w:hideMark/>
                </w:tcPr>
                <w:p w:rsidR="00A353DD" w:rsidRPr="00A353DD" w:rsidRDefault="00A353DD">
                  <w:pPr>
                    <w:rPr>
                      <w:rFonts w:ascii="Tahoma" w:hAnsi="Tahoma" w:cs="Tahoma"/>
                      <w:sz w:val="16"/>
                      <w:szCs w:val="16"/>
                    </w:rPr>
                  </w:pPr>
                  <w:r w:rsidRPr="00A353DD">
                    <w:rPr>
                      <w:rFonts w:ascii="Tahoma" w:hAnsi="Tahoma" w:cs="Tahoma"/>
                      <w:sz w:val="16"/>
                      <w:szCs w:val="16"/>
                    </w:rPr>
                    <w:t>C</w:t>
                  </w:r>
                </w:p>
              </w:tc>
            </w:tr>
            <w:tr w:rsidR="00A353DD" w:rsidRPr="00A353DD" w:rsidTr="00A353DD">
              <w:trPr>
                <w:tblCellSpacing w:w="15" w:type="dxa"/>
              </w:trPr>
              <w:tc>
                <w:tcPr>
                  <w:tcW w:w="2470" w:type="dxa"/>
                  <w:vAlign w:val="center"/>
                  <w:hideMark/>
                </w:tcPr>
                <w:p w:rsidR="00A353DD" w:rsidRPr="00A353DD" w:rsidRDefault="00A353DD">
                  <w:pPr>
                    <w:rPr>
                      <w:rFonts w:ascii="Tahoma" w:hAnsi="Tahoma" w:cs="Tahoma"/>
                      <w:sz w:val="16"/>
                      <w:szCs w:val="16"/>
                    </w:rPr>
                  </w:pPr>
                  <w:r w:rsidRPr="00A353DD">
                    <w:rPr>
                      <w:rFonts w:ascii="Tahoma" w:hAnsi="Tahoma" w:cs="Tahoma"/>
                      <w:sz w:val="16"/>
                      <w:szCs w:val="16"/>
                    </w:rPr>
                    <w:t>Mathematics Required</w:t>
                  </w:r>
                </w:p>
              </w:tc>
              <w:tc>
                <w:tcPr>
                  <w:tcW w:w="2956" w:type="dxa"/>
                  <w:vAlign w:val="center"/>
                  <w:hideMark/>
                </w:tcPr>
                <w:p w:rsidR="00A353DD" w:rsidRPr="00A353DD" w:rsidRDefault="00D668DF">
                  <w:pPr>
                    <w:rPr>
                      <w:rFonts w:ascii="Tahoma" w:hAnsi="Tahoma" w:cs="Tahoma"/>
                      <w:sz w:val="16"/>
                      <w:szCs w:val="16"/>
                    </w:rPr>
                  </w:pPr>
                  <w:hyperlink r:id="rId13" w:tgtFrame="_blank" w:history="1">
                    <w:r w:rsidR="00A353DD" w:rsidRPr="00A353DD">
                      <w:rPr>
                        <w:rStyle w:val="Hyperlink"/>
                        <w:rFonts w:ascii="Tahoma" w:hAnsi="Tahoma" w:cs="Tahoma"/>
                        <w:sz w:val="16"/>
                        <w:szCs w:val="16"/>
                      </w:rPr>
                      <w:t>MAT 114</w:t>
                    </w:r>
                  </w:hyperlink>
                </w:p>
              </w:tc>
            </w:tr>
            <w:tr w:rsidR="00A353DD" w:rsidRPr="00A353DD" w:rsidTr="00A353DD">
              <w:trPr>
                <w:tblCellSpacing w:w="15" w:type="dxa"/>
              </w:trPr>
              <w:tc>
                <w:tcPr>
                  <w:tcW w:w="2470" w:type="dxa"/>
                  <w:vAlign w:val="center"/>
                  <w:hideMark/>
                </w:tcPr>
                <w:p w:rsidR="00A353DD" w:rsidRPr="00A353DD" w:rsidRDefault="00A353DD">
                  <w:pPr>
                    <w:rPr>
                      <w:rFonts w:ascii="Tahoma" w:hAnsi="Tahoma" w:cs="Tahoma"/>
                      <w:sz w:val="16"/>
                      <w:szCs w:val="16"/>
                    </w:rPr>
                  </w:pPr>
                  <w:r w:rsidRPr="00A353DD">
                    <w:rPr>
                      <w:rFonts w:ascii="Tahoma" w:hAnsi="Tahoma" w:cs="Tahoma"/>
                      <w:sz w:val="16"/>
                      <w:szCs w:val="16"/>
                    </w:rPr>
                    <w:t>Emphasis, Minor, Certificate</w:t>
                  </w:r>
                </w:p>
              </w:tc>
              <w:tc>
                <w:tcPr>
                  <w:tcW w:w="2956" w:type="dxa"/>
                  <w:vAlign w:val="center"/>
                  <w:hideMark/>
                </w:tcPr>
                <w:p w:rsidR="00A353DD" w:rsidRPr="00A353DD" w:rsidRDefault="00A353DD">
                  <w:pPr>
                    <w:rPr>
                      <w:rFonts w:ascii="Tahoma" w:hAnsi="Tahoma" w:cs="Tahoma"/>
                      <w:sz w:val="16"/>
                      <w:szCs w:val="16"/>
                    </w:rPr>
                  </w:pPr>
                  <w:r w:rsidRPr="00A353DD">
                    <w:rPr>
                      <w:rFonts w:ascii="Tahoma" w:hAnsi="Tahoma" w:cs="Tahoma"/>
                      <w:sz w:val="16"/>
                      <w:szCs w:val="16"/>
                    </w:rPr>
                    <w:t>Required</w:t>
                  </w:r>
                </w:p>
              </w:tc>
            </w:tr>
            <w:tr w:rsidR="00A353DD" w:rsidRPr="00A353DD" w:rsidTr="00A353DD">
              <w:trPr>
                <w:tblCellSpacing w:w="15" w:type="dxa"/>
              </w:trPr>
              <w:tc>
                <w:tcPr>
                  <w:tcW w:w="2470" w:type="dxa"/>
                  <w:vAlign w:val="center"/>
                  <w:hideMark/>
                </w:tcPr>
                <w:p w:rsidR="00A353DD" w:rsidRPr="00A353DD" w:rsidRDefault="00A353DD">
                  <w:pPr>
                    <w:rPr>
                      <w:rFonts w:ascii="Tahoma" w:hAnsi="Tahoma" w:cs="Tahoma"/>
                      <w:sz w:val="16"/>
                      <w:szCs w:val="16"/>
                    </w:rPr>
                  </w:pPr>
                  <w:r w:rsidRPr="00A353DD">
                    <w:rPr>
                      <w:rFonts w:ascii="Tahoma" w:hAnsi="Tahoma" w:cs="Tahoma"/>
                      <w:sz w:val="16"/>
                      <w:szCs w:val="16"/>
                    </w:rPr>
                    <w:t>Foreign Language</w:t>
                  </w:r>
                </w:p>
              </w:tc>
              <w:tc>
                <w:tcPr>
                  <w:tcW w:w="2956" w:type="dxa"/>
                  <w:vAlign w:val="center"/>
                  <w:hideMark/>
                </w:tcPr>
                <w:p w:rsidR="00A353DD" w:rsidRPr="00A353DD" w:rsidRDefault="00A353DD">
                  <w:pPr>
                    <w:rPr>
                      <w:rFonts w:ascii="Tahoma" w:hAnsi="Tahoma" w:cs="Tahoma"/>
                      <w:sz w:val="16"/>
                      <w:szCs w:val="16"/>
                    </w:rPr>
                  </w:pPr>
                  <w:r w:rsidRPr="00A353DD">
                    <w:rPr>
                      <w:rFonts w:ascii="Tahoma" w:hAnsi="Tahoma" w:cs="Tahoma"/>
                      <w:sz w:val="16"/>
                      <w:szCs w:val="16"/>
                    </w:rPr>
                    <w:t>Required</w:t>
                  </w:r>
                </w:p>
              </w:tc>
            </w:tr>
            <w:tr w:rsidR="00A353DD" w:rsidRPr="00A353DD" w:rsidTr="00A353DD">
              <w:trPr>
                <w:tblCellSpacing w:w="15" w:type="dxa"/>
              </w:trPr>
              <w:tc>
                <w:tcPr>
                  <w:tcW w:w="2470" w:type="dxa"/>
                  <w:vAlign w:val="center"/>
                  <w:hideMark/>
                </w:tcPr>
                <w:p w:rsidR="00A353DD" w:rsidRPr="00A353DD" w:rsidRDefault="00A353DD">
                  <w:pPr>
                    <w:rPr>
                      <w:rFonts w:ascii="Tahoma" w:hAnsi="Tahoma" w:cs="Tahoma"/>
                      <w:sz w:val="16"/>
                      <w:szCs w:val="16"/>
                    </w:rPr>
                  </w:pPr>
                  <w:r w:rsidRPr="00A353DD">
                    <w:rPr>
                      <w:rFonts w:ascii="Tahoma" w:hAnsi="Tahoma" w:cs="Tahoma"/>
                      <w:sz w:val="16"/>
                      <w:szCs w:val="16"/>
                    </w:rPr>
                    <w:t>Fieldwork Experience/Internship</w:t>
                  </w:r>
                </w:p>
              </w:tc>
              <w:tc>
                <w:tcPr>
                  <w:tcW w:w="2956" w:type="dxa"/>
                  <w:vAlign w:val="center"/>
                  <w:hideMark/>
                </w:tcPr>
                <w:p w:rsidR="00A353DD" w:rsidRPr="00A353DD" w:rsidRDefault="00A353DD">
                  <w:pPr>
                    <w:rPr>
                      <w:rFonts w:ascii="Tahoma" w:hAnsi="Tahoma" w:cs="Tahoma"/>
                      <w:sz w:val="16"/>
                      <w:szCs w:val="16"/>
                    </w:rPr>
                  </w:pPr>
                  <w:r w:rsidRPr="00A353DD">
                    <w:rPr>
                      <w:rFonts w:ascii="Tahoma" w:hAnsi="Tahoma" w:cs="Tahoma"/>
                      <w:sz w:val="16"/>
                      <w:szCs w:val="16"/>
                    </w:rPr>
                    <w:t>Optional</w:t>
                  </w:r>
                </w:p>
              </w:tc>
            </w:tr>
            <w:tr w:rsidR="00A353DD" w:rsidRPr="00A353DD" w:rsidTr="00A353DD">
              <w:trPr>
                <w:tblCellSpacing w:w="15" w:type="dxa"/>
              </w:trPr>
              <w:tc>
                <w:tcPr>
                  <w:tcW w:w="2470" w:type="dxa"/>
                  <w:vAlign w:val="center"/>
                  <w:hideMark/>
                </w:tcPr>
                <w:p w:rsidR="00A353DD" w:rsidRPr="00A353DD" w:rsidRDefault="00A353DD">
                  <w:pPr>
                    <w:rPr>
                      <w:rFonts w:ascii="Tahoma" w:hAnsi="Tahoma" w:cs="Tahoma"/>
                      <w:sz w:val="16"/>
                      <w:szCs w:val="16"/>
                    </w:rPr>
                  </w:pPr>
                  <w:r w:rsidRPr="00A353DD">
                    <w:rPr>
                      <w:rFonts w:ascii="Tahoma" w:hAnsi="Tahoma" w:cs="Tahoma"/>
                      <w:sz w:val="16"/>
                      <w:szCs w:val="16"/>
                    </w:rPr>
                    <w:t>University Honors Program</w:t>
                  </w:r>
                </w:p>
              </w:tc>
              <w:tc>
                <w:tcPr>
                  <w:tcW w:w="2956" w:type="dxa"/>
                  <w:vAlign w:val="center"/>
                  <w:hideMark/>
                </w:tcPr>
                <w:p w:rsidR="00A353DD" w:rsidRPr="00A353DD" w:rsidRDefault="00A353DD">
                  <w:pPr>
                    <w:rPr>
                      <w:rFonts w:ascii="Tahoma" w:hAnsi="Tahoma" w:cs="Tahoma"/>
                      <w:sz w:val="16"/>
                      <w:szCs w:val="16"/>
                    </w:rPr>
                  </w:pPr>
                  <w:r w:rsidRPr="00A353DD">
                    <w:rPr>
                      <w:rFonts w:ascii="Tahoma" w:hAnsi="Tahoma" w:cs="Tahoma"/>
                      <w:sz w:val="16"/>
                      <w:szCs w:val="16"/>
                    </w:rPr>
                    <w:t>Optional</w:t>
                  </w:r>
                </w:p>
              </w:tc>
            </w:tr>
            <w:tr w:rsidR="00A353DD" w:rsidRPr="00A353DD" w:rsidTr="00A353DD">
              <w:trPr>
                <w:tblCellSpacing w:w="15" w:type="dxa"/>
              </w:trPr>
              <w:tc>
                <w:tcPr>
                  <w:tcW w:w="2470" w:type="dxa"/>
                  <w:vAlign w:val="center"/>
                  <w:hideMark/>
                </w:tcPr>
                <w:p w:rsidR="00A353DD" w:rsidRPr="00A353DD" w:rsidRDefault="00A353DD">
                  <w:pPr>
                    <w:rPr>
                      <w:rFonts w:ascii="Tahoma" w:hAnsi="Tahoma" w:cs="Tahoma"/>
                      <w:sz w:val="16"/>
                      <w:szCs w:val="16"/>
                    </w:rPr>
                  </w:pPr>
                  <w:r w:rsidRPr="00A353DD">
                    <w:rPr>
                      <w:rFonts w:ascii="Tahoma" w:hAnsi="Tahoma" w:cs="Tahoma"/>
                      <w:sz w:val="16"/>
                      <w:szCs w:val="16"/>
                    </w:rPr>
                    <w:t>Progression Plan</w:t>
                  </w:r>
                </w:p>
              </w:tc>
              <w:tc>
                <w:tcPr>
                  <w:tcW w:w="2956" w:type="dxa"/>
                  <w:vAlign w:val="center"/>
                  <w:hideMark/>
                </w:tcPr>
                <w:p w:rsidR="00A353DD" w:rsidRPr="00A353DD" w:rsidRDefault="00D668DF">
                  <w:pPr>
                    <w:rPr>
                      <w:rFonts w:ascii="Tahoma" w:hAnsi="Tahoma" w:cs="Tahoma"/>
                      <w:sz w:val="16"/>
                      <w:szCs w:val="16"/>
                    </w:rPr>
                  </w:pPr>
                  <w:hyperlink r:id="rId14" w:anchor="PSYBA" w:tgtFrame="_blank" w:history="1">
                    <w:r w:rsidR="00A353DD" w:rsidRPr="00A353DD">
                      <w:rPr>
                        <w:rStyle w:val="Hyperlink"/>
                        <w:rFonts w:ascii="Tahoma" w:hAnsi="Tahoma" w:cs="Tahoma"/>
                        <w:sz w:val="16"/>
                        <w:szCs w:val="16"/>
                      </w:rPr>
                      <w:t>View Progression Plan</w:t>
                    </w:r>
                  </w:hyperlink>
                </w:p>
              </w:tc>
            </w:tr>
          </w:tbl>
          <w:p w:rsidR="00A353DD" w:rsidRDefault="00A353DD" w:rsidP="00A353DD">
            <w:pPr>
              <w:rPr>
                <w:rFonts w:ascii="Tahoma" w:hAnsi="Tahoma" w:cs="Tahoma"/>
                <w:sz w:val="24"/>
                <w:szCs w:val="24"/>
              </w:rPr>
            </w:pPr>
          </w:p>
          <w:p w:rsidR="00A353DD" w:rsidRPr="00A353DD" w:rsidRDefault="00A353DD" w:rsidP="00A353DD">
            <w:pPr>
              <w:rPr>
                <w:rFonts w:ascii="Tahoma" w:hAnsi="Tahoma" w:cs="Tahoma"/>
                <w:i/>
                <w:sz w:val="24"/>
                <w:szCs w:val="24"/>
              </w:rPr>
            </w:pPr>
            <w:r w:rsidRPr="00A353DD">
              <w:rPr>
                <w:rFonts w:ascii="Tahoma" w:hAnsi="Tahoma" w:cs="Tahoma"/>
                <w:i/>
                <w:sz w:val="24"/>
                <w:szCs w:val="24"/>
              </w:rPr>
              <w:t>Major Requirements</w:t>
            </w:r>
          </w:p>
          <w:p w:rsidR="00A353DD" w:rsidRPr="00A353DD" w:rsidRDefault="00A353DD" w:rsidP="00A353DD">
            <w:pPr>
              <w:rPr>
                <w:rFonts w:ascii="Tahoma" w:hAnsi="Tahoma" w:cs="Tahoma"/>
                <w:sz w:val="24"/>
                <w:szCs w:val="24"/>
              </w:rPr>
            </w:pPr>
            <w:r w:rsidRPr="00A353DD">
              <w:rPr>
                <w:rFonts w:ascii="Tahoma" w:hAnsi="Tahoma" w:cs="Tahoma"/>
                <w:sz w:val="24"/>
                <w:szCs w:val="24"/>
              </w:rPr>
              <w:t>Take the following 41 units with a Grade of "C" or better in each course:</w:t>
            </w:r>
          </w:p>
          <w:p w:rsidR="00A353DD" w:rsidRPr="00A353DD" w:rsidRDefault="00A353DD" w:rsidP="00A353DD">
            <w:pPr>
              <w:pStyle w:val="ListParagraph"/>
              <w:numPr>
                <w:ilvl w:val="0"/>
                <w:numId w:val="22"/>
              </w:numPr>
              <w:rPr>
                <w:rFonts w:ascii="Tahoma" w:hAnsi="Tahoma" w:cs="Tahoma"/>
                <w:sz w:val="24"/>
                <w:szCs w:val="24"/>
              </w:rPr>
            </w:pPr>
            <w:r w:rsidRPr="00A353DD">
              <w:rPr>
                <w:rFonts w:ascii="Tahoma" w:hAnsi="Tahoma" w:cs="Tahoma"/>
                <w:sz w:val="24"/>
                <w:szCs w:val="24"/>
              </w:rPr>
              <w:t>PSY 101, PSY 230, PSY 240, PSY 255, PSY 260 (16 units)</w:t>
            </w:r>
          </w:p>
          <w:p w:rsidR="00A353DD" w:rsidRPr="00A353DD" w:rsidRDefault="00A353DD" w:rsidP="00A353DD">
            <w:pPr>
              <w:pStyle w:val="ListParagraph"/>
              <w:numPr>
                <w:ilvl w:val="0"/>
                <w:numId w:val="22"/>
              </w:numPr>
              <w:rPr>
                <w:rFonts w:ascii="Tahoma" w:hAnsi="Tahoma" w:cs="Tahoma"/>
                <w:sz w:val="24"/>
                <w:szCs w:val="24"/>
              </w:rPr>
            </w:pPr>
            <w:r w:rsidRPr="00A353DD">
              <w:rPr>
                <w:rFonts w:ascii="Tahoma" w:hAnsi="Tahoma" w:cs="Tahoma"/>
                <w:sz w:val="24"/>
                <w:szCs w:val="24"/>
              </w:rPr>
              <w:t>PSY 227 or PSY 250 (3 units)</w:t>
            </w:r>
          </w:p>
          <w:p w:rsidR="00A353DD" w:rsidRPr="00A353DD" w:rsidRDefault="00A353DD" w:rsidP="00A353DD">
            <w:pPr>
              <w:pStyle w:val="ListParagraph"/>
              <w:numPr>
                <w:ilvl w:val="0"/>
                <w:numId w:val="22"/>
              </w:numPr>
              <w:rPr>
                <w:rFonts w:ascii="Tahoma" w:hAnsi="Tahoma" w:cs="Tahoma"/>
                <w:sz w:val="24"/>
                <w:szCs w:val="24"/>
              </w:rPr>
            </w:pPr>
            <w:r w:rsidRPr="00A353DD">
              <w:rPr>
                <w:rFonts w:ascii="Tahoma" w:hAnsi="Tahoma" w:cs="Tahoma"/>
                <w:sz w:val="24"/>
                <w:szCs w:val="24"/>
              </w:rPr>
              <w:t>PSY 302W (4 units)</w:t>
            </w:r>
          </w:p>
          <w:p w:rsidR="00A353DD" w:rsidRPr="00A353DD" w:rsidRDefault="00A353DD" w:rsidP="00A353DD">
            <w:pPr>
              <w:pStyle w:val="ListParagraph"/>
              <w:numPr>
                <w:ilvl w:val="0"/>
                <w:numId w:val="22"/>
              </w:numPr>
              <w:rPr>
                <w:rFonts w:ascii="Tahoma" w:hAnsi="Tahoma" w:cs="Tahoma"/>
                <w:sz w:val="24"/>
                <w:szCs w:val="24"/>
              </w:rPr>
            </w:pPr>
            <w:r w:rsidRPr="00A353DD">
              <w:rPr>
                <w:rFonts w:ascii="Tahoma" w:hAnsi="Tahoma" w:cs="Tahoma"/>
                <w:sz w:val="24"/>
                <w:szCs w:val="24"/>
              </w:rPr>
              <w:t>Select three or more from: PSY 340, PSY 320, PSY 326, PSY 350, PSY 355, PSY 375, PSY 406, PSY 415, PSY 461 (9 units)</w:t>
            </w:r>
          </w:p>
          <w:p w:rsidR="00A353DD" w:rsidRPr="00A353DD" w:rsidRDefault="00A353DD" w:rsidP="00A353DD">
            <w:pPr>
              <w:pStyle w:val="ListParagraph"/>
              <w:numPr>
                <w:ilvl w:val="0"/>
                <w:numId w:val="22"/>
              </w:numPr>
              <w:rPr>
                <w:rFonts w:ascii="Tahoma" w:hAnsi="Tahoma" w:cs="Tahoma"/>
                <w:sz w:val="24"/>
                <w:szCs w:val="24"/>
              </w:rPr>
            </w:pPr>
            <w:r w:rsidRPr="00A353DD">
              <w:rPr>
                <w:rFonts w:ascii="Tahoma" w:hAnsi="Tahoma" w:cs="Tahoma"/>
                <w:sz w:val="24"/>
                <w:szCs w:val="24"/>
              </w:rPr>
              <w:t>Select one capstone course: PSY 408C, PSY 450C, PSY 460C, PSY 480C, PSY 486C, PSY 490C. To fulfill the capstone requirement, you must also complete an online survey while you are enrolled in one of these capstone courses. (3 units)</w:t>
            </w:r>
          </w:p>
          <w:p w:rsidR="00A353DD" w:rsidRPr="00A353DD" w:rsidRDefault="00A353DD" w:rsidP="00A353DD">
            <w:pPr>
              <w:pStyle w:val="ListParagraph"/>
              <w:numPr>
                <w:ilvl w:val="0"/>
                <w:numId w:val="22"/>
              </w:numPr>
              <w:rPr>
                <w:rFonts w:ascii="Tahoma" w:hAnsi="Tahoma" w:cs="Tahoma"/>
                <w:sz w:val="24"/>
                <w:szCs w:val="24"/>
              </w:rPr>
            </w:pPr>
            <w:r w:rsidRPr="00A353DD">
              <w:rPr>
                <w:rFonts w:ascii="Tahoma" w:hAnsi="Tahoma" w:cs="Tahoma"/>
                <w:sz w:val="24"/>
                <w:szCs w:val="24"/>
              </w:rPr>
              <w:lastRenderedPageBreak/>
              <w:t>Additional psychology coursework (6 units)</w:t>
            </w:r>
          </w:p>
          <w:p w:rsidR="00A353DD" w:rsidRPr="00A353DD" w:rsidRDefault="00A353DD" w:rsidP="00A353DD">
            <w:pPr>
              <w:rPr>
                <w:rFonts w:ascii="Tahoma" w:hAnsi="Tahoma" w:cs="Tahoma"/>
                <w:sz w:val="24"/>
                <w:szCs w:val="24"/>
              </w:rPr>
            </w:pPr>
          </w:p>
          <w:p w:rsidR="00A353DD" w:rsidRPr="00A353DD" w:rsidRDefault="00A353DD" w:rsidP="00A353DD">
            <w:pPr>
              <w:rPr>
                <w:rFonts w:ascii="Tahoma" w:hAnsi="Tahoma" w:cs="Tahoma"/>
                <w:sz w:val="24"/>
                <w:szCs w:val="24"/>
              </w:rPr>
            </w:pPr>
            <w:r w:rsidRPr="00A353DD">
              <w:rPr>
                <w:rFonts w:ascii="Tahoma" w:hAnsi="Tahoma" w:cs="Tahoma"/>
                <w:sz w:val="24"/>
                <w:szCs w:val="24"/>
              </w:rPr>
              <w:t xml:space="preserve">(Please note that NAU's Junior-level writing requirement is satisfied by taking PSY 302W, which is a required course. If a research methods course in psychology was taken at a different institution, any 3-4 </w:t>
            </w:r>
            <w:proofErr w:type="gramStart"/>
            <w:r w:rsidRPr="00A353DD">
              <w:rPr>
                <w:rFonts w:ascii="Tahoma" w:hAnsi="Tahoma" w:cs="Tahoma"/>
                <w:sz w:val="24"/>
                <w:szCs w:val="24"/>
              </w:rPr>
              <w:t>unit</w:t>
            </w:r>
            <w:proofErr w:type="gramEnd"/>
            <w:r w:rsidRPr="00A353DD">
              <w:rPr>
                <w:rFonts w:ascii="Tahoma" w:hAnsi="Tahoma" w:cs="Tahoma"/>
                <w:sz w:val="24"/>
                <w:szCs w:val="24"/>
              </w:rPr>
              <w:t xml:space="preserve"> NAU course with the NAU junior-level writing designation will satisfy this requirement.)</w:t>
            </w:r>
          </w:p>
          <w:p w:rsidR="00A353DD" w:rsidRPr="00A353DD" w:rsidRDefault="00A353DD" w:rsidP="00A353DD">
            <w:pPr>
              <w:rPr>
                <w:rFonts w:ascii="Tahoma" w:hAnsi="Tahoma" w:cs="Tahoma"/>
                <w:sz w:val="24"/>
                <w:szCs w:val="24"/>
              </w:rPr>
            </w:pPr>
          </w:p>
          <w:p w:rsidR="00A353DD" w:rsidRPr="00A353DD" w:rsidRDefault="00A353DD" w:rsidP="00A353DD">
            <w:pPr>
              <w:rPr>
                <w:rFonts w:ascii="Tahoma" w:hAnsi="Tahoma" w:cs="Tahoma"/>
                <w:sz w:val="24"/>
                <w:szCs w:val="24"/>
              </w:rPr>
            </w:pPr>
            <w:r w:rsidRPr="00A353DD">
              <w:rPr>
                <w:rFonts w:ascii="Tahoma" w:hAnsi="Tahoma" w:cs="Tahoma"/>
                <w:sz w:val="24"/>
                <w:szCs w:val="24"/>
              </w:rPr>
              <w:t>Please note that of the 41 units required for this major, 15 units must be upper-division courses. In addition, individualized courses (PSY 485 and PSY 497) will not meet this 15-unit upper-division requirement. Three units of PSY 408C will count toward the 15-unit upper-division requirement. Finally, you can only count up to 6 units of individualized courses within the 41-unit major.</w:t>
            </w:r>
          </w:p>
          <w:p w:rsidR="00A353DD" w:rsidRPr="00A353DD" w:rsidRDefault="00A353DD" w:rsidP="00A353DD">
            <w:pPr>
              <w:rPr>
                <w:rFonts w:ascii="Tahoma" w:hAnsi="Tahoma" w:cs="Tahoma"/>
                <w:sz w:val="24"/>
                <w:szCs w:val="24"/>
              </w:rPr>
            </w:pPr>
          </w:p>
          <w:p w:rsidR="00A353DD" w:rsidRPr="00A353DD" w:rsidRDefault="00A353DD" w:rsidP="00A353DD">
            <w:pPr>
              <w:rPr>
                <w:rFonts w:ascii="Tahoma" w:hAnsi="Tahoma" w:cs="Tahoma"/>
                <w:sz w:val="24"/>
                <w:szCs w:val="24"/>
              </w:rPr>
            </w:pPr>
            <w:r w:rsidRPr="00A353DD">
              <w:rPr>
                <w:rFonts w:ascii="Tahoma" w:hAnsi="Tahoma" w:cs="Tahoma"/>
                <w:sz w:val="24"/>
                <w:szCs w:val="24"/>
              </w:rPr>
              <w:t>In addition, at least 15 of the 41 units required for this major must be from courses offered by Northern Arizona University. These 15 units may not include individualized courses.</w:t>
            </w:r>
          </w:p>
          <w:p w:rsidR="00A353DD" w:rsidRPr="00A353DD" w:rsidRDefault="00A353DD" w:rsidP="00A353DD">
            <w:pPr>
              <w:rPr>
                <w:rFonts w:ascii="Tahoma" w:hAnsi="Tahoma" w:cs="Tahoma"/>
                <w:sz w:val="24"/>
                <w:szCs w:val="24"/>
              </w:rPr>
            </w:pPr>
          </w:p>
          <w:p w:rsidR="00A353DD" w:rsidRPr="00A353DD" w:rsidRDefault="00A353DD" w:rsidP="00A353DD">
            <w:pPr>
              <w:rPr>
                <w:rFonts w:ascii="Tahoma" w:hAnsi="Tahoma" w:cs="Tahoma"/>
                <w:i/>
                <w:sz w:val="24"/>
                <w:szCs w:val="24"/>
              </w:rPr>
            </w:pPr>
            <w:r w:rsidRPr="00A353DD">
              <w:rPr>
                <w:rFonts w:ascii="Tahoma" w:hAnsi="Tahoma" w:cs="Tahoma"/>
                <w:i/>
                <w:sz w:val="24"/>
                <w:szCs w:val="24"/>
              </w:rPr>
              <w:t>Minor Requirements</w:t>
            </w:r>
          </w:p>
          <w:p w:rsidR="00A353DD" w:rsidRPr="00A353DD" w:rsidRDefault="00A353DD" w:rsidP="00A353DD">
            <w:pPr>
              <w:rPr>
                <w:rFonts w:ascii="Tahoma" w:hAnsi="Tahoma" w:cs="Tahoma"/>
                <w:sz w:val="24"/>
                <w:szCs w:val="24"/>
              </w:rPr>
            </w:pPr>
            <w:r w:rsidRPr="00A353DD">
              <w:rPr>
                <w:rFonts w:ascii="Tahoma" w:hAnsi="Tahoma" w:cs="Tahoma"/>
                <w:sz w:val="24"/>
                <w:szCs w:val="24"/>
              </w:rPr>
              <w:t>You must complete a minor of at least 18 units from those described in this catalog. In consultation with your advisor, you should select a minor that's appropriate for your career aspirations and educational needs. Your minor advisor will advise you about this part of your academic plan.</w:t>
            </w:r>
          </w:p>
          <w:p w:rsidR="00A353DD" w:rsidRPr="00A353DD" w:rsidRDefault="00A353DD" w:rsidP="00A353DD">
            <w:pPr>
              <w:rPr>
                <w:rFonts w:ascii="Tahoma" w:hAnsi="Tahoma" w:cs="Tahoma"/>
                <w:sz w:val="24"/>
                <w:szCs w:val="24"/>
              </w:rPr>
            </w:pPr>
          </w:p>
          <w:p w:rsidR="00A353DD" w:rsidRPr="00A353DD" w:rsidRDefault="00A353DD" w:rsidP="00A353DD">
            <w:pPr>
              <w:rPr>
                <w:rFonts w:ascii="Tahoma" w:hAnsi="Tahoma" w:cs="Tahoma"/>
                <w:i/>
                <w:sz w:val="24"/>
                <w:szCs w:val="24"/>
              </w:rPr>
            </w:pPr>
            <w:r w:rsidRPr="00A353DD">
              <w:rPr>
                <w:rFonts w:ascii="Tahoma" w:hAnsi="Tahoma" w:cs="Tahoma"/>
                <w:i/>
                <w:sz w:val="24"/>
                <w:szCs w:val="24"/>
              </w:rPr>
              <w:t>Foreign Language Requirement</w:t>
            </w:r>
          </w:p>
          <w:p w:rsidR="00A353DD" w:rsidRPr="00A353DD" w:rsidRDefault="00A353DD" w:rsidP="00A353DD">
            <w:pPr>
              <w:rPr>
                <w:rFonts w:ascii="Tahoma" w:hAnsi="Tahoma" w:cs="Tahoma"/>
                <w:sz w:val="24"/>
                <w:szCs w:val="24"/>
              </w:rPr>
            </w:pPr>
            <w:r w:rsidRPr="00A353DD">
              <w:rPr>
                <w:rFonts w:ascii="Tahoma" w:hAnsi="Tahoma" w:cs="Tahoma"/>
                <w:sz w:val="24"/>
                <w:szCs w:val="24"/>
              </w:rPr>
              <w:t>You must demonstrate proficiency in a language other than English that is equivalent to four terms of university coursework in the same language. You may satisfy this requirement by taking language courses or by testing out of all or part of it by taking CLEP exams arranged by the Center for Business Outreach.</w:t>
            </w:r>
          </w:p>
          <w:p w:rsidR="00A353DD" w:rsidRPr="00A353DD" w:rsidRDefault="00A353DD" w:rsidP="00A353DD">
            <w:pPr>
              <w:rPr>
                <w:rFonts w:ascii="Tahoma" w:hAnsi="Tahoma" w:cs="Tahoma"/>
                <w:sz w:val="24"/>
                <w:szCs w:val="24"/>
              </w:rPr>
            </w:pPr>
          </w:p>
          <w:p w:rsidR="00A353DD" w:rsidRPr="00A353DD" w:rsidRDefault="00A353DD" w:rsidP="00A353DD">
            <w:pPr>
              <w:rPr>
                <w:rFonts w:ascii="Tahoma" w:hAnsi="Tahoma" w:cs="Tahoma"/>
                <w:i/>
                <w:sz w:val="24"/>
                <w:szCs w:val="24"/>
              </w:rPr>
            </w:pPr>
            <w:r w:rsidRPr="00A353DD">
              <w:rPr>
                <w:rFonts w:ascii="Tahoma" w:hAnsi="Tahoma" w:cs="Tahoma"/>
                <w:i/>
                <w:sz w:val="24"/>
                <w:szCs w:val="24"/>
              </w:rPr>
              <w:t>General Electives</w:t>
            </w:r>
          </w:p>
          <w:p w:rsidR="00A353DD" w:rsidRPr="00A353DD" w:rsidRDefault="00A353DD" w:rsidP="00A353DD">
            <w:pPr>
              <w:rPr>
                <w:rFonts w:ascii="Tahoma" w:hAnsi="Tahoma" w:cs="Tahoma"/>
                <w:sz w:val="24"/>
                <w:szCs w:val="24"/>
              </w:rPr>
            </w:pPr>
            <w:r w:rsidRPr="00A353DD">
              <w:rPr>
                <w:rFonts w:ascii="Tahoma" w:hAnsi="Tahoma" w:cs="Tahoma"/>
                <w:sz w:val="24"/>
                <w:szCs w:val="24"/>
              </w:rPr>
              <w:t xml:space="preserve">Additional coursework is required, if, after you have met the previously described requirements, you have not yet completed a total of 120 units of credit.  </w:t>
            </w:r>
          </w:p>
          <w:p w:rsidR="00A353DD" w:rsidRPr="00A353DD" w:rsidRDefault="00A353DD" w:rsidP="00A353DD">
            <w:pPr>
              <w:rPr>
                <w:rFonts w:ascii="Tahoma" w:hAnsi="Tahoma" w:cs="Tahoma"/>
                <w:sz w:val="24"/>
                <w:szCs w:val="24"/>
              </w:rPr>
            </w:pPr>
          </w:p>
          <w:p w:rsidR="00A353DD" w:rsidRPr="00A353DD" w:rsidRDefault="00A353DD" w:rsidP="00A353DD">
            <w:pPr>
              <w:rPr>
                <w:rFonts w:ascii="Tahoma" w:hAnsi="Tahoma" w:cs="Tahoma"/>
                <w:sz w:val="24"/>
                <w:szCs w:val="24"/>
              </w:rPr>
            </w:pPr>
            <w:r w:rsidRPr="00A353DD">
              <w:rPr>
                <w:rFonts w:ascii="Tahoma" w:hAnsi="Tahoma" w:cs="Tahoma"/>
                <w:sz w:val="24"/>
                <w:szCs w:val="24"/>
              </w:rPr>
              <w:t>You may take these remaining courses from any academic areas, using these courses to pursue your specific interests and goals. We encourage you to consult with your advisor to select the courses that will be most advantageous to you. (Please note that you may also use prerequisites or transfer credits as electives if they weren't used to meet major, minor, or liberal studies requirements.)</w:t>
            </w:r>
          </w:p>
          <w:p w:rsidR="00A353DD" w:rsidRPr="00A353DD" w:rsidRDefault="00A353DD" w:rsidP="00A353DD">
            <w:pPr>
              <w:rPr>
                <w:rFonts w:ascii="Tahoma" w:hAnsi="Tahoma" w:cs="Tahoma"/>
                <w:sz w:val="24"/>
                <w:szCs w:val="24"/>
              </w:rPr>
            </w:pPr>
          </w:p>
          <w:p w:rsidR="00A353DD" w:rsidRPr="00A353DD" w:rsidRDefault="00A353DD" w:rsidP="00A353DD">
            <w:pPr>
              <w:rPr>
                <w:rFonts w:ascii="Tahoma" w:hAnsi="Tahoma" w:cs="Tahoma"/>
                <w:i/>
                <w:sz w:val="24"/>
                <w:szCs w:val="24"/>
              </w:rPr>
            </w:pPr>
            <w:r w:rsidRPr="00A353DD">
              <w:rPr>
                <w:rFonts w:ascii="Tahoma" w:hAnsi="Tahoma" w:cs="Tahoma"/>
                <w:i/>
                <w:sz w:val="24"/>
                <w:szCs w:val="24"/>
              </w:rPr>
              <w:t>Additional Information</w:t>
            </w:r>
          </w:p>
          <w:p w:rsidR="00A45E05" w:rsidRPr="00A353DD" w:rsidRDefault="00A353DD" w:rsidP="00A353DD">
            <w:pPr>
              <w:rPr>
                <w:rFonts w:ascii="Arial" w:hAnsi="Arial" w:cs="Arial"/>
                <w:sz w:val="24"/>
                <w:szCs w:val="24"/>
              </w:rPr>
            </w:pPr>
            <w:r w:rsidRPr="00A353DD">
              <w:rPr>
                <w:rFonts w:ascii="Tahoma" w:hAnsi="Tahoma" w:cs="Tahoma"/>
                <w:sz w:val="24"/>
                <w:szCs w:val="24"/>
              </w:rPr>
              <w:t>Be aware that some courses may have prerequisites that you must also take. For prerequisite information click on the course or see your advisor.</w:t>
            </w:r>
          </w:p>
          <w:p w:rsidR="000C0A09" w:rsidRPr="00A45E05" w:rsidRDefault="000C0A09" w:rsidP="000C0A09">
            <w:pPr>
              <w:rPr>
                <w:rFonts w:ascii="Tahoma" w:hAnsi="Tahoma" w:cs="Tahoma"/>
                <w:sz w:val="24"/>
                <w:szCs w:val="24"/>
              </w:rPr>
            </w:pPr>
          </w:p>
        </w:tc>
        <w:tc>
          <w:tcPr>
            <w:tcW w:w="5490" w:type="dxa"/>
          </w:tcPr>
          <w:p w:rsidR="0065207F" w:rsidRPr="00845F8F" w:rsidRDefault="0065207F">
            <w:pPr>
              <w:rPr>
                <w:rFonts w:ascii="Tahoma" w:hAnsi="Tahoma" w:cs="Tahoma"/>
                <w:sz w:val="24"/>
                <w:szCs w:val="24"/>
              </w:rPr>
            </w:pPr>
            <w:r w:rsidRPr="00845F8F">
              <w:rPr>
                <w:rFonts w:ascii="Tahoma" w:hAnsi="Tahoma" w:cs="Tahoma"/>
                <w:sz w:val="24"/>
                <w:szCs w:val="24"/>
              </w:rPr>
              <w:lastRenderedPageBreak/>
              <w:t xml:space="preserve">Show the proposed changes in this column. </w:t>
            </w:r>
            <w:r w:rsidRPr="00845F8F">
              <w:rPr>
                <w:rFonts w:ascii="Tahoma" w:hAnsi="Tahoma" w:cs="Tahoma"/>
                <w:b/>
                <w:sz w:val="24"/>
                <w:szCs w:val="24"/>
              </w:rPr>
              <w:t xml:space="preserve"> Bold</w:t>
            </w:r>
            <w:r w:rsidRPr="00845F8F">
              <w:rPr>
                <w:rFonts w:ascii="Tahoma" w:hAnsi="Tahoma" w:cs="Tahoma"/>
                <w:sz w:val="24"/>
                <w:szCs w:val="24"/>
              </w:rPr>
              <w:t xml:space="preserve"> the changes, to differentiate from what is not changing, and change font to</w:t>
            </w:r>
            <w:r w:rsidRPr="00845F8F">
              <w:rPr>
                <w:rFonts w:ascii="Tahoma" w:hAnsi="Tahoma" w:cs="Tahoma"/>
                <w:b/>
                <w:sz w:val="24"/>
                <w:szCs w:val="24"/>
              </w:rPr>
              <w:t xml:space="preserve"> </w:t>
            </w:r>
            <w:r w:rsidRPr="00845F8F">
              <w:rPr>
                <w:rFonts w:ascii="Tahoma" w:hAnsi="Tahoma" w:cs="Tahoma"/>
                <w:b/>
                <w:strike/>
                <w:color w:val="FF0000"/>
                <w:sz w:val="24"/>
                <w:szCs w:val="24"/>
              </w:rPr>
              <w:t>Bold Red with strikethrough</w:t>
            </w:r>
            <w:r w:rsidRPr="00845F8F">
              <w:rPr>
                <w:rFonts w:ascii="Tahoma" w:hAnsi="Tahoma" w:cs="Tahoma"/>
                <w:color w:val="FF0000"/>
                <w:sz w:val="24"/>
                <w:szCs w:val="24"/>
              </w:rPr>
              <w:t xml:space="preserve"> </w:t>
            </w:r>
            <w:r w:rsidRPr="00845F8F">
              <w:rPr>
                <w:rFonts w:ascii="Tahoma" w:hAnsi="Tahoma" w:cs="Tahoma"/>
                <w:sz w:val="24"/>
                <w:szCs w:val="24"/>
              </w:rPr>
              <w:t>for what is being deleted.</w:t>
            </w:r>
          </w:p>
          <w:p w:rsidR="0065207F" w:rsidRPr="00845F8F" w:rsidRDefault="0065207F">
            <w:pPr>
              <w:rPr>
                <w:rFonts w:ascii="Tahoma" w:hAnsi="Tahoma" w:cs="Tahoma"/>
                <w:b/>
                <w:sz w:val="24"/>
                <w:szCs w:val="24"/>
              </w:rPr>
            </w:pPr>
          </w:p>
          <w:p w:rsidR="00A353DD" w:rsidRPr="00DA7328" w:rsidRDefault="00A353DD" w:rsidP="00A353DD">
            <w:pPr>
              <w:pStyle w:val="Heading4"/>
              <w:outlineLvl w:val="3"/>
              <w:rPr>
                <w:rFonts w:ascii="Tahoma" w:hAnsi="Tahoma" w:cs="Tahoma"/>
                <w:sz w:val="24"/>
                <w:szCs w:val="24"/>
              </w:rPr>
            </w:pPr>
            <w:proofErr w:type="gramStart"/>
            <w:r>
              <w:rPr>
                <w:rFonts w:ascii="Tahoma" w:hAnsi="Tahoma" w:cs="Tahoma"/>
                <w:sz w:val="24"/>
                <w:szCs w:val="24"/>
              </w:rPr>
              <w:t>Psychology; B.A.</w:t>
            </w:r>
            <w:proofErr w:type="gramEnd"/>
            <w:r>
              <w:rPr>
                <w:rFonts w:ascii="Tahoma" w:hAnsi="Tahoma" w:cs="Tahoma"/>
                <w:sz w:val="24"/>
                <w:szCs w:val="24"/>
              </w:rPr>
              <w:t xml:space="preserve">   </w:t>
            </w:r>
          </w:p>
          <w:p w:rsidR="00A353DD" w:rsidRDefault="00A353DD" w:rsidP="00A353DD">
            <w:pPr>
              <w:rPr>
                <w:rFonts w:ascii="Tahoma" w:hAnsi="Tahoma" w:cs="Tahoma"/>
                <w:sz w:val="24"/>
                <w:szCs w:val="24"/>
              </w:rPr>
            </w:pPr>
          </w:p>
          <w:p w:rsidR="00A353DD" w:rsidRPr="00A353DD" w:rsidRDefault="00A353DD" w:rsidP="00A353DD">
            <w:pPr>
              <w:rPr>
                <w:rFonts w:ascii="Tahoma" w:hAnsi="Tahoma" w:cs="Tahoma"/>
                <w:sz w:val="24"/>
                <w:szCs w:val="24"/>
              </w:rPr>
            </w:pPr>
            <w:r w:rsidRPr="00A353DD">
              <w:rPr>
                <w:rFonts w:ascii="Tahoma" w:hAnsi="Tahoma" w:cs="Tahoma"/>
                <w:sz w:val="24"/>
                <w:szCs w:val="24"/>
              </w:rPr>
              <w:t>In addition to University Requirements:</w:t>
            </w:r>
          </w:p>
          <w:p w:rsidR="00A353DD" w:rsidRPr="00A353DD" w:rsidRDefault="00A353DD" w:rsidP="00A353DD">
            <w:pPr>
              <w:rPr>
                <w:rFonts w:ascii="Tahoma" w:hAnsi="Tahoma" w:cs="Tahoma"/>
                <w:sz w:val="24"/>
                <w:szCs w:val="24"/>
              </w:rPr>
            </w:pPr>
          </w:p>
          <w:p w:rsidR="00A353DD" w:rsidRPr="00A353DD" w:rsidRDefault="00A353DD" w:rsidP="00A353DD">
            <w:pPr>
              <w:pStyle w:val="ListParagraph"/>
              <w:numPr>
                <w:ilvl w:val="0"/>
                <w:numId w:val="21"/>
              </w:numPr>
              <w:rPr>
                <w:rFonts w:ascii="Tahoma" w:hAnsi="Tahoma" w:cs="Tahoma"/>
                <w:sz w:val="24"/>
                <w:szCs w:val="24"/>
              </w:rPr>
            </w:pPr>
            <w:r w:rsidRPr="00A353DD">
              <w:rPr>
                <w:rFonts w:ascii="Tahoma" w:hAnsi="Tahoma" w:cs="Tahoma"/>
                <w:sz w:val="24"/>
                <w:szCs w:val="24"/>
              </w:rPr>
              <w:t xml:space="preserve">At least </w:t>
            </w:r>
            <w:r w:rsidRPr="00403885">
              <w:rPr>
                <w:rFonts w:ascii="Tahoma" w:hAnsi="Tahoma" w:cs="Tahoma"/>
                <w:b/>
                <w:strike/>
                <w:color w:val="FF0000"/>
                <w:sz w:val="24"/>
                <w:szCs w:val="24"/>
              </w:rPr>
              <w:t>41</w:t>
            </w:r>
            <w:r w:rsidRPr="00A353DD">
              <w:rPr>
                <w:rFonts w:ascii="Tahoma" w:hAnsi="Tahoma" w:cs="Tahoma"/>
                <w:sz w:val="24"/>
                <w:szCs w:val="24"/>
              </w:rPr>
              <w:t xml:space="preserve"> </w:t>
            </w:r>
            <w:r w:rsidR="001C119B">
              <w:rPr>
                <w:rFonts w:ascii="Tahoma" w:hAnsi="Tahoma" w:cs="Tahoma"/>
                <w:b/>
                <w:sz w:val="24"/>
                <w:szCs w:val="24"/>
              </w:rPr>
              <w:t>45-46</w:t>
            </w:r>
            <w:r w:rsidR="00403885">
              <w:rPr>
                <w:rFonts w:ascii="Tahoma" w:hAnsi="Tahoma" w:cs="Tahoma"/>
                <w:sz w:val="24"/>
                <w:szCs w:val="24"/>
              </w:rPr>
              <w:t xml:space="preserve"> </w:t>
            </w:r>
            <w:r w:rsidRPr="00A353DD">
              <w:rPr>
                <w:rFonts w:ascii="Tahoma" w:hAnsi="Tahoma" w:cs="Tahoma"/>
                <w:sz w:val="24"/>
                <w:szCs w:val="24"/>
              </w:rPr>
              <w:t>units of major requirements</w:t>
            </w:r>
          </w:p>
          <w:p w:rsidR="00A353DD" w:rsidRPr="00A353DD" w:rsidRDefault="00A353DD" w:rsidP="00A353DD">
            <w:pPr>
              <w:pStyle w:val="ListParagraph"/>
              <w:numPr>
                <w:ilvl w:val="0"/>
                <w:numId w:val="21"/>
              </w:numPr>
              <w:rPr>
                <w:rFonts w:ascii="Tahoma" w:hAnsi="Tahoma" w:cs="Tahoma"/>
                <w:sz w:val="24"/>
                <w:szCs w:val="24"/>
              </w:rPr>
            </w:pPr>
            <w:r w:rsidRPr="00A353DD">
              <w:rPr>
                <w:rFonts w:ascii="Tahoma" w:hAnsi="Tahoma" w:cs="Tahoma"/>
                <w:sz w:val="24"/>
                <w:szCs w:val="24"/>
              </w:rPr>
              <w:t>At least 16 units of language requirements</w:t>
            </w:r>
          </w:p>
          <w:p w:rsidR="00A353DD" w:rsidRPr="00A353DD" w:rsidRDefault="00A353DD" w:rsidP="00A353DD">
            <w:pPr>
              <w:pStyle w:val="ListParagraph"/>
              <w:numPr>
                <w:ilvl w:val="0"/>
                <w:numId w:val="21"/>
              </w:numPr>
              <w:rPr>
                <w:rFonts w:ascii="Tahoma" w:hAnsi="Tahoma" w:cs="Tahoma"/>
                <w:sz w:val="24"/>
                <w:szCs w:val="24"/>
              </w:rPr>
            </w:pPr>
            <w:r w:rsidRPr="00A353DD">
              <w:rPr>
                <w:rFonts w:ascii="Tahoma" w:hAnsi="Tahoma" w:cs="Tahoma"/>
                <w:sz w:val="24"/>
                <w:szCs w:val="24"/>
              </w:rPr>
              <w:t>At least 18 units of minor requirements</w:t>
            </w:r>
          </w:p>
          <w:p w:rsidR="00A353DD" w:rsidRPr="00A353DD" w:rsidRDefault="00A353DD" w:rsidP="00A353DD">
            <w:pPr>
              <w:pStyle w:val="ListParagraph"/>
              <w:numPr>
                <w:ilvl w:val="0"/>
                <w:numId w:val="21"/>
              </w:numPr>
              <w:rPr>
                <w:rFonts w:ascii="Tahoma" w:hAnsi="Tahoma" w:cs="Tahoma"/>
                <w:sz w:val="24"/>
                <w:szCs w:val="24"/>
              </w:rPr>
            </w:pPr>
            <w:r w:rsidRPr="00A353DD">
              <w:rPr>
                <w:rFonts w:ascii="Tahoma" w:hAnsi="Tahoma" w:cs="Tahoma"/>
                <w:sz w:val="24"/>
                <w:szCs w:val="24"/>
              </w:rPr>
              <w:t>Be aware that you may not use courses with a PSY prefix to satisfy liberal studies requirements</w:t>
            </w:r>
          </w:p>
          <w:p w:rsidR="00A353DD" w:rsidRPr="00A353DD" w:rsidRDefault="00A353DD" w:rsidP="00A353DD">
            <w:pPr>
              <w:pStyle w:val="ListParagraph"/>
              <w:numPr>
                <w:ilvl w:val="0"/>
                <w:numId w:val="21"/>
              </w:numPr>
              <w:rPr>
                <w:rFonts w:ascii="Tahoma" w:hAnsi="Tahoma" w:cs="Tahoma"/>
                <w:sz w:val="24"/>
                <w:szCs w:val="24"/>
              </w:rPr>
            </w:pPr>
            <w:r w:rsidRPr="00A353DD">
              <w:rPr>
                <w:rFonts w:ascii="Tahoma" w:hAnsi="Tahoma" w:cs="Tahoma"/>
                <w:sz w:val="24"/>
                <w:szCs w:val="24"/>
              </w:rPr>
              <w:t>Elective courses, if needed, to reach an overall total of at least 120 units</w:t>
            </w:r>
          </w:p>
          <w:p w:rsidR="00A353DD" w:rsidRPr="00A353DD" w:rsidRDefault="00A353DD" w:rsidP="00A353DD">
            <w:pPr>
              <w:rPr>
                <w:rFonts w:ascii="Tahoma" w:hAnsi="Tahoma" w:cs="Tahoma"/>
                <w:sz w:val="24"/>
                <w:szCs w:val="24"/>
              </w:rPr>
            </w:pPr>
          </w:p>
          <w:p w:rsidR="00A353DD" w:rsidRDefault="00A353DD" w:rsidP="00A353DD">
            <w:pPr>
              <w:rPr>
                <w:rFonts w:ascii="Tahoma" w:hAnsi="Tahoma" w:cs="Tahoma"/>
                <w:sz w:val="24"/>
                <w:szCs w:val="24"/>
              </w:rPr>
            </w:pPr>
            <w:r w:rsidRPr="00A353DD">
              <w:rPr>
                <w:rFonts w:ascii="Tahoma" w:hAnsi="Tahoma" w:cs="Tahoma"/>
                <w:sz w:val="24"/>
                <w:szCs w:val="24"/>
              </w:rPr>
              <w:t>Please note that you may be able to use some courses to meet more than one requirement. Contact your advisor for details.</w:t>
            </w:r>
          </w:p>
          <w:p w:rsidR="00A353DD" w:rsidRDefault="00A353DD" w:rsidP="00A353DD">
            <w:pPr>
              <w:rPr>
                <w:rFonts w:ascii="Tahoma" w:hAnsi="Tahoma" w:cs="Tahoma"/>
                <w:sz w:val="24"/>
                <w:szCs w:val="24"/>
              </w:rPr>
            </w:pPr>
          </w:p>
          <w:tbl>
            <w:tblPr>
              <w:tblW w:w="5516"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2515"/>
              <w:gridCol w:w="3001"/>
            </w:tblGrid>
            <w:tr w:rsidR="00A353DD" w:rsidRPr="00A353DD" w:rsidTr="00A353DD">
              <w:trPr>
                <w:tblHeader/>
                <w:tblCellSpacing w:w="15" w:type="dxa"/>
              </w:trPr>
              <w:tc>
                <w:tcPr>
                  <w:tcW w:w="2470" w:type="dxa"/>
                  <w:vAlign w:val="center"/>
                  <w:hideMark/>
                </w:tcPr>
                <w:p w:rsidR="00A353DD" w:rsidRPr="00A353DD" w:rsidRDefault="00A353DD" w:rsidP="00A353DD">
                  <w:pPr>
                    <w:rPr>
                      <w:rFonts w:ascii="Tahoma" w:hAnsi="Tahoma" w:cs="Tahoma"/>
                      <w:sz w:val="16"/>
                      <w:szCs w:val="16"/>
                    </w:rPr>
                  </w:pPr>
                  <w:r w:rsidRPr="00A353DD">
                    <w:rPr>
                      <w:rFonts w:ascii="Tahoma" w:hAnsi="Tahoma" w:cs="Tahoma"/>
                      <w:sz w:val="16"/>
                      <w:szCs w:val="16"/>
                    </w:rPr>
                    <w:t>Minimum Units for Completion</w:t>
                  </w:r>
                </w:p>
              </w:tc>
              <w:tc>
                <w:tcPr>
                  <w:tcW w:w="2956" w:type="dxa"/>
                  <w:vAlign w:val="center"/>
                  <w:hideMark/>
                </w:tcPr>
                <w:p w:rsidR="00A353DD" w:rsidRPr="00A353DD" w:rsidRDefault="00A353DD" w:rsidP="00A353DD">
                  <w:pPr>
                    <w:rPr>
                      <w:rFonts w:ascii="Tahoma" w:hAnsi="Tahoma" w:cs="Tahoma"/>
                      <w:sz w:val="16"/>
                      <w:szCs w:val="16"/>
                    </w:rPr>
                  </w:pPr>
                  <w:r w:rsidRPr="00A353DD">
                    <w:rPr>
                      <w:rFonts w:ascii="Tahoma" w:hAnsi="Tahoma" w:cs="Tahoma"/>
                      <w:sz w:val="16"/>
                      <w:szCs w:val="16"/>
                    </w:rPr>
                    <w:t>120</w:t>
                  </w:r>
                </w:p>
              </w:tc>
            </w:tr>
            <w:tr w:rsidR="00A353DD" w:rsidRPr="00A353DD" w:rsidTr="00A353DD">
              <w:trPr>
                <w:tblCellSpacing w:w="15" w:type="dxa"/>
              </w:trPr>
              <w:tc>
                <w:tcPr>
                  <w:tcW w:w="2470" w:type="dxa"/>
                  <w:vAlign w:val="center"/>
                  <w:hideMark/>
                </w:tcPr>
                <w:p w:rsidR="00A353DD" w:rsidRPr="00A353DD" w:rsidRDefault="00A353DD" w:rsidP="00A353DD">
                  <w:pPr>
                    <w:rPr>
                      <w:rFonts w:ascii="Tahoma" w:hAnsi="Tahoma" w:cs="Tahoma"/>
                      <w:sz w:val="16"/>
                      <w:szCs w:val="16"/>
                    </w:rPr>
                  </w:pPr>
                  <w:r w:rsidRPr="00A353DD">
                    <w:rPr>
                      <w:rFonts w:ascii="Tahoma" w:hAnsi="Tahoma" w:cs="Tahoma"/>
                      <w:sz w:val="16"/>
                      <w:szCs w:val="16"/>
                    </w:rPr>
                    <w:t>GPA</w:t>
                  </w:r>
                </w:p>
              </w:tc>
              <w:tc>
                <w:tcPr>
                  <w:tcW w:w="2956" w:type="dxa"/>
                  <w:vAlign w:val="center"/>
                  <w:hideMark/>
                </w:tcPr>
                <w:p w:rsidR="00A353DD" w:rsidRPr="00A353DD" w:rsidRDefault="00A353DD" w:rsidP="00A353DD">
                  <w:pPr>
                    <w:rPr>
                      <w:rFonts w:ascii="Tahoma" w:hAnsi="Tahoma" w:cs="Tahoma"/>
                      <w:sz w:val="16"/>
                      <w:szCs w:val="16"/>
                    </w:rPr>
                  </w:pPr>
                  <w:r w:rsidRPr="00A353DD">
                    <w:rPr>
                      <w:rFonts w:ascii="Tahoma" w:hAnsi="Tahoma" w:cs="Tahoma"/>
                      <w:sz w:val="16"/>
                      <w:szCs w:val="16"/>
                    </w:rPr>
                    <w:t>C</w:t>
                  </w:r>
                </w:p>
              </w:tc>
            </w:tr>
            <w:tr w:rsidR="00A353DD" w:rsidRPr="00A353DD" w:rsidTr="00A353DD">
              <w:trPr>
                <w:tblCellSpacing w:w="15" w:type="dxa"/>
              </w:trPr>
              <w:tc>
                <w:tcPr>
                  <w:tcW w:w="2470" w:type="dxa"/>
                  <w:vAlign w:val="center"/>
                  <w:hideMark/>
                </w:tcPr>
                <w:p w:rsidR="00A353DD" w:rsidRPr="007A1110" w:rsidRDefault="00A353DD" w:rsidP="00A353DD">
                  <w:pPr>
                    <w:rPr>
                      <w:rFonts w:ascii="Tahoma" w:hAnsi="Tahoma" w:cs="Tahoma"/>
                      <w:sz w:val="16"/>
                      <w:szCs w:val="16"/>
                      <w:highlight w:val="yellow"/>
                    </w:rPr>
                  </w:pPr>
                  <w:r w:rsidRPr="001E6D34">
                    <w:rPr>
                      <w:rFonts w:ascii="Tahoma" w:hAnsi="Tahoma" w:cs="Tahoma"/>
                      <w:sz w:val="16"/>
                      <w:szCs w:val="16"/>
                    </w:rPr>
                    <w:t>Mathematics Required</w:t>
                  </w:r>
                </w:p>
              </w:tc>
              <w:tc>
                <w:tcPr>
                  <w:tcW w:w="2956" w:type="dxa"/>
                  <w:vAlign w:val="center"/>
                  <w:hideMark/>
                </w:tcPr>
                <w:p w:rsidR="00A353DD" w:rsidRPr="001E6D34" w:rsidRDefault="00D668DF" w:rsidP="000F184F">
                  <w:pPr>
                    <w:rPr>
                      <w:rFonts w:ascii="Tahoma" w:hAnsi="Tahoma" w:cs="Tahoma"/>
                      <w:b/>
                      <w:sz w:val="16"/>
                      <w:szCs w:val="16"/>
                      <w:highlight w:val="yellow"/>
                    </w:rPr>
                  </w:pPr>
                  <w:hyperlink r:id="rId15" w:tgtFrame="_blank" w:history="1">
                    <w:r w:rsidR="00A353DD" w:rsidRPr="001E6D34">
                      <w:rPr>
                        <w:rStyle w:val="Hyperlink"/>
                        <w:rFonts w:ascii="Tahoma" w:hAnsi="Tahoma" w:cs="Tahoma"/>
                        <w:b/>
                        <w:strike/>
                        <w:color w:val="FF0000"/>
                        <w:sz w:val="16"/>
                        <w:szCs w:val="16"/>
                      </w:rPr>
                      <w:t>MAT 114</w:t>
                    </w:r>
                  </w:hyperlink>
                  <w:r w:rsidR="001E6D34">
                    <w:rPr>
                      <w:b/>
                      <w:strike/>
                      <w:color w:val="FF0000"/>
                    </w:rPr>
                    <w:t xml:space="preserve"> </w:t>
                  </w:r>
                  <w:r w:rsidR="001E6D34" w:rsidRPr="001E6D34">
                    <w:rPr>
                      <w:rFonts w:ascii="Tahoma" w:hAnsi="Tahoma" w:cs="Tahoma"/>
                      <w:b/>
                      <w:sz w:val="16"/>
                      <w:szCs w:val="16"/>
                    </w:rPr>
                    <w:t>MAT 1</w:t>
                  </w:r>
                  <w:r w:rsidR="000F184F">
                    <w:rPr>
                      <w:rFonts w:ascii="Tahoma" w:hAnsi="Tahoma" w:cs="Tahoma"/>
                      <w:b/>
                      <w:sz w:val="16"/>
                      <w:szCs w:val="16"/>
                    </w:rPr>
                    <w:t>25</w:t>
                  </w:r>
                </w:p>
              </w:tc>
            </w:tr>
            <w:tr w:rsidR="00A353DD" w:rsidRPr="00A353DD" w:rsidTr="00A353DD">
              <w:trPr>
                <w:tblCellSpacing w:w="15" w:type="dxa"/>
              </w:trPr>
              <w:tc>
                <w:tcPr>
                  <w:tcW w:w="2470" w:type="dxa"/>
                  <w:vAlign w:val="center"/>
                  <w:hideMark/>
                </w:tcPr>
                <w:p w:rsidR="00A353DD" w:rsidRPr="00A353DD" w:rsidRDefault="00A353DD" w:rsidP="00A353DD">
                  <w:pPr>
                    <w:rPr>
                      <w:rFonts w:ascii="Tahoma" w:hAnsi="Tahoma" w:cs="Tahoma"/>
                      <w:sz w:val="16"/>
                      <w:szCs w:val="16"/>
                    </w:rPr>
                  </w:pPr>
                  <w:r w:rsidRPr="00A353DD">
                    <w:rPr>
                      <w:rFonts w:ascii="Tahoma" w:hAnsi="Tahoma" w:cs="Tahoma"/>
                      <w:sz w:val="16"/>
                      <w:szCs w:val="16"/>
                    </w:rPr>
                    <w:t>Emphasis, Minor, Certificate</w:t>
                  </w:r>
                </w:p>
              </w:tc>
              <w:tc>
                <w:tcPr>
                  <w:tcW w:w="2956" w:type="dxa"/>
                  <w:vAlign w:val="center"/>
                  <w:hideMark/>
                </w:tcPr>
                <w:p w:rsidR="00A353DD" w:rsidRPr="00A353DD" w:rsidRDefault="00A353DD" w:rsidP="00A353DD">
                  <w:pPr>
                    <w:rPr>
                      <w:rFonts w:ascii="Tahoma" w:hAnsi="Tahoma" w:cs="Tahoma"/>
                      <w:sz w:val="16"/>
                      <w:szCs w:val="16"/>
                    </w:rPr>
                  </w:pPr>
                  <w:r w:rsidRPr="00A353DD">
                    <w:rPr>
                      <w:rFonts w:ascii="Tahoma" w:hAnsi="Tahoma" w:cs="Tahoma"/>
                      <w:sz w:val="16"/>
                      <w:szCs w:val="16"/>
                    </w:rPr>
                    <w:t>Required</w:t>
                  </w:r>
                </w:p>
              </w:tc>
            </w:tr>
            <w:tr w:rsidR="00A353DD" w:rsidRPr="00A353DD" w:rsidTr="00A353DD">
              <w:trPr>
                <w:tblCellSpacing w:w="15" w:type="dxa"/>
              </w:trPr>
              <w:tc>
                <w:tcPr>
                  <w:tcW w:w="2470" w:type="dxa"/>
                  <w:vAlign w:val="center"/>
                  <w:hideMark/>
                </w:tcPr>
                <w:p w:rsidR="00A353DD" w:rsidRPr="00A353DD" w:rsidRDefault="00A353DD" w:rsidP="00A353DD">
                  <w:pPr>
                    <w:rPr>
                      <w:rFonts w:ascii="Tahoma" w:hAnsi="Tahoma" w:cs="Tahoma"/>
                      <w:sz w:val="16"/>
                      <w:szCs w:val="16"/>
                    </w:rPr>
                  </w:pPr>
                  <w:r w:rsidRPr="00A353DD">
                    <w:rPr>
                      <w:rFonts w:ascii="Tahoma" w:hAnsi="Tahoma" w:cs="Tahoma"/>
                      <w:sz w:val="16"/>
                      <w:szCs w:val="16"/>
                    </w:rPr>
                    <w:t>Foreign Language</w:t>
                  </w:r>
                </w:p>
              </w:tc>
              <w:tc>
                <w:tcPr>
                  <w:tcW w:w="2956" w:type="dxa"/>
                  <w:vAlign w:val="center"/>
                  <w:hideMark/>
                </w:tcPr>
                <w:p w:rsidR="00A353DD" w:rsidRPr="00A353DD" w:rsidRDefault="00A353DD" w:rsidP="00A353DD">
                  <w:pPr>
                    <w:rPr>
                      <w:rFonts w:ascii="Tahoma" w:hAnsi="Tahoma" w:cs="Tahoma"/>
                      <w:sz w:val="16"/>
                      <w:szCs w:val="16"/>
                    </w:rPr>
                  </w:pPr>
                  <w:r w:rsidRPr="00A353DD">
                    <w:rPr>
                      <w:rFonts w:ascii="Tahoma" w:hAnsi="Tahoma" w:cs="Tahoma"/>
                      <w:sz w:val="16"/>
                      <w:szCs w:val="16"/>
                    </w:rPr>
                    <w:t>Required</w:t>
                  </w:r>
                </w:p>
              </w:tc>
            </w:tr>
            <w:tr w:rsidR="00A353DD" w:rsidRPr="00A353DD" w:rsidTr="00A353DD">
              <w:trPr>
                <w:tblCellSpacing w:w="15" w:type="dxa"/>
              </w:trPr>
              <w:tc>
                <w:tcPr>
                  <w:tcW w:w="2470" w:type="dxa"/>
                  <w:vAlign w:val="center"/>
                  <w:hideMark/>
                </w:tcPr>
                <w:p w:rsidR="00A353DD" w:rsidRPr="00A353DD" w:rsidRDefault="00A353DD" w:rsidP="00A353DD">
                  <w:pPr>
                    <w:rPr>
                      <w:rFonts w:ascii="Tahoma" w:hAnsi="Tahoma" w:cs="Tahoma"/>
                      <w:sz w:val="16"/>
                      <w:szCs w:val="16"/>
                    </w:rPr>
                  </w:pPr>
                  <w:r w:rsidRPr="00A353DD">
                    <w:rPr>
                      <w:rFonts w:ascii="Tahoma" w:hAnsi="Tahoma" w:cs="Tahoma"/>
                      <w:sz w:val="16"/>
                      <w:szCs w:val="16"/>
                    </w:rPr>
                    <w:t>Fieldwork Experience/Internship</w:t>
                  </w:r>
                </w:p>
              </w:tc>
              <w:tc>
                <w:tcPr>
                  <w:tcW w:w="2956" w:type="dxa"/>
                  <w:vAlign w:val="center"/>
                  <w:hideMark/>
                </w:tcPr>
                <w:p w:rsidR="00A353DD" w:rsidRPr="00A353DD" w:rsidRDefault="00A353DD" w:rsidP="00A353DD">
                  <w:pPr>
                    <w:rPr>
                      <w:rFonts w:ascii="Tahoma" w:hAnsi="Tahoma" w:cs="Tahoma"/>
                      <w:sz w:val="16"/>
                      <w:szCs w:val="16"/>
                    </w:rPr>
                  </w:pPr>
                  <w:r w:rsidRPr="00A353DD">
                    <w:rPr>
                      <w:rFonts w:ascii="Tahoma" w:hAnsi="Tahoma" w:cs="Tahoma"/>
                      <w:sz w:val="16"/>
                      <w:szCs w:val="16"/>
                    </w:rPr>
                    <w:t>Optional</w:t>
                  </w:r>
                </w:p>
              </w:tc>
            </w:tr>
            <w:tr w:rsidR="00A353DD" w:rsidRPr="00A353DD" w:rsidTr="00A353DD">
              <w:trPr>
                <w:tblCellSpacing w:w="15" w:type="dxa"/>
              </w:trPr>
              <w:tc>
                <w:tcPr>
                  <w:tcW w:w="2470" w:type="dxa"/>
                  <w:vAlign w:val="center"/>
                  <w:hideMark/>
                </w:tcPr>
                <w:p w:rsidR="00A353DD" w:rsidRPr="00A353DD" w:rsidRDefault="00A353DD" w:rsidP="00A353DD">
                  <w:pPr>
                    <w:rPr>
                      <w:rFonts w:ascii="Tahoma" w:hAnsi="Tahoma" w:cs="Tahoma"/>
                      <w:sz w:val="16"/>
                      <w:szCs w:val="16"/>
                    </w:rPr>
                  </w:pPr>
                  <w:r w:rsidRPr="00A353DD">
                    <w:rPr>
                      <w:rFonts w:ascii="Tahoma" w:hAnsi="Tahoma" w:cs="Tahoma"/>
                      <w:sz w:val="16"/>
                      <w:szCs w:val="16"/>
                    </w:rPr>
                    <w:t>University Honors Program</w:t>
                  </w:r>
                </w:p>
              </w:tc>
              <w:tc>
                <w:tcPr>
                  <w:tcW w:w="2956" w:type="dxa"/>
                  <w:vAlign w:val="center"/>
                  <w:hideMark/>
                </w:tcPr>
                <w:p w:rsidR="00A353DD" w:rsidRPr="00A353DD" w:rsidRDefault="00A353DD" w:rsidP="00A353DD">
                  <w:pPr>
                    <w:rPr>
                      <w:rFonts w:ascii="Tahoma" w:hAnsi="Tahoma" w:cs="Tahoma"/>
                      <w:sz w:val="16"/>
                      <w:szCs w:val="16"/>
                    </w:rPr>
                  </w:pPr>
                  <w:r w:rsidRPr="00A353DD">
                    <w:rPr>
                      <w:rFonts w:ascii="Tahoma" w:hAnsi="Tahoma" w:cs="Tahoma"/>
                      <w:sz w:val="16"/>
                      <w:szCs w:val="16"/>
                    </w:rPr>
                    <w:t>Optional</w:t>
                  </w:r>
                </w:p>
              </w:tc>
            </w:tr>
            <w:tr w:rsidR="00A353DD" w:rsidRPr="00A353DD" w:rsidTr="00A353DD">
              <w:trPr>
                <w:tblCellSpacing w:w="15" w:type="dxa"/>
              </w:trPr>
              <w:tc>
                <w:tcPr>
                  <w:tcW w:w="2470" w:type="dxa"/>
                  <w:vAlign w:val="center"/>
                  <w:hideMark/>
                </w:tcPr>
                <w:p w:rsidR="00A353DD" w:rsidRPr="00A353DD" w:rsidRDefault="00A353DD" w:rsidP="00A353DD">
                  <w:pPr>
                    <w:rPr>
                      <w:rFonts w:ascii="Tahoma" w:hAnsi="Tahoma" w:cs="Tahoma"/>
                      <w:sz w:val="16"/>
                      <w:szCs w:val="16"/>
                    </w:rPr>
                  </w:pPr>
                  <w:r w:rsidRPr="00A353DD">
                    <w:rPr>
                      <w:rFonts w:ascii="Tahoma" w:hAnsi="Tahoma" w:cs="Tahoma"/>
                      <w:sz w:val="16"/>
                      <w:szCs w:val="16"/>
                    </w:rPr>
                    <w:t>Progression Plan</w:t>
                  </w:r>
                </w:p>
              </w:tc>
              <w:tc>
                <w:tcPr>
                  <w:tcW w:w="2956" w:type="dxa"/>
                  <w:vAlign w:val="center"/>
                  <w:hideMark/>
                </w:tcPr>
                <w:p w:rsidR="00A353DD" w:rsidRPr="00A353DD" w:rsidRDefault="00D668DF" w:rsidP="00A353DD">
                  <w:pPr>
                    <w:rPr>
                      <w:rFonts w:ascii="Tahoma" w:hAnsi="Tahoma" w:cs="Tahoma"/>
                      <w:sz w:val="16"/>
                      <w:szCs w:val="16"/>
                    </w:rPr>
                  </w:pPr>
                  <w:hyperlink r:id="rId16" w:anchor="PSYBA" w:tgtFrame="_blank" w:history="1">
                    <w:r w:rsidR="00A353DD" w:rsidRPr="00A353DD">
                      <w:rPr>
                        <w:rStyle w:val="Hyperlink"/>
                        <w:rFonts w:ascii="Tahoma" w:hAnsi="Tahoma" w:cs="Tahoma"/>
                        <w:sz w:val="16"/>
                        <w:szCs w:val="16"/>
                      </w:rPr>
                      <w:t>View Progression Plan</w:t>
                    </w:r>
                  </w:hyperlink>
                </w:p>
              </w:tc>
            </w:tr>
          </w:tbl>
          <w:p w:rsidR="00A353DD" w:rsidRDefault="00A353DD" w:rsidP="00A353DD">
            <w:pPr>
              <w:rPr>
                <w:rFonts w:ascii="Tahoma" w:hAnsi="Tahoma" w:cs="Tahoma"/>
                <w:sz w:val="24"/>
                <w:szCs w:val="24"/>
              </w:rPr>
            </w:pPr>
          </w:p>
          <w:p w:rsidR="00A353DD" w:rsidRPr="00A353DD" w:rsidRDefault="00A353DD" w:rsidP="00A353DD">
            <w:pPr>
              <w:rPr>
                <w:rFonts w:ascii="Tahoma" w:hAnsi="Tahoma" w:cs="Tahoma"/>
                <w:i/>
                <w:sz w:val="24"/>
                <w:szCs w:val="24"/>
              </w:rPr>
            </w:pPr>
            <w:r w:rsidRPr="00A353DD">
              <w:rPr>
                <w:rFonts w:ascii="Tahoma" w:hAnsi="Tahoma" w:cs="Tahoma"/>
                <w:i/>
                <w:sz w:val="24"/>
                <w:szCs w:val="24"/>
              </w:rPr>
              <w:t>Major Requirements</w:t>
            </w:r>
          </w:p>
          <w:p w:rsidR="00A353DD" w:rsidRPr="00A353DD" w:rsidRDefault="00A353DD" w:rsidP="00A353DD">
            <w:pPr>
              <w:rPr>
                <w:rFonts w:ascii="Tahoma" w:hAnsi="Tahoma" w:cs="Tahoma"/>
                <w:sz w:val="24"/>
                <w:szCs w:val="24"/>
              </w:rPr>
            </w:pPr>
            <w:r w:rsidRPr="00A353DD">
              <w:rPr>
                <w:rFonts w:ascii="Tahoma" w:hAnsi="Tahoma" w:cs="Tahoma"/>
                <w:sz w:val="24"/>
                <w:szCs w:val="24"/>
              </w:rPr>
              <w:t xml:space="preserve">Take the following </w:t>
            </w:r>
            <w:r w:rsidRPr="00403885">
              <w:rPr>
                <w:rFonts w:ascii="Tahoma" w:hAnsi="Tahoma" w:cs="Tahoma"/>
                <w:b/>
                <w:strike/>
                <w:color w:val="FF0000"/>
                <w:sz w:val="24"/>
                <w:szCs w:val="24"/>
              </w:rPr>
              <w:t>41</w:t>
            </w:r>
            <w:r w:rsidRPr="00A353DD">
              <w:rPr>
                <w:rFonts w:ascii="Tahoma" w:hAnsi="Tahoma" w:cs="Tahoma"/>
                <w:sz w:val="24"/>
                <w:szCs w:val="24"/>
              </w:rPr>
              <w:t xml:space="preserve"> </w:t>
            </w:r>
            <w:r w:rsidR="00403885" w:rsidRPr="00403885">
              <w:rPr>
                <w:rFonts w:ascii="Tahoma" w:hAnsi="Tahoma" w:cs="Tahoma"/>
                <w:b/>
                <w:sz w:val="24"/>
                <w:szCs w:val="24"/>
              </w:rPr>
              <w:t>4</w:t>
            </w:r>
            <w:r w:rsidR="001C119B">
              <w:rPr>
                <w:rFonts w:ascii="Tahoma" w:hAnsi="Tahoma" w:cs="Tahoma"/>
                <w:b/>
                <w:sz w:val="24"/>
                <w:szCs w:val="24"/>
              </w:rPr>
              <w:t>5-46</w:t>
            </w:r>
            <w:r w:rsidR="00403885">
              <w:rPr>
                <w:rFonts w:ascii="Tahoma" w:hAnsi="Tahoma" w:cs="Tahoma"/>
                <w:sz w:val="24"/>
                <w:szCs w:val="24"/>
              </w:rPr>
              <w:t xml:space="preserve"> </w:t>
            </w:r>
            <w:r w:rsidRPr="00A353DD">
              <w:rPr>
                <w:rFonts w:ascii="Tahoma" w:hAnsi="Tahoma" w:cs="Tahoma"/>
                <w:sz w:val="24"/>
                <w:szCs w:val="24"/>
              </w:rPr>
              <w:t>units with a Grade of "C" or better in each course:</w:t>
            </w:r>
          </w:p>
          <w:p w:rsidR="000F184F" w:rsidRDefault="00A353DD" w:rsidP="000F184F">
            <w:pPr>
              <w:pStyle w:val="ListParagraph"/>
              <w:numPr>
                <w:ilvl w:val="0"/>
                <w:numId w:val="22"/>
              </w:numPr>
              <w:rPr>
                <w:rFonts w:ascii="Tahoma" w:hAnsi="Tahoma" w:cs="Tahoma"/>
                <w:b/>
                <w:strike/>
                <w:color w:val="FF0000"/>
                <w:sz w:val="24"/>
                <w:szCs w:val="24"/>
              </w:rPr>
            </w:pPr>
            <w:r w:rsidRPr="000F184F">
              <w:rPr>
                <w:rFonts w:ascii="Tahoma" w:hAnsi="Tahoma" w:cs="Tahoma"/>
                <w:b/>
                <w:strike/>
                <w:color w:val="FF0000"/>
                <w:sz w:val="24"/>
                <w:szCs w:val="24"/>
              </w:rPr>
              <w:t xml:space="preserve">PSY 101, PSY 230, PSY 240, PSY 255, PSY 260 (16 </w:t>
            </w:r>
            <w:r w:rsidR="008506C2" w:rsidRPr="000F184F">
              <w:rPr>
                <w:rFonts w:ascii="Tahoma" w:hAnsi="Tahoma" w:cs="Tahoma"/>
                <w:b/>
                <w:strike/>
                <w:color w:val="FF0000"/>
                <w:sz w:val="24"/>
                <w:szCs w:val="24"/>
              </w:rPr>
              <w:t xml:space="preserve"> </w:t>
            </w:r>
            <w:r w:rsidRPr="000F184F">
              <w:rPr>
                <w:rFonts w:ascii="Tahoma" w:hAnsi="Tahoma" w:cs="Tahoma"/>
                <w:b/>
                <w:strike/>
                <w:color w:val="FF0000"/>
                <w:sz w:val="24"/>
                <w:szCs w:val="24"/>
              </w:rPr>
              <w:t>units)</w:t>
            </w:r>
          </w:p>
          <w:p w:rsidR="00A353DD" w:rsidRPr="000F184F" w:rsidRDefault="00A353DD" w:rsidP="000F184F">
            <w:pPr>
              <w:pStyle w:val="ListParagraph"/>
              <w:numPr>
                <w:ilvl w:val="0"/>
                <w:numId w:val="22"/>
              </w:numPr>
              <w:rPr>
                <w:rFonts w:ascii="Tahoma" w:hAnsi="Tahoma" w:cs="Tahoma"/>
                <w:b/>
                <w:strike/>
                <w:color w:val="FF0000"/>
                <w:sz w:val="24"/>
                <w:szCs w:val="24"/>
              </w:rPr>
            </w:pPr>
            <w:r w:rsidRPr="000F184F">
              <w:rPr>
                <w:rFonts w:ascii="Tahoma" w:hAnsi="Tahoma" w:cs="Tahoma"/>
                <w:b/>
                <w:strike/>
                <w:color w:val="FF0000"/>
                <w:sz w:val="24"/>
                <w:szCs w:val="24"/>
              </w:rPr>
              <w:t>PSY 227 or PSY 250 (3 units)</w:t>
            </w:r>
          </w:p>
          <w:p w:rsidR="000F184F" w:rsidRPr="000F184F" w:rsidRDefault="000F184F" w:rsidP="00A353DD">
            <w:pPr>
              <w:pStyle w:val="ListParagraph"/>
              <w:numPr>
                <w:ilvl w:val="0"/>
                <w:numId w:val="22"/>
              </w:numPr>
              <w:rPr>
                <w:rFonts w:ascii="Tahoma" w:hAnsi="Tahoma" w:cs="Tahoma"/>
                <w:b/>
                <w:sz w:val="24"/>
                <w:szCs w:val="24"/>
              </w:rPr>
            </w:pPr>
            <w:r w:rsidRPr="000F184F">
              <w:rPr>
                <w:rFonts w:ascii="Tahoma" w:hAnsi="Tahoma" w:cs="Tahoma"/>
                <w:b/>
                <w:sz w:val="24"/>
                <w:szCs w:val="24"/>
              </w:rPr>
              <w:t>PSY 101, PSY 230 (7 units)</w:t>
            </w:r>
          </w:p>
          <w:p w:rsidR="000F184F" w:rsidRPr="000F184F" w:rsidRDefault="000F184F" w:rsidP="00A353DD">
            <w:pPr>
              <w:pStyle w:val="ListParagraph"/>
              <w:numPr>
                <w:ilvl w:val="0"/>
                <w:numId w:val="22"/>
              </w:numPr>
              <w:rPr>
                <w:rFonts w:ascii="Tahoma" w:hAnsi="Tahoma" w:cs="Tahoma"/>
                <w:b/>
                <w:sz w:val="24"/>
                <w:szCs w:val="24"/>
              </w:rPr>
            </w:pPr>
            <w:r w:rsidRPr="000F184F">
              <w:rPr>
                <w:rFonts w:ascii="Tahoma" w:hAnsi="Tahoma" w:cs="Tahoma"/>
                <w:b/>
                <w:sz w:val="24"/>
                <w:szCs w:val="24"/>
              </w:rPr>
              <w:t xml:space="preserve">(PSY 255 or PSY 260) (3 units) </w:t>
            </w:r>
          </w:p>
          <w:p w:rsidR="000F184F" w:rsidRDefault="000F184F" w:rsidP="00A353DD">
            <w:pPr>
              <w:pStyle w:val="ListParagraph"/>
              <w:numPr>
                <w:ilvl w:val="0"/>
                <w:numId w:val="22"/>
              </w:numPr>
              <w:rPr>
                <w:rFonts w:ascii="Tahoma" w:hAnsi="Tahoma" w:cs="Tahoma"/>
                <w:sz w:val="24"/>
                <w:szCs w:val="24"/>
              </w:rPr>
            </w:pPr>
            <w:r w:rsidRPr="000F184F">
              <w:rPr>
                <w:rFonts w:ascii="Tahoma" w:hAnsi="Tahoma" w:cs="Tahoma"/>
                <w:b/>
                <w:sz w:val="24"/>
                <w:szCs w:val="24"/>
              </w:rPr>
              <w:t>Select two from:  (PSY 227 or PSY 250), PSY 240, PSY 215  (6 units)</w:t>
            </w:r>
            <w:r>
              <w:rPr>
                <w:rFonts w:ascii="Tahoma" w:hAnsi="Tahoma" w:cs="Tahoma"/>
                <w:sz w:val="24"/>
                <w:szCs w:val="24"/>
              </w:rPr>
              <w:t xml:space="preserve"> </w:t>
            </w:r>
          </w:p>
          <w:p w:rsidR="00A353DD" w:rsidRPr="00A353DD" w:rsidRDefault="00A353DD" w:rsidP="00A353DD">
            <w:pPr>
              <w:pStyle w:val="ListParagraph"/>
              <w:numPr>
                <w:ilvl w:val="0"/>
                <w:numId w:val="22"/>
              </w:numPr>
              <w:rPr>
                <w:rFonts w:ascii="Tahoma" w:hAnsi="Tahoma" w:cs="Tahoma"/>
                <w:sz w:val="24"/>
                <w:szCs w:val="24"/>
              </w:rPr>
            </w:pPr>
            <w:r w:rsidRPr="00A353DD">
              <w:rPr>
                <w:rFonts w:ascii="Tahoma" w:hAnsi="Tahoma" w:cs="Tahoma"/>
                <w:sz w:val="24"/>
                <w:szCs w:val="24"/>
              </w:rPr>
              <w:t>PSY 302W (4 units)</w:t>
            </w:r>
          </w:p>
          <w:p w:rsidR="003413B5" w:rsidRDefault="00A353DD" w:rsidP="00A353DD">
            <w:pPr>
              <w:pStyle w:val="ListParagraph"/>
              <w:numPr>
                <w:ilvl w:val="0"/>
                <w:numId w:val="22"/>
              </w:numPr>
              <w:rPr>
                <w:rFonts w:ascii="Tahoma" w:hAnsi="Tahoma" w:cs="Tahoma"/>
                <w:sz w:val="24"/>
                <w:szCs w:val="24"/>
              </w:rPr>
            </w:pPr>
            <w:r w:rsidRPr="00A353DD">
              <w:rPr>
                <w:rFonts w:ascii="Tahoma" w:hAnsi="Tahoma" w:cs="Tahoma"/>
                <w:sz w:val="24"/>
                <w:szCs w:val="24"/>
              </w:rPr>
              <w:t xml:space="preserve">Select three or more from: PSY 340, PSY 320, PSY 326, PSY 350, PSY 355, PSY 375, PSY 406, </w:t>
            </w:r>
            <w:r w:rsidRPr="000F184F">
              <w:rPr>
                <w:rFonts w:ascii="Tahoma" w:hAnsi="Tahoma" w:cs="Tahoma"/>
                <w:b/>
                <w:strike/>
                <w:color w:val="FF0000"/>
                <w:sz w:val="24"/>
                <w:szCs w:val="24"/>
              </w:rPr>
              <w:t>PSY 415,</w:t>
            </w:r>
            <w:r w:rsidRPr="00A353DD">
              <w:rPr>
                <w:rFonts w:ascii="Tahoma" w:hAnsi="Tahoma" w:cs="Tahoma"/>
                <w:sz w:val="24"/>
                <w:szCs w:val="24"/>
              </w:rPr>
              <w:t xml:space="preserve"> </w:t>
            </w:r>
          </w:p>
          <w:p w:rsidR="00A353DD" w:rsidRPr="00A353DD" w:rsidRDefault="00A353DD" w:rsidP="00A353DD">
            <w:pPr>
              <w:pStyle w:val="ListParagraph"/>
              <w:numPr>
                <w:ilvl w:val="0"/>
                <w:numId w:val="22"/>
              </w:numPr>
              <w:rPr>
                <w:rFonts w:ascii="Tahoma" w:hAnsi="Tahoma" w:cs="Tahoma"/>
                <w:sz w:val="24"/>
                <w:szCs w:val="24"/>
              </w:rPr>
            </w:pPr>
            <w:r w:rsidRPr="00A353DD">
              <w:rPr>
                <w:rFonts w:ascii="Tahoma" w:hAnsi="Tahoma" w:cs="Tahoma"/>
                <w:sz w:val="24"/>
                <w:szCs w:val="24"/>
              </w:rPr>
              <w:t>PSY 461 (9 units)</w:t>
            </w:r>
          </w:p>
          <w:p w:rsidR="00A353DD" w:rsidRDefault="00A353DD" w:rsidP="00A353DD">
            <w:pPr>
              <w:pStyle w:val="ListParagraph"/>
              <w:numPr>
                <w:ilvl w:val="0"/>
                <w:numId w:val="22"/>
              </w:numPr>
              <w:rPr>
                <w:rFonts w:ascii="Tahoma" w:hAnsi="Tahoma" w:cs="Tahoma"/>
                <w:sz w:val="24"/>
                <w:szCs w:val="24"/>
              </w:rPr>
            </w:pPr>
            <w:r w:rsidRPr="00A353DD">
              <w:rPr>
                <w:rFonts w:ascii="Tahoma" w:hAnsi="Tahoma" w:cs="Tahoma"/>
                <w:sz w:val="24"/>
                <w:szCs w:val="24"/>
              </w:rPr>
              <w:t xml:space="preserve">Select one capstone course: PSY 408C, PSY </w:t>
            </w:r>
            <w:r w:rsidRPr="00A353DD">
              <w:rPr>
                <w:rFonts w:ascii="Tahoma" w:hAnsi="Tahoma" w:cs="Tahoma"/>
                <w:sz w:val="24"/>
                <w:szCs w:val="24"/>
              </w:rPr>
              <w:lastRenderedPageBreak/>
              <w:t>450C, PSY 460C, PSY 480C, PSY 486C, PSY 490C. To fulfill the capstone requirement, you must also complete an online survey while you are enrolled in one of these capstone courses. (3 units)</w:t>
            </w:r>
          </w:p>
          <w:p w:rsidR="00A353DD" w:rsidRPr="00147289" w:rsidRDefault="000F184F" w:rsidP="00A353DD">
            <w:pPr>
              <w:pStyle w:val="ListParagraph"/>
              <w:numPr>
                <w:ilvl w:val="0"/>
                <w:numId w:val="22"/>
              </w:numPr>
              <w:rPr>
                <w:rFonts w:ascii="Tahoma" w:eastAsia="Calibri" w:hAnsi="Tahoma" w:cs="Tahoma"/>
                <w:b/>
                <w:sz w:val="24"/>
                <w:szCs w:val="24"/>
              </w:rPr>
            </w:pPr>
            <w:r w:rsidRPr="00B71D4A">
              <w:rPr>
                <w:rFonts w:ascii="Tahoma" w:eastAsia="Calibri" w:hAnsi="Tahoma"/>
                <w:b/>
                <w:sz w:val="24"/>
              </w:rPr>
              <w:t>MAT 125 (</w:t>
            </w:r>
            <w:r w:rsidR="001C119B">
              <w:rPr>
                <w:rFonts w:ascii="Tahoma" w:eastAsia="Calibri" w:hAnsi="Tahoma"/>
                <w:b/>
                <w:sz w:val="24"/>
              </w:rPr>
              <w:t xml:space="preserve">4 </w:t>
            </w:r>
            <w:r w:rsidRPr="00B71D4A">
              <w:rPr>
                <w:rFonts w:ascii="Tahoma" w:eastAsia="Calibri" w:hAnsi="Tahoma"/>
                <w:b/>
                <w:sz w:val="24"/>
              </w:rPr>
              <w:t>units)</w:t>
            </w:r>
            <w:r w:rsidR="00A353DD" w:rsidRPr="00147289">
              <w:rPr>
                <w:rFonts w:ascii="Tahoma" w:eastAsia="Calibri" w:hAnsi="Tahoma" w:cs="Tahoma"/>
                <w:b/>
                <w:sz w:val="24"/>
                <w:szCs w:val="24"/>
              </w:rPr>
              <w:t xml:space="preserve"> </w:t>
            </w:r>
          </w:p>
          <w:p w:rsidR="001C119B" w:rsidRPr="004F6138" w:rsidRDefault="001C119B" w:rsidP="001C119B">
            <w:pPr>
              <w:numPr>
                <w:ilvl w:val="0"/>
                <w:numId w:val="22"/>
              </w:numPr>
              <w:rPr>
                <w:rFonts w:ascii="Tahoma" w:hAnsi="Tahoma" w:cs="Tahoma"/>
                <w:b/>
                <w:sz w:val="24"/>
              </w:rPr>
            </w:pPr>
            <w:r w:rsidRPr="004F6138">
              <w:rPr>
                <w:rFonts w:ascii="Tahoma" w:eastAsia="Calibri" w:hAnsi="Tahoma" w:cs="Tahoma"/>
                <w:b/>
                <w:sz w:val="24"/>
              </w:rPr>
              <w:t xml:space="preserve">Select one course with a BIO, CHM, CIS, CS, MAT, or PHY prefix. </w:t>
            </w:r>
            <w:r w:rsidRPr="004F6138">
              <w:rPr>
                <w:rFonts w:ascii="Tahoma" w:eastAsia="Calibri" w:hAnsi="Tahoma"/>
                <w:b/>
                <w:sz w:val="24"/>
              </w:rPr>
              <w:t>BIO 100, BIO 154, CHM 130 and courses used to satisfy Liberal Studies requirements cannot count toward this Psychology requirement.</w:t>
            </w:r>
            <w:r>
              <w:rPr>
                <w:rFonts w:ascii="Tahoma" w:eastAsia="Calibri" w:hAnsi="Tahoma"/>
                <w:b/>
                <w:sz w:val="24"/>
              </w:rPr>
              <w:t xml:space="preserve">  </w:t>
            </w:r>
            <w:r w:rsidRPr="004F6138">
              <w:rPr>
                <w:rFonts w:ascii="Tahoma" w:eastAsia="Calibri" w:hAnsi="Tahoma" w:cs="Tahoma"/>
                <w:b/>
                <w:sz w:val="24"/>
              </w:rPr>
              <w:t>(3-4 units)</w:t>
            </w:r>
          </w:p>
          <w:p w:rsidR="00A353DD" w:rsidRPr="00A353DD" w:rsidRDefault="00A353DD" w:rsidP="00A353DD">
            <w:pPr>
              <w:pStyle w:val="ListParagraph"/>
              <w:numPr>
                <w:ilvl w:val="0"/>
                <w:numId w:val="22"/>
              </w:numPr>
              <w:rPr>
                <w:rFonts w:ascii="Tahoma" w:hAnsi="Tahoma" w:cs="Tahoma"/>
                <w:sz w:val="24"/>
                <w:szCs w:val="24"/>
              </w:rPr>
            </w:pPr>
            <w:r w:rsidRPr="00A353DD">
              <w:rPr>
                <w:rFonts w:ascii="Tahoma" w:hAnsi="Tahoma" w:cs="Tahoma"/>
                <w:sz w:val="24"/>
                <w:szCs w:val="24"/>
              </w:rPr>
              <w:t>Additional psychology coursework (6 units)</w:t>
            </w:r>
          </w:p>
          <w:p w:rsidR="00A353DD" w:rsidRPr="00A353DD" w:rsidRDefault="00A353DD" w:rsidP="00A353DD">
            <w:pPr>
              <w:rPr>
                <w:rFonts w:ascii="Tahoma" w:hAnsi="Tahoma" w:cs="Tahoma"/>
                <w:sz w:val="24"/>
                <w:szCs w:val="24"/>
              </w:rPr>
            </w:pPr>
          </w:p>
          <w:p w:rsidR="00A353DD" w:rsidRPr="00A353DD" w:rsidRDefault="00A353DD" w:rsidP="00A353DD">
            <w:pPr>
              <w:rPr>
                <w:rFonts w:ascii="Tahoma" w:hAnsi="Tahoma" w:cs="Tahoma"/>
                <w:sz w:val="24"/>
                <w:szCs w:val="24"/>
              </w:rPr>
            </w:pPr>
            <w:r w:rsidRPr="00A353DD">
              <w:rPr>
                <w:rFonts w:ascii="Tahoma" w:hAnsi="Tahoma" w:cs="Tahoma"/>
                <w:sz w:val="24"/>
                <w:szCs w:val="24"/>
              </w:rPr>
              <w:t xml:space="preserve">(Please note that NAU's Junior-level writing requirement is satisfied by taking PSY 302W, which is a required course. If a research methods course in psychology was taken at a different institution, any 3-4 </w:t>
            </w:r>
            <w:proofErr w:type="gramStart"/>
            <w:r w:rsidRPr="00A353DD">
              <w:rPr>
                <w:rFonts w:ascii="Tahoma" w:hAnsi="Tahoma" w:cs="Tahoma"/>
                <w:sz w:val="24"/>
                <w:szCs w:val="24"/>
              </w:rPr>
              <w:t>unit</w:t>
            </w:r>
            <w:proofErr w:type="gramEnd"/>
            <w:r w:rsidRPr="00A353DD">
              <w:rPr>
                <w:rFonts w:ascii="Tahoma" w:hAnsi="Tahoma" w:cs="Tahoma"/>
                <w:sz w:val="24"/>
                <w:szCs w:val="24"/>
              </w:rPr>
              <w:t xml:space="preserve"> NAU course with the NAU junior-level writing designation will satisfy this requirement.)</w:t>
            </w:r>
          </w:p>
          <w:p w:rsidR="00A353DD" w:rsidRPr="00A353DD" w:rsidRDefault="00A353DD" w:rsidP="00A353DD">
            <w:pPr>
              <w:rPr>
                <w:rFonts w:ascii="Tahoma" w:hAnsi="Tahoma" w:cs="Tahoma"/>
                <w:sz w:val="24"/>
                <w:szCs w:val="24"/>
              </w:rPr>
            </w:pPr>
          </w:p>
          <w:p w:rsidR="00A353DD" w:rsidRPr="00A353DD" w:rsidRDefault="00A353DD" w:rsidP="00A353DD">
            <w:pPr>
              <w:rPr>
                <w:rFonts w:ascii="Tahoma" w:hAnsi="Tahoma" w:cs="Tahoma"/>
                <w:sz w:val="24"/>
                <w:szCs w:val="24"/>
              </w:rPr>
            </w:pPr>
            <w:r w:rsidRPr="00A353DD">
              <w:rPr>
                <w:rFonts w:ascii="Tahoma" w:hAnsi="Tahoma" w:cs="Tahoma"/>
                <w:sz w:val="24"/>
                <w:szCs w:val="24"/>
              </w:rPr>
              <w:t xml:space="preserve">Please note that of the </w:t>
            </w:r>
            <w:r w:rsidR="001C119B" w:rsidRPr="00403885">
              <w:rPr>
                <w:rFonts w:ascii="Tahoma" w:hAnsi="Tahoma" w:cs="Tahoma"/>
                <w:b/>
                <w:strike/>
                <w:color w:val="FF0000"/>
                <w:sz w:val="24"/>
                <w:szCs w:val="24"/>
              </w:rPr>
              <w:t>41</w:t>
            </w:r>
            <w:r w:rsidR="001C119B" w:rsidRPr="00A353DD">
              <w:rPr>
                <w:rFonts w:ascii="Tahoma" w:hAnsi="Tahoma" w:cs="Tahoma"/>
                <w:sz w:val="24"/>
                <w:szCs w:val="24"/>
              </w:rPr>
              <w:t xml:space="preserve"> </w:t>
            </w:r>
            <w:r w:rsidR="001C119B" w:rsidRPr="00403885">
              <w:rPr>
                <w:rFonts w:ascii="Tahoma" w:hAnsi="Tahoma" w:cs="Tahoma"/>
                <w:b/>
                <w:sz w:val="24"/>
                <w:szCs w:val="24"/>
              </w:rPr>
              <w:t>4</w:t>
            </w:r>
            <w:r w:rsidR="001C119B">
              <w:rPr>
                <w:rFonts w:ascii="Tahoma" w:hAnsi="Tahoma" w:cs="Tahoma"/>
                <w:b/>
                <w:sz w:val="24"/>
                <w:szCs w:val="24"/>
              </w:rPr>
              <w:t>5-46</w:t>
            </w:r>
            <w:r w:rsidR="000F184F">
              <w:rPr>
                <w:rFonts w:ascii="Tahoma" w:hAnsi="Tahoma" w:cs="Tahoma"/>
                <w:b/>
                <w:sz w:val="24"/>
                <w:szCs w:val="24"/>
              </w:rPr>
              <w:t xml:space="preserve"> </w:t>
            </w:r>
            <w:r w:rsidRPr="00A353DD">
              <w:rPr>
                <w:rFonts w:ascii="Tahoma" w:hAnsi="Tahoma" w:cs="Tahoma"/>
                <w:sz w:val="24"/>
                <w:szCs w:val="24"/>
              </w:rPr>
              <w:t xml:space="preserve">units required for this major, 15 units must be upper-division courses. In addition, individualized courses (PSY 485 and PSY 497) will not meet this 15-unit upper-division requirement. Three units of PSY 408C will count toward the 15-unit upper-division requirement. Finally, you can only count up to 6 units of individualized courses within the </w:t>
            </w:r>
            <w:r w:rsidR="001C119B" w:rsidRPr="00403885">
              <w:rPr>
                <w:rFonts w:ascii="Tahoma" w:hAnsi="Tahoma" w:cs="Tahoma"/>
                <w:b/>
                <w:strike/>
                <w:color w:val="FF0000"/>
                <w:sz w:val="24"/>
                <w:szCs w:val="24"/>
              </w:rPr>
              <w:t>41</w:t>
            </w:r>
            <w:r w:rsidR="001C119B" w:rsidRPr="00A353DD">
              <w:rPr>
                <w:rFonts w:ascii="Tahoma" w:hAnsi="Tahoma" w:cs="Tahoma"/>
                <w:sz w:val="24"/>
                <w:szCs w:val="24"/>
              </w:rPr>
              <w:t xml:space="preserve"> </w:t>
            </w:r>
            <w:r w:rsidR="001C119B" w:rsidRPr="00403885">
              <w:rPr>
                <w:rFonts w:ascii="Tahoma" w:hAnsi="Tahoma" w:cs="Tahoma"/>
                <w:b/>
                <w:sz w:val="24"/>
                <w:szCs w:val="24"/>
              </w:rPr>
              <w:t>4</w:t>
            </w:r>
            <w:r w:rsidR="001C119B">
              <w:rPr>
                <w:rFonts w:ascii="Tahoma" w:hAnsi="Tahoma" w:cs="Tahoma"/>
                <w:b/>
                <w:sz w:val="24"/>
                <w:szCs w:val="24"/>
              </w:rPr>
              <w:t>5-46</w:t>
            </w:r>
            <w:r w:rsidR="000F184F">
              <w:rPr>
                <w:rFonts w:ascii="Tahoma" w:hAnsi="Tahoma" w:cs="Tahoma"/>
                <w:b/>
                <w:sz w:val="24"/>
                <w:szCs w:val="24"/>
              </w:rPr>
              <w:t xml:space="preserve"> </w:t>
            </w:r>
            <w:proofErr w:type="gramStart"/>
            <w:r w:rsidRPr="00A353DD">
              <w:rPr>
                <w:rFonts w:ascii="Tahoma" w:hAnsi="Tahoma" w:cs="Tahoma"/>
                <w:sz w:val="24"/>
                <w:szCs w:val="24"/>
              </w:rPr>
              <w:t>unit</w:t>
            </w:r>
            <w:proofErr w:type="gramEnd"/>
            <w:r w:rsidRPr="00A353DD">
              <w:rPr>
                <w:rFonts w:ascii="Tahoma" w:hAnsi="Tahoma" w:cs="Tahoma"/>
                <w:sz w:val="24"/>
                <w:szCs w:val="24"/>
              </w:rPr>
              <w:t xml:space="preserve"> major.</w:t>
            </w:r>
          </w:p>
          <w:p w:rsidR="00A353DD" w:rsidRPr="00A353DD" w:rsidRDefault="00A353DD" w:rsidP="00A353DD">
            <w:pPr>
              <w:rPr>
                <w:rFonts w:ascii="Tahoma" w:hAnsi="Tahoma" w:cs="Tahoma"/>
                <w:sz w:val="24"/>
                <w:szCs w:val="24"/>
              </w:rPr>
            </w:pPr>
          </w:p>
          <w:p w:rsidR="00A353DD" w:rsidRPr="00A353DD" w:rsidRDefault="00A353DD" w:rsidP="00A353DD">
            <w:pPr>
              <w:rPr>
                <w:rFonts w:ascii="Tahoma" w:hAnsi="Tahoma" w:cs="Tahoma"/>
                <w:sz w:val="24"/>
                <w:szCs w:val="24"/>
              </w:rPr>
            </w:pPr>
            <w:r w:rsidRPr="00A353DD">
              <w:rPr>
                <w:rFonts w:ascii="Tahoma" w:hAnsi="Tahoma" w:cs="Tahoma"/>
                <w:sz w:val="24"/>
                <w:szCs w:val="24"/>
              </w:rPr>
              <w:t xml:space="preserve">In addition, at least 15 of the </w:t>
            </w:r>
            <w:r w:rsidR="001C119B" w:rsidRPr="00403885">
              <w:rPr>
                <w:rFonts w:ascii="Tahoma" w:hAnsi="Tahoma" w:cs="Tahoma"/>
                <w:b/>
                <w:strike/>
                <w:color w:val="FF0000"/>
                <w:sz w:val="24"/>
                <w:szCs w:val="24"/>
              </w:rPr>
              <w:t>41</w:t>
            </w:r>
            <w:r w:rsidR="001C119B" w:rsidRPr="00A353DD">
              <w:rPr>
                <w:rFonts w:ascii="Tahoma" w:hAnsi="Tahoma" w:cs="Tahoma"/>
                <w:sz w:val="24"/>
                <w:szCs w:val="24"/>
              </w:rPr>
              <w:t xml:space="preserve"> </w:t>
            </w:r>
            <w:r w:rsidR="001C119B" w:rsidRPr="00403885">
              <w:rPr>
                <w:rFonts w:ascii="Tahoma" w:hAnsi="Tahoma" w:cs="Tahoma"/>
                <w:b/>
                <w:sz w:val="24"/>
                <w:szCs w:val="24"/>
              </w:rPr>
              <w:t>4</w:t>
            </w:r>
            <w:r w:rsidR="001C119B">
              <w:rPr>
                <w:rFonts w:ascii="Tahoma" w:hAnsi="Tahoma" w:cs="Tahoma"/>
                <w:b/>
                <w:sz w:val="24"/>
                <w:szCs w:val="24"/>
              </w:rPr>
              <w:t xml:space="preserve">5-46 </w:t>
            </w:r>
            <w:r w:rsidRPr="00A353DD">
              <w:rPr>
                <w:rFonts w:ascii="Tahoma" w:hAnsi="Tahoma" w:cs="Tahoma"/>
                <w:sz w:val="24"/>
                <w:szCs w:val="24"/>
              </w:rPr>
              <w:t>units required for this major must be from courses offered by Northern Arizona University. These 15 units may not include individualized courses.</w:t>
            </w:r>
          </w:p>
          <w:p w:rsidR="00A353DD" w:rsidRPr="00A353DD" w:rsidRDefault="00A353DD" w:rsidP="00A353DD">
            <w:pPr>
              <w:rPr>
                <w:rFonts w:ascii="Tahoma" w:hAnsi="Tahoma" w:cs="Tahoma"/>
                <w:sz w:val="24"/>
                <w:szCs w:val="24"/>
              </w:rPr>
            </w:pPr>
          </w:p>
          <w:p w:rsidR="00A353DD" w:rsidRPr="00A353DD" w:rsidRDefault="00A353DD" w:rsidP="00A353DD">
            <w:pPr>
              <w:rPr>
                <w:rFonts w:ascii="Tahoma" w:hAnsi="Tahoma" w:cs="Tahoma"/>
                <w:i/>
                <w:sz w:val="24"/>
                <w:szCs w:val="24"/>
              </w:rPr>
            </w:pPr>
            <w:r w:rsidRPr="00A353DD">
              <w:rPr>
                <w:rFonts w:ascii="Tahoma" w:hAnsi="Tahoma" w:cs="Tahoma"/>
                <w:i/>
                <w:sz w:val="24"/>
                <w:szCs w:val="24"/>
              </w:rPr>
              <w:t>Minor Requirements</w:t>
            </w:r>
          </w:p>
          <w:p w:rsidR="00A353DD" w:rsidRPr="00A353DD" w:rsidRDefault="00A353DD" w:rsidP="00A353DD">
            <w:pPr>
              <w:rPr>
                <w:rFonts w:ascii="Tahoma" w:hAnsi="Tahoma" w:cs="Tahoma"/>
                <w:sz w:val="24"/>
                <w:szCs w:val="24"/>
              </w:rPr>
            </w:pPr>
            <w:r w:rsidRPr="00A353DD">
              <w:rPr>
                <w:rFonts w:ascii="Tahoma" w:hAnsi="Tahoma" w:cs="Tahoma"/>
                <w:sz w:val="24"/>
                <w:szCs w:val="24"/>
              </w:rPr>
              <w:t>You must complete a minor of at least 18 units from those described in this catalog. In consultation with your advisor, you should select a minor that's appropriate for your career aspirations and educational needs. Your minor advisor will advise you about this part of your academic plan.</w:t>
            </w:r>
          </w:p>
          <w:p w:rsidR="00A353DD" w:rsidRPr="00A353DD" w:rsidRDefault="00A353DD" w:rsidP="00A353DD">
            <w:pPr>
              <w:rPr>
                <w:rFonts w:ascii="Tahoma" w:hAnsi="Tahoma" w:cs="Tahoma"/>
                <w:sz w:val="24"/>
                <w:szCs w:val="24"/>
              </w:rPr>
            </w:pPr>
          </w:p>
          <w:p w:rsidR="00A353DD" w:rsidRPr="00A353DD" w:rsidRDefault="00A353DD" w:rsidP="00A353DD">
            <w:pPr>
              <w:rPr>
                <w:rFonts w:ascii="Tahoma" w:hAnsi="Tahoma" w:cs="Tahoma"/>
                <w:i/>
                <w:sz w:val="24"/>
                <w:szCs w:val="24"/>
              </w:rPr>
            </w:pPr>
            <w:r w:rsidRPr="00A353DD">
              <w:rPr>
                <w:rFonts w:ascii="Tahoma" w:hAnsi="Tahoma" w:cs="Tahoma"/>
                <w:i/>
                <w:sz w:val="24"/>
                <w:szCs w:val="24"/>
              </w:rPr>
              <w:t>Foreign Language Requirement</w:t>
            </w:r>
          </w:p>
          <w:p w:rsidR="00A353DD" w:rsidRPr="00A353DD" w:rsidRDefault="00A353DD" w:rsidP="00A353DD">
            <w:pPr>
              <w:rPr>
                <w:rFonts w:ascii="Tahoma" w:hAnsi="Tahoma" w:cs="Tahoma"/>
                <w:sz w:val="24"/>
                <w:szCs w:val="24"/>
              </w:rPr>
            </w:pPr>
            <w:r w:rsidRPr="00A353DD">
              <w:rPr>
                <w:rFonts w:ascii="Tahoma" w:hAnsi="Tahoma" w:cs="Tahoma"/>
                <w:sz w:val="24"/>
                <w:szCs w:val="24"/>
              </w:rPr>
              <w:t xml:space="preserve">You must demonstrate proficiency in a language </w:t>
            </w:r>
            <w:r w:rsidRPr="00A353DD">
              <w:rPr>
                <w:rFonts w:ascii="Tahoma" w:hAnsi="Tahoma" w:cs="Tahoma"/>
                <w:sz w:val="24"/>
                <w:szCs w:val="24"/>
              </w:rPr>
              <w:lastRenderedPageBreak/>
              <w:t>other than English that is equivalent to four terms of university coursework in the same language. You may satisfy this requirement by taking language courses or by testing out of all or part of it by taking CLEP exams arranged by the Center for Business Outreach.</w:t>
            </w:r>
          </w:p>
          <w:p w:rsidR="00A353DD" w:rsidRDefault="00A353DD" w:rsidP="00A353DD">
            <w:pPr>
              <w:rPr>
                <w:rFonts w:ascii="Tahoma" w:hAnsi="Tahoma" w:cs="Tahoma"/>
                <w:i/>
                <w:sz w:val="24"/>
                <w:szCs w:val="24"/>
              </w:rPr>
            </w:pPr>
          </w:p>
          <w:p w:rsidR="00A353DD" w:rsidRPr="00A353DD" w:rsidRDefault="00A353DD" w:rsidP="00A353DD">
            <w:pPr>
              <w:rPr>
                <w:rFonts w:ascii="Tahoma" w:hAnsi="Tahoma" w:cs="Tahoma"/>
                <w:i/>
                <w:sz w:val="24"/>
                <w:szCs w:val="24"/>
              </w:rPr>
            </w:pPr>
            <w:r w:rsidRPr="00A353DD">
              <w:rPr>
                <w:rFonts w:ascii="Tahoma" w:hAnsi="Tahoma" w:cs="Tahoma"/>
                <w:i/>
                <w:sz w:val="24"/>
                <w:szCs w:val="24"/>
              </w:rPr>
              <w:t>General Electives</w:t>
            </w:r>
          </w:p>
          <w:p w:rsidR="00A353DD" w:rsidRPr="00A353DD" w:rsidRDefault="00A353DD" w:rsidP="00A353DD">
            <w:pPr>
              <w:rPr>
                <w:rFonts w:ascii="Tahoma" w:hAnsi="Tahoma" w:cs="Tahoma"/>
                <w:sz w:val="24"/>
                <w:szCs w:val="24"/>
              </w:rPr>
            </w:pPr>
            <w:r w:rsidRPr="00A353DD">
              <w:rPr>
                <w:rFonts w:ascii="Tahoma" w:hAnsi="Tahoma" w:cs="Tahoma"/>
                <w:sz w:val="24"/>
                <w:szCs w:val="24"/>
              </w:rPr>
              <w:t xml:space="preserve">Additional coursework is required, if, after you have met the previously described requirements, you have not yet completed a total of 120 units of credit.  </w:t>
            </w:r>
          </w:p>
          <w:p w:rsidR="00A353DD" w:rsidRPr="00A353DD" w:rsidRDefault="00A353DD" w:rsidP="00A353DD">
            <w:pPr>
              <w:rPr>
                <w:rFonts w:ascii="Tahoma" w:hAnsi="Tahoma" w:cs="Tahoma"/>
                <w:sz w:val="24"/>
                <w:szCs w:val="24"/>
              </w:rPr>
            </w:pPr>
          </w:p>
          <w:p w:rsidR="00A353DD" w:rsidRPr="00A353DD" w:rsidRDefault="00A353DD" w:rsidP="00A353DD">
            <w:pPr>
              <w:rPr>
                <w:rFonts w:ascii="Tahoma" w:hAnsi="Tahoma" w:cs="Tahoma"/>
                <w:sz w:val="24"/>
                <w:szCs w:val="24"/>
              </w:rPr>
            </w:pPr>
            <w:r w:rsidRPr="00A353DD">
              <w:rPr>
                <w:rFonts w:ascii="Tahoma" w:hAnsi="Tahoma" w:cs="Tahoma"/>
                <w:sz w:val="24"/>
                <w:szCs w:val="24"/>
              </w:rPr>
              <w:t>You may take these remaining courses from any academic areas, using these courses to pursue your specific interests and goals. We encourage you to consult with your advisor to select the courses that will be most advantageous to you. (Please note that you may also use prerequisites or transfer credits as electives if they weren't used to meet major, minor, or liberal studies requirements.)</w:t>
            </w:r>
          </w:p>
          <w:p w:rsidR="00A353DD" w:rsidRPr="00A353DD" w:rsidRDefault="00A353DD" w:rsidP="00A353DD">
            <w:pPr>
              <w:rPr>
                <w:rFonts w:ascii="Tahoma" w:hAnsi="Tahoma" w:cs="Tahoma"/>
                <w:sz w:val="24"/>
                <w:szCs w:val="24"/>
              </w:rPr>
            </w:pPr>
          </w:p>
          <w:p w:rsidR="00A353DD" w:rsidRPr="00A353DD" w:rsidRDefault="00A353DD" w:rsidP="00A353DD">
            <w:pPr>
              <w:rPr>
                <w:rFonts w:ascii="Tahoma" w:hAnsi="Tahoma" w:cs="Tahoma"/>
                <w:i/>
                <w:sz w:val="24"/>
                <w:szCs w:val="24"/>
              </w:rPr>
            </w:pPr>
            <w:r w:rsidRPr="00A353DD">
              <w:rPr>
                <w:rFonts w:ascii="Tahoma" w:hAnsi="Tahoma" w:cs="Tahoma"/>
                <w:i/>
                <w:sz w:val="24"/>
                <w:szCs w:val="24"/>
              </w:rPr>
              <w:t>Additional Information</w:t>
            </w:r>
          </w:p>
          <w:p w:rsidR="007C44F3" w:rsidRDefault="00A353DD" w:rsidP="00A353DD">
            <w:pPr>
              <w:rPr>
                <w:rFonts w:ascii="Tahoma" w:hAnsi="Tahoma" w:cs="Tahoma"/>
                <w:sz w:val="24"/>
                <w:szCs w:val="24"/>
              </w:rPr>
            </w:pPr>
            <w:r w:rsidRPr="00A353DD">
              <w:rPr>
                <w:rFonts w:ascii="Tahoma" w:hAnsi="Tahoma" w:cs="Tahoma"/>
                <w:sz w:val="24"/>
                <w:szCs w:val="24"/>
              </w:rPr>
              <w:t>Be aware that some courses may have prerequisites that you must also take. For prerequisite information click on the course or see your advisor.</w:t>
            </w:r>
          </w:p>
          <w:p w:rsidR="007C44F3" w:rsidRPr="00845F8F" w:rsidRDefault="007C44F3" w:rsidP="0000615A">
            <w:pPr>
              <w:rPr>
                <w:rFonts w:ascii="Tahoma" w:hAnsi="Tahoma" w:cs="Tahoma"/>
                <w:sz w:val="24"/>
                <w:szCs w:val="24"/>
              </w:rPr>
            </w:pPr>
          </w:p>
        </w:tc>
      </w:tr>
    </w:tbl>
    <w:p w:rsidR="007D1975" w:rsidRDefault="007D1975" w:rsidP="007D1975">
      <w:pPr>
        <w:rPr>
          <w:rFonts w:ascii="Arial" w:hAnsi="Arial" w:cs="Arial"/>
          <w:sz w:val="24"/>
          <w:szCs w:val="24"/>
        </w:rPr>
      </w:pPr>
    </w:p>
    <w:p w:rsidR="007D1975" w:rsidRDefault="00CA6369" w:rsidP="007D1975">
      <w:pPr>
        <w:rPr>
          <w:rFonts w:ascii="Arial" w:hAnsi="Arial" w:cs="Arial"/>
          <w:b/>
          <w:sz w:val="24"/>
          <w:szCs w:val="24"/>
        </w:rPr>
      </w:pPr>
      <w:r>
        <w:rPr>
          <w:rFonts w:ascii="Arial" w:hAnsi="Arial" w:cs="Arial"/>
          <w:sz w:val="24"/>
          <w:szCs w:val="24"/>
        </w:rPr>
        <w:t>8</w:t>
      </w:r>
      <w:r w:rsidR="007D1975">
        <w:rPr>
          <w:rFonts w:ascii="Arial" w:hAnsi="Arial" w:cs="Arial"/>
          <w:sz w:val="24"/>
          <w:szCs w:val="24"/>
        </w:rPr>
        <w:t xml:space="preserve">.  </w:t>
      </w:r>
      <w:r w:rsidR="007D1975" w:rsidRPr="00B45DCE">
        <w:rPr>
          <w:rFonts w:ascii="Arial" w:hAnsi="Arial" w:cs="Arial"/>
          <w:sz w:val="24"/>
          <w:szCs w:val="24"/>
        </w:rPr>
        <w:t>Justification for proposal</w:t>
      </w:r>
      <w:r w:rsidR="007D1975">
        <w:rPr>
          <w:rFonts w:ascii="Arial" w:hAnsi="Arial" w:cs="Arial"/>
          <w:sz w:val="24"/>
          <w:szCs w:val="24"/>
        </w:rPr>
        <w:t>:</w:t>
      </w:r>
      <w:r w:rsidR="007D1975" w:rsidRPr="00B45DCE">
        <w:rPr>
          <w:rFonts w:ascii="Arial" w:hAnsi="Arial" w:cs="Arial"/>
          <w:sz w:val="24"/>
          <w:szCs w:val="24"/>
        </w:rPr>
        <w:t xml:space="preserve"> </w:t>
      </w:r>
      <w:r w:rsidR="007D1975" w:rsidRPr="00B45DCE">
        <w:rPr>
          <w:rFonts w:ascii="Arial" w:hAnsi="Arial" w:cs="Arial"/>
          <w:b/>
          <w:sz w:val="24"/>
          <w:szCs w:val="24"/>
        </w:rPr>
        <w:t xml:space="preserve">  </w:t>
      </w:r>
    </w:p>
    <w:p w:rsidR="001C119B" w:rsidRPr="001C119B" w:rsidRDefault="001C119B" w:rsidP="001C119B">
      <w:pPr>
        <w:widowControl w:val="0"/>
        <w:shd w:val="clear" w:color="auto" w:fill="D9D9D9" w:themeFill="background1" w:themeFillShade="D9"/>
        <w:autoSpaceDE w:val="0"/>
        <w:autoSpaceDN w:val="0"/>
        <w:adjustRightInd w:val="0"/>
        <w:rPr>
          <w:rFonts w:ascii="Arial" w:hAnsi="Arial" w:cs="Arial"/>
          <w:b/>
          <w:color w:val="FF0000"/>
          <w:sz w:val="24"/>
        </w:rPr>
      </w:pPr>
      <w:r w:rsidRPr="001C119B">
        <w:rPr>
          <w:rFonts w:ascii="Arial" w:hAnsi="Arial" w:cs="Arial"/>
          <w:b/>
          <w:sz w:val="24"/>
        </w:rPr>
        <w:t xml:space="preserve">The proposed additional coursework in BIO, CHM, CIS, CS, MAT, and/or PHY will increase the science and mathematics foundation for psychology B.A. majors. In contrast to statewide and national programs, there are currently </w:t>
      </w:r>
      <w:r w:rsidRPr="001C119B">
        <w:rPr>
          <w:rFonts w:ascii="Arial" w:hAnsi="Arial" w:cs="Arial"/>
          <w:b/>
          <w:i/>
          <w:sz w:val="24"/>
        </w:rPr>
        <w:t>no additional science or mathematics requirements for the NAU B.A. degree in Psychology.</w:t>
      </w:r>
      <w:r w:rsidRPr="001C119B">
        <w:rPr>
          <w:rFonts w:ascii="Arial" w:hAnsi="Arial" w:cs="Arial"/>
          <w:b/>
          <w:sz w:val="24"/>
        </w:rPr>
        <w:t xml:space="preserve"> According to the APA guidelines for the psychology major, “scientific principles should be prominent throughout the curriculum.” The current requirements in psychology often do not meet levels of competency necessary to successfully complete required courses for the major. In particular, psychology majors are often enrolled in psychology courses such as PSY 230 (Introduction to Statistics in Psychology) and PSY 302w (Research Methods in Psychology) without a sufficient background in mathematics. Moreover, majors are currently completing their degree with only the minimum possible number of science courses. Coursework in psychology is related to diverse scientific topics. Some of these include the biological bases of behavior, biochemistry, psychopharmacology, cognitive neuroscience, neurotoxins, visual optics, neural development, environmental psychology, health psychology, and many others. Lastly, “</w:t>
      </w:r>
      <w:r w:rsidRPr="001C119B">
        <w:rPr>
          <w:rFonts w:ascii="Arial" w:hAnsi="Arial" w:cs="Arial"/>
          <w:b/>
          <w:bCs/>
          <w:sz w:val="24"/>
        </w:rPr>
        <w:t>informational and technological literacy, proficiency, and efficacy”</w:t>
      </w:r>
      <w:r w:rsidRPr="001C119B">
        <w:rPr>
          <w:rFonts w:ascii="Arial" w:hAnsi="Arial" w:cs="Arial"/>
          <w:b/>
          <w:sz w:val="24"/>
        </w:rPr>
        <w:t xml:space="preserve"> is one of the student learning goals for majors. Additional coursework in CIS and/or CS would clearly enhance these skills. We think students should have flexibility in choosing courses with these prefixes that best fit their unique interests and degree requirements.</w:t>
      </w:r>
    </w:p>
    <w:p w:rsidR="00C66549" w:rsidRDefault="00C66549" w:rsidP="00C66549">
      <w:pPr>
        <w:shd w:val="clear" w:color="auto" w:fill="D9D9D9"/>
        <w:rPr>
          <w:rFonts w:ascii="Arial" w:hAnsi="Arial" w:cs="Arial"/>
          <w:b/>
          <w:color w:val="FF0000"/>
          <w:sz w:val="24"/>
        </w:rPr>
      </w:pPr>
    </w:p>
    <w:p w:rsidR="00A353DD" w:rsidRDefault="00A353DD" w:rsidP="00A353DD">
      <w:pPr>
        <w:shd w:val="clear" w:color="auto" w:fill="D9D9D9" w:themeFill="background1" w:themeFillShade="D9"/>
        <w:rPr>
          <w:rFonts w:ascii="Arial" w:hAnsi="Arial" w:cs="Arial"/>
          <w:b/>
          <w:color w:val="FF0000"/>
          <w:sz w:val="24"/>
          <w:szCs w:val="24"/>
        </w:rPr>
      </w:pPr>
    </w:p>
    <w:p w:rsidR="0065207F" w:rsidRPr="002B2123" w:rsidRDefault="00287DE0" w:rsidP="0071649B">
      <w:pPr>
        <w:tabs>
          <w:tab w:val="left" w:pos="9237"/>
        </w:tabs>
        <w:rPr>
          <w:rFonts w:ascii="Arial" w:hAnsi="Arial" w:cs="Arial"/>
          <w:b/>
        </w:rPr>
      </w:pPr>
      <w:r>
        <w:rPr>
          <w:rFonts w:ascii="Arial" w:hAnsi="Arial" w:cs="Arial"/>
          <w:sz w:val="24"/>
          <w:szCs w:val="24"/>
        </w:rPr>
        <w:t>9</w:t>
      </w:r>
      <w:r w:rsidR="0065207F" w:rsidRPr="002B2123">
        <w:rPr>
          <w:rFonts w:ascii="Arial" w:hAnsi="Arial" w:cs="Arial"/>
          <w:sz w:val="24"/>
          <w:szCs w:val="24"/>
        </w:rPr>
        <w:t>.  NCATE designation, if applicable</w:t>
      </w:r>
      <w:r w:rsidR="0065207F" w:rsidRPr="002B2123">
        <w:rPr>
          <w:rFonts w:ascii="Arial" w:hAnsi="Arial" w:cs="Arial"/>
          <w:b/>
        </w:rPr>
        <w:t xml:space="preserve">:   </w:t>
      </w:r>
      <w:r w:rsidR="0071649B">
        <w:rPr>
          <w:rFonts w:ascii="Arial" w:hAnsi="Arial" w:cs="Arial"/>
          <w:b/>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94"/>
        <w:gridCol w:w="236"/>
        <w:gridCol w:w="58"/>
        <w:gridCol w:w="180"/>
        <w:gridCol w:w="1980"/>
        <w:gridCol w:w="1350"/>
        <w:gridCol w:w="262"/>
        <w:gridCol w:w="1916"/>
        <w:gridCol w:w="1332"/>
      </w:tblGrid>
      <w:tr w:rsidR="00DD1AD9" w:rsidRPr="00350A98" w:rsidTr="002B1A53">
        <w:trPr>
          <w:trHeight w:val="432"/>
        </w:trPr>
        <w:tc>
          <w:tcPr>
            <w:tcW w:w="3594" w:type="dxa"/>
            <w:vAlign w:val="center"/>
          </w:tcPr>
          <w:p w:rsidR="00DD1AD9" w:rsidRPr="002B2123" w:rsidRDefault="00D668DF" w:rsidP="002B1A53">
            <w:pPr>
              <w:jc w:val="center"/>
            </w:pPr>
            <w:r w:rsidRPr="002B2123">
              <w:rPr>
                <w:rFonts w:ascii="Arial" w:hAnsi="Arial" w:cs="Arial"/>
                <w:sz w:val="24"/>
                <w:szCs w:val="24"/>
              </w:rPr>
              <w:fldChar w:fldCharType="begin">
                <w:ffData>
                  <w:name w:val="Check1"/>
                  <w:enabled/>
                  <w:calcOnExit w:val="0"/>
                  <w:checkBox>
                    <w:sizeAuto/>
                    <w:default w:val="0"/>
                    <w:checked w:val="0"/>
                  </w:checkBox>
                </w:ffData>
              </w:fldChar>
            </w:r>
            <w:r w:rsidR="00DD1AD9" w:rsidRPr="002B2123">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2B2123">
              <w:rPr>
                <w:rFonts w:ascii="Arial" w:hAnsi="Arial" w:cs="Arial"/>
                <w:sz w:val="24"/>
                <w:szCs w:val="24"/>
              </w:rPr>
              <w:fldChar w:fldCharType="end"/>
            </w:r>
            <w:r w:rsidR="00DD1AD9" w:rsidRPr="002B2123">
              <w:rPr>
                <w:rFonts w:ascii="Arial" w:hAnsi="Arial" w:cs="Arial"/>
                <w:sz w:val="24"/>
                <w:szCs w:val="24"/>
              </w:rPr>
              <w:t xml:space="preserve">  Initial Plan</w:t>
            </w:r>
          </w:p>
        </w:tc>
        <w:tc>
          <w:tcPr>
            <w:tcW w:w="236" w:type="dxa"/>
            <w:vAlign w:val="center"/>
          </w:tcPr>
          <w:p w:rsidR="00DD1AD9" w:rsidRPr="002B2123" w:rsidRDefault="00DD1AD9" w:rsidP="00DF6505"/>
        </w:tc>
        <w:tc>
          <w:tcPr>
            <w:tcW w:w="3568" w:type="dxa"/>
            <w:gridSpan w:val="4"/>
            <w:vAlign w:val="center"/>
          </w:tcPr>
          <w:p w:rsidR="00DD1AD9" w:rsidRPr="002B2123" w:rsidRDefault="00D668DF" w:rsidP="002B1A53">
            <w:pPr>
              <w:jc w:val="center"/>
            </w:pPr>
            <w:r w:rsidRPr="002B2123">
              <w:rPr>
                <w:rFonts w:ascii="Arial" w:hAnsi="Arial" w:cs="Arial"/>
                <w:sz w:val="24"/>
                <w:szCs w:val="24"/>
              </w:rPr>
              <w:fldChar w:fldCharType="begin">
                <w:ffData>
                  <w:name w:val="Check1"/>
                  <w:enabled/>
                  <w:calcOnExit w:val="0"/>
                  <w:checkBox>
                    <w:sizeAuto/>
                    <w:default w:val="0"/>
                    <w:checked w:val="0"/>
                  </w:checkBox>
                </w:ffData>
              </w:fldChar>
            </w:r>
            <w:r w:rsidR="00DD1AD9" w:rsidRPr="002B2123">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2B2123">
              <w:rPr>
                <w:rFonts w:ascii="Arial" w:hAnsi="Arial" w:cs="Arial"/>
                <w:sz w:val="24"/>
                <w:szCs w:val="24"/>
              </w:rPr>
              <w:fldChar w:fldCharType="end"/>
            </w:r>
            <w:r w:rsidR="00DD1AD9" w:rsidRPr="002B2123">
              <w:rPr>
                <w:rFonts w:ascii="Arial" w:hAnsi="Arial" w:cs="Arial"/>
                <w:sz w:val="24"/>
                <w:szCs w:val="24"/>
              </w:rPr>
              <w:t xml:space="preserve">  Advanced Plan</w:t>
            </w:r>
          </w:p>
        </w:tc>
        <w:tc>
          <w:tcPr>
            <w:tcW w:w="262" w:type="dxa"/>
          </w:tcPr>
          <w:p w:rsidR="00DD1AD9" w:rsidRPr="002B2123" w:rsidRDefault="00DD1AD9" w:rsidP="00DF6505"/>
        </w:tc>
        <w:tc>
          <w:tcPr>
            <w:tcW w:w="3248" w:type="dxa"/>
            <w:gridSpan w:val="2"/>
            <w:vAlign w:val="center"/>
          </w:tcPr>
          <w:p w:rsidR="00DD1AD9" w:rsidRPr="00350A98" w:rsidRDefault="00D668DF" w:rsidP="002B1A53">
            <w:pPr>
              <w:rPr>
                <w:highlight w:val="yellow"/>
              </w:rPr>
            </w:pPr>
            <w:r w:rsidRPr="002B2123">
              <w:rPr>
                <w:rFonts w:ascii="Arial" w:hAnsi="Arial" w:cs="Arial"/>
                <w:sz w:val="24"/>
                <w:szCs w:val="24"/>
              </w:rPr>
              <w:fldChar w:fldCharType="begin">
                <w:ffData>
                  <w:name w:val="Check1"/>
                  <w:enabled/>
                  <w:calcOnExit w:val="0"/>
                  <w:checkBox>
                    <w:sizeAuto/>
                    <w:default w:val="0"/>
                    <w:checked w:val="0"/>
                  </w:checkBox>
                </w:ffData>
              </w:fldChar>
            </w:r>
            <w:r w:rsidR="00DD1AD9" w:rsidRPr="002B2123">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2B2123">
              <w:rPr>
                <w:rFonts w:ascii="Arial" w:hAnsi="Arial" w:cs="Arial"/>
                <w:sz w:val="24"/>
                <w:szCs w:val="24"/>
              </w:rPr>
              <w:fldChar w:fldCharType="end"/>
            </w:r>
            <w:r w:rsidR="002B1A53">
              <w:rPr>
                <w:rFonts w:ascii="Arial" w:hAnsi="Arial" w:cs="Arial"/>
                <w:sz w:val="24"/>
                <w:szCs w:val="24"/>
              </w:rPr>
              <w:t xml:space="preserve">  Remove </w:t>
            </w:r>
            <w:r w:rsidR="00DD1AD9" w:rsidRPr="002B2123">
              <w:rPr>
                <w:rFonts w:ascii="Arial" w:hAnsi="Arial" w:cs="Arial"/>
                <w:sz w:val="24"/>
                <w:szCs w:val="24"/>
              </w:rPr>
              <w:t>Designation</w:t>
            </w:r>
          </w:p>
        </w:tc>
      </w:tr>
      <w:tr w:rsidR="00103A43" w:rsidTr="002B1A53">
        <w:trPr>
          <w:gridAfter w:val="1"/>
          <w:wAfter w:w="1332" w:type="dxa"/>
          <w:trHeight w:val="432"/>
        </w:trPr>
        <w:tc>
          <w:tcPr>
            <w:tcW w:w="3888" w:type="dxa"/>
            <w:gridSpan w:val="3"/>
            <w:vAlign w:val="bottom"/>
          </w:tcPr>
          <w:p w:rsidR="00DD1AD9" w:rsidRDefault="00DD1AD9" w:rsidP="0058038B">
            <w:pPr>
              <w:rPr>
                <w:rFonts w:ascii="Arial" w:hAnsi="Arial" w:cs="Arial"/>
                <w:bCs/>
                <w:sz w:val="24"/>
                <w:szCs w:val="24"/>
              </w:rPr>
            </w:pPr>
          </w:p>
          <w:p w:rsidR="00103A43" w:rsidRDefault="002B1A53" w:rsidP="00287DE0">
            <w:r>
              <w:rPr>
                <w:rFonts w:ascii="Arial" w:hAnsi="Arial" w:cs="Arial"/>
                <w:bCs/>
                <w:sz w:val="24"/>
                <w:szCs w:val="24"/>
              </w:rPr>
              <w:t>1</w:t>
            </w:r>
            <w:r w:rsidR="00287DE0">
              <w:rPr>
                <w:rFonts w:ascii="Arial" w:hAnsi="Arial" w:cs="Arial"/>
                <w:bCs/>
                <w:sz w:val="24"/>
                <w:szCs w:val="24"/>
              </w:rPr>
              <w:t>0</w:t>
            </w:r>
            <w:r w:rsidR="00103A43" w:rsidRPr="009A53CC">
              <w:rPr>
                <w:rFonts w:ascii="Arial" w:hAnsi="Arial" w:cs="Arial"/>
                <w:bCs/>
                <w:sz w:val="24"/>
                <w:szCs w:val="24"/>
              </w:rPr>
              <w:t>.  Effective beginning</w:t>
            </w:r>
            <w:r w:rsidR="00103A43">
              <w:rPr>
                <w:rFonts w:ascii="Arial" w:hAnsi="Arial" w:cs="Arial"/>
                <w:bCs/>
                <w:sz w:val="24"/>
                <w:szCs w:val="24"/>
              </w:rPr>
              <w:t xml:space="preserve"> </w:t>
            </w:r>
            <w:r w:rsidR="00103A43" w:rsidRPr="009A53CC">
              <w:rPr>
                <w:rFonts w:ascii="Arial" w:hAnsi="Arial" w:cs="Arial"/>
                <w:bCs/>
                <w:sz w:val="24"/>
                <w:szCs w:val="24"/>
              </w:rPr>
              <w:t xml:space="preserve"> </w:t>
            </w:r>
            <w:r w:rsidR="00103A43" w:rsidRPr="00D611F1">
              <w:rPr>
                <w:rFonts w:ascii="Arial" w:hAnsi="Arial" w:cs="Arial"/>
                <w:b/>
                <w:bCs/>
                <w:sz w:val="24"/>
                <w:szCs w:val="24"/>
              </w:rPr>
              <w:t>FALL</w:t>
            </w:r>
            <w:r w:rsidR="00103A43" w:rsidRPr="007326EC">
              <w:rPr>
                <w:rFonts w:ascii="Arial" w:hAnsi="Arial" w:cs="Arial"/>
                <w:bCs/>
                <w:sz w:val="24"/>
                <w:szCs w:val="24"/>
              </w:rPr>
              <w:t>:</w:t>
            </w:r>
          </w:p>
        </w:tc>
        <w:tc>
          <w:tcPr>
            <w:tcW w:w="2160" w:type="dxa"/>
            <w:gridSpan w:val="2"/>
            <w:tcBorders>
              <w:bottom w:val="single" w:sz="4" w:space="0" w:color="auto"/>
            </w:tcBorders>
            <w:vAlign w:val="bottom"/>
          </w:tcPr>
          <w:p w:rsidR="00103A43" w:rsidRPr="008B3ACA" w:rsidRDefault="008B3ACA" w:rsidP="006318C8">
            <w:pPr>
              <w:rPr>
                <w:rFonts w:ascii="Arial" w:hAnsi="Arial" w:cs="Arial"/>
                <w:b/>
                <w:sz w:val="24"/>
                <w:szCs w:val="24"/>
              </w:rPr>
            </w:pPr>
            <w:r w:rsidRPr="008B3ACA">
              <w:rPr>
                <w:rFonts w:ascii="Arial" w:hAnsi="Arial" w:cs="Arial"/>
                <w:b/>
                <w:sz w:val="24"/>
                <w:szCs w:val="24"/>
              </w:rPr>
              <w:t>201</w:t>
            </w:r>
            <w:r w:rsidR="006318C8">
              <w:rPr>
                <w:rFonts w:ascii="Arial" w:hAnsi="Arial" w:cs="Arial"/>
                <w:b/>
                <w:sz w:val="24"/>
                <w:szCs w:val="24"/>
              </w:rPr>
              <w:t>4</w:t>
            </w:r>
          </w:p>
        </w:tc>
        <w:tc>
          <w:tcPr>
            <w:tcW w:w="3528" w:type="dxa"/>
            <w:gridSpan w:val="3"/>
            <w:vAlign w:val="center"/>
          </w:tcPr>
          <w:p w:rsidR="00103A43" w:rsidRPr="0058038B" w:rsidRDefault="00103A43" w:rsidP="0058038B"/>
        </w:tc>
      </w:tr>
      <w:tr w:rsidR="0058038B" w:rsidTr="00AB7DBA">
        <w:trPr>
          <w:gridAfter w:val="1"/>
          <w:wAfter w:w="1332" w:type="dxa"/>
          <w:trHeight w:val="432"/>
        </w:trPr>
        <w:tc>
          <w:tcPr>
            <w:tcW w:w="4068" w:type="dxa"/>
            <w:gridSpan w:val="4"/>
          </w:tcPr>
          <w:p w:rsidR="0058038B" w:rsidRPr="004652CE" w:rsidRDefault="0058038B" w:rsidP="0058038B">
            <w:pPr>
              <w:rPr>
                <w:rFonts w:ascii="Arial" w:hAnsi="Arial" w:cs="Arial"/>
                <w:b/>
                <w:sz w:val="24"/>
                <w:szCs w:val="24"/>
              </w:rPr>
            </w:pPr>
            <w:r w:rsidRPr="0058038B">
              <w:t xml:space="preserve">    </w:t>
            </w:r>
            <w:r w:rsidR="00AB7DBA">
              <w:t xml:space="preserve">   </w:t>
            </w:r>
            <w:r w:rsidRPr="0058038B">
              <w:t xml:space="preserve">  </w:t>
            </w:r>
            <w:hyperlink r:id="rId17" w:history="1">
              <w:r w:rsidRPr="004652CE">
                <w:rPr>
                  <w:rStyle w:val="Hyperlink"/>
                  <w:rFonts w:ascii="Arial" w:hAnsi="Arial" w:cs="Arial"/>
                  <w:b/>
                  <w:sz w:val="24"/>
                  <w:szCs w:val="24"/>
                </w:rPr>
                <w:t>See effective dates calendar</w:t>
              </w:r>
            </w:hyperlink>
            <w:r w:rsidR="005E15CA">
              <w:t>.</w:t>
            </w:r>
          </w:p>
        </w:tc>
        <w:tc>
          <w:tcPr>
            <w:tcW w:w="5508" w:type="dxa"/>
            <w:gridSpan w:val="4"/>
          </w:tcPr>
          <w:p w:rsidR="0058038B" w:rsidRPr="0058038B" w:rsidRDefault="0058038B"/>
        </w:tc>
      </w:tr>
    </w:tbl>
    <w:p w:rsidR="00CA6369" w:rsidRDefault="00CA6369" w:rsidP="004652CE">
      <w:pPr>
        <w:rPr>
          <w:rFonts w:ascii="Arial" w:hAnsi="Arial" w:cs="Arial"/>
          <w:sz w:val="24"/>
          <w:szCs w:val="24"/>
        </w:rPr>
      </w:pPr>
    </w:p>
    <w:p w:rsidR="004652CE" w:rsidRDefault="004652CE" w:rsidP="004652CE">
      <w:pPr>
        <w:rPr>
          <w:rFonts w:ascii="Arial" w:hAnsi="Arial" w:cs="Arial"/>
          <w:sz w:val="24"/>
          <w:szCs w:val="24"/>
        </w:rPr>
      </w:pPr>
      <w:r w:rsidRPr="00360614">
        <w:rPr>
          <w:rFonts w:ascii="Arial" w:hAnsi="Arial" w:cs="Arial"/>
          <w:sz w:val="24"/>
          <w:szCs w:val="24"/>
        </w:rPr>
        <w:t>1</w:t>
      </w:r>
      <w:r w:rsidR="00287DE0">
        <w:rPr>
          <w:rFonts w:ascii="Arial" w:hAnsi="Arial" w:cs="Arial"/>
          <w:sz w:val="24"/>
          <w:szCs w:val="24"/>
        </w:rPr>
        <w:t>1</w:t>
      </w:r>
      <w:r w:rsidRPr="00360614">
        <w:rPr>
          <w:rFonts w:ascii="Arial" w:hAnsi="Arial" w:cs="Arial"/>
          <w:sz w:val="24"/>
          <w:szCs w:val="24"/>
        </w:rPr>
        <w:t>. Will this proposal</w:t>
      </w:r>
      <w:r w:rsidR="004A4315">
        <w:rPr>
          <w:rFonts w:ascii="Arial" w:hAnsi="Arial" w:cs="Arial"/>
          <w:sz w:val="24"/>
          <w:szCs w:val="24"/>
        </w:rPr>
        <w:t xml:space="preserve"> impact</w:t>
      </w:r>
      <w:r w:rsidRPr="00360614">
        <w:rPr>
          <w:rFonts w:ascii="Arial" w:hAnsi="Arial" w:cs="Arial"/>
          <w:sz w:val="24"/>
          <w:szCs w:val="24"/>
        </w:rPr>
        <w:t xml:space="preserve"> other plans, sub plans, or course offerings, etc.?</w:t>
      </w:r>
    </w:p>
    <w:p w:rsidR="004652CE" w:rsidRPr="00360614" w:rsidRDefault="004652CE" w:rsidP="004652CE">
      <w:pPr>
        <w:rPr>
          <w:rFonts w:ascii="Arial" w:hAnsi="Arial" w:cs="Arial"/>
          <w:sz w:val="24"/>
          <w:szCs w:val="24"/>
        </w:rPr>
      </w:pPr>
      <w:r>
        <w:rPr>
          <w:rFonts w:ascii="Arial" w:hAnsi="Arial" w:cs="Arial"/>
          <w:sz w:val="24"/>
          <w:szCs w:val="24"/>
        </w:rPr>
        <w:t xml:space="preserve">                                                                                                        </w:t>
      </w:r>
      <w:r w:rsidR="001A02A7">
        <w:rPr>
          <w:rFonts w:ascii="Arial" w:hAnsi="Arial" w:cs="Arial"/>
          <w:sz w:val="24"/>
          <w:szCs w:val="24"/>
        </w:rPr>
        <w:t xml:space="preserve">                     </w:t>
      </w:r>
      <w:r>
        <w:rPr>
          <w:rFonts w:ascii="Arial" w:hAnsi="Arial" w:cs="Arial"/>
          <w:sz w:val="24"/>
          <w:szCs w:val="24"/>
        </w:rPr>
        <w:t xml:space="preserve">      </w:t>
      </w:r>
      <w:r w:rsidRPr="00360614">
        <w:rPr>
          <w:rFonts w:ascii="Arial" w:hAnsi="Arial" w:cs="Arial"/>
          <w:sz w:val="24"/>
          <w:szCs w:val="24"/>
        </w:rPr>
        <w:t xml:space="preserve">  Yes </w:t>
      </w:r>
      <w:r w:rsidR="00D668DF">
        <w:rPr>
          <w:rFonts w:ascii="Arial" w:hAnsi="Arial" w:cs="Arial"/>
          <w:sz w:val="24"/>
          <w:szCs w:val="24"/>
        </w:rPr>
        <w:fldChar w:fldCharType="begin">
          <w:ffData>
            <w:name w:val=""/>
            <w:enabled/>
            <w:calcOnExit w:val="0"/>
            <w:checkBox>
              <w:sizeAuto/>
              <w:default w:val="1"/>
            </w:checkBox>
          </w:ffData>
        </w:fldChar>
      </w:r>
      <w:r w:rsidR="00A353DD">
        <w:rPr>
          <w:rFonts w:ascii="Arial" w:hAnsi="Arial" w:cs="Arial"/>
          <w:sz w:val="24"/>
          <w:szCs w:val="24"/>
        </w:rPr>
        <w:instrText xml:space="preserve"> FORMCHECKBOX </w:instrText>
      </w:r>
      <w:r w:rsidR="00D668DF">
        <w:rPr>
          <w:rFonts w:ascii="Arial" w:hAnsi="Arial" w:cs="Arial"/>
          <w:sz w:val="24"/>
          <w:szCs w:val="24"/>
        </w:rPr>
      </w:r>
      <w:r w:rsidR="00D668DF">
        <w:rPr>
          <w:rFonts w:ascii="Arial" w:hAnsi="Arial" w:cs="Arial"/>
          <w:sz w:val="24"/>
          <w:szCs w:val="24"/>
        </w:rPr>
        <w:fldChar w:fldCharType="separate"/>
      </w:r>
      <w:r w:rsidR="00D668DF">
        <w:rPr>
          <w:rFonts w:ascii="Arial" w:hAnsi="Arial" w:cs="Arial"/>
          <w:sz w:val="24"/>
          <w:szCs w:val="24"/>
        </w:rPr>
        <w:fldChar w:fldCharType="end"/>
      </w:r>
      <w:r>
        <w:rPr>
          <w:rFonts w:ascii="Arial" w:hAnsi="Arial" w:cs="Arial"/>
          <w:sz w:val="24"/>
          <w:szCs w:val="24"/>
        </w:rPr>
        <w:t xml:space="preserve">   </w:t>
      </w:r>
      <w:r w:rsidRPr="00360614">
        <w:rPr>
          <w:rFonts w:ascii="Arial" w:hAnsi="Arial" w:cs="Arial"/>
          <w:sz w:val="24"/>
          <w:szCs w:val="24"/>
        </w:rPr>
        <w:t xml:space="preserve">    No </w:t>
      </w:r>
      <w:r w:rsidR="00D668DF">
        <w:rPr>
          <w:rFonts w:ascii="Arial" w:hAnsi="Arial" w:cs="Arial"/>
          <w:sz w:val="24"/>
          <w:szCs w:val="24"/>
        </w:rPr>
        <w:fldChar w:fldCharType="begin">
          <w:ffData>
            <w:name w:val="Check5"/>
            <w:enabled/>
            <w:calcOnExit w:val="0"/>
            <w:checkBox>
              <w:sizeAuto/>
              <w:default w:val="0"/>
            </w:checkBox>
          </w:ffData>
        </w:fldChar>
      </w:r>
      <w:bookmarkStart w:id="3" w:name="Check5"/>
      <w:r w:rsidR="00A353DD">
        <w:rPr>
          <w:rFonts w:ascii="Arial" w:hAnsi="Arial" w:cs="Arial"/>
          <w:sz w:val="24"/>
          <w:szCs w:val="24"/>
        </w:rPr>
        <w:instrText xml:space="preserve"> FORMCHECKBOX </w:instrText>
      </w:r>
      <w:r w:rsidR="00D668DF">
        <w:rPr>
          <w:rFonts w:ascii="Arial" w:hAnsi="Arial" w:cs="Arial"/>
          <w:sz w:val="24"/>
          <w:szCs w:val="24"/>
        </w:rPr>
      </w:r>
      <w:r w:rsidR="00D668DF">
        <w:rPr>
          <w:rFonts w:ascii="Arial" w:hAnsi="Arial" w:cs="Arial"/>
          <w:sz w:val="24"/>
          <w:szCs w:val="24"/>
        </w:rPr>
        <w:fldChar w:fldCharType="separate"/>
      </w:r>
      <w:r w:rsidR="00D668DF">
        <w:rPr>
          <w:rFonts w:ascii="Arial" w:hAnsi="Arial" w:cs="Arial"/>
          <w:sz w:val="24"/>
          <w:szCs w:val="24"/>
        </w:rPr>
        <w:fldChar w:fldCharType="end"/>
      </w:r>
      <w:bookmarkEnd w:id="3"/>
    </w:p>
    <w:p w:rsidR="004652CE" w:rsidRDefault="004652CE" w:rsidP="004652CE">
      <w:pPr>
        <w:rPr>
          <w:rFonts w:ascii="Arial" w:hAnsi="Arial" w:cs="Arial"/>
          <w:sz w:val="24"/>
          <w:szCs w:val="24"/>
        </w:rPr>
      </w:pPr>
      <w:r w:rsidRPr="00360614">
        <w:rPr>
          <w:rFonts w:ascii="Arial" w:hAnsi="Arial" w:cs="Arial"/>
          <w:sz w:val="24"/>
          <w:szCs w:val="24"/>
        </w:rPr>
        <w:t>      If yes, describe the impact and</w:t>
      </w:r>
      <w:r w:rsidR="00CA6369">
        <w:rPr>
          <w:rFonts w:ascii="Arial" w:hAnsi="Arial" w:cs="Arial"/>
          <w:sz w:val="24"/>
          <w:szCs w:val="24"/>
        </w:rPr>
        <w:t xml:space="preserve"> </w:t>
      </w:r>
      <w:r w:rsidR="00C3660C">
        <w:rPr>
          <w:rFonts w:ascii="Arial" w:hAnsi="Arial" w:cs="Arial"/>
          <w:sz w:val="24"/>
          <w:szCs w:val="24"/>
        </w:rPr>
        <w:t xml:space="preserve">include </w:t>
      </w:r>
      <w:r>
        <w:rPr>
          <w:rFonts w:ascii="Arial" w:hAnsi="Arial" w:cs="Arial"/>
          <w:sz w:val="24"/>
          <w:szCs w:val="24"/>
        </w:rPr>
        <w:t xml:space="preserve">a </w:t>
      </w:r>
      <w:r w:rsidRPr="00CA6369">
        <w:rPr>
          <w:rFonts w:ascii="Arial" w:hAnsi="Arial" w:cs="Arial"/>
          <w:sz w:val="24"/>
          <w:szCs w:val="24"/>
        </w:rPr>
        <w:t>letter of response</w:t>
      </w:r>
      <w:r w:rsidR="00CA6369">
        <w:rPr>
          <w:rFonts w:ascii="Arial" w:hAnsi="Arial" w:cs="Arial"/>
          <w:sz w:val="24"/>
          <w:szCs w:val="24"/>
        </w:rPr>
        <w:t xml:space="preserve"> from </w:t>
      </w:r>
      <w:r w:rsidR="005E4D2D">
        <w:rPr>
          <w:rFonts w:ascii="Arial" w:hAnsi="Arial" w:cs="Arial"/>
          <w:sz w:val="24"/>
          <w:szCs w:val="24"/>
        </w:rPr>
        <w:t xml:space="preserve">each </w:t>
      </w:r>
      <w:r w:rsidR="00CA6369">
        <w:rPr>
          <w:rFonts w:ascii="Arial" w:hAnsi="Arial" w:cs="Arial"/>
          <w:sz w:val="24"/>
          <w:szCs w:val="24"/>
        </w:rPr>
        <w:t xml:space="preserve">impacted academic unit. </w:t>
      </w:r>
      <w:r w:rsidRPr="00360614">
        <w:rPr>
          <w:rFonts w:ascii="Arial" w:hAnsi="Arial" w:cs="Arial"/>
          <w:sz w:val="24"/>
          <w:szCs w:val="24"/>
        </w:rPr>
        <w:t xml:space="preserve"> </w:t>
      </w:r>
      <w:r>
        <w:rPr>
          <w:rFonts w:ascii="Arial" w:hAnsi="Arial" w:cs="Arial"/>
          <w:sz w:val="24"/>
          <w:szCs w:val="24"/>
        </w:rPr>
        <w:t xml:space="preserve"> </w:t>
      </w:r>
    </w:p>
    <w:p w:rsidR="008F62B2" w:rsidRPr="00147289" w:rsidRDefault="00DF54BC" w:rsidP="00DF54BC">
      <w:pPr>
        <w:shd w:val="clear" w:color="auto" w:fill="D9D9D9" w:themeFill="background1" w:themeFillShade="D9"/>
        <w:rPr>
          <w:rFonts w:ascii="Arial" w:hAnsi="Arial" w:cs="Arial"/>
          <w:color w:val="FF0000"/>
          <w:sz w:val="24"/>
          <w:szCs w:val="24"/>
        </w:rPr>
      </w:pPr>
      <w:r w:rsidRPr="00DF54BC">
        <w:rPr>
          <w:rFonts w:ascii="Arial" w:hAnsi="Arial" w:cs="Arial"/>
          <w:b/>
          <w:sz w:val="24"/>
        </w:rPr>
        <w:t xml:space="preserve">Additional courses in BIO, CHM, CIS, CS, MAT, and/or PHY will be required for psychology majors seeking a B.A. degree.  </w:t>
      </w:r>
      <w:r>
        <w:rPr>
          <w:rFonts w:ascii="Arial" w:hAnsi="Arial" w:cs="Arial"/>
          <w:b/>
          <w:sz w:val="24"/>
        </w:rPr>
        <w:t xml:space="preserve"> </w:t>
      </w:r>
      <w:r w:rsidR="00147289" w:rsidRPr="005332CF">
        <w:rPr>
          <w:rFonts w:ascii="Arial" w:hAnsi="Arial" w:cs="Arial"/>
          <w:b/>
          <w:sz w:val="24"/>
        </w:rPr>
        <w:t>See attached responses from BIO,</w:t>
      </w:r>
      <w:r w:rsidR="00147289" w:rsidRPr="00147289">
        <w:rPr>
          <w:rFonts w:ascii="Arial" w:hAnsi="Arial" w:cs="Arial"/>
          <w:b/>
          <w:color w:val="FF0000"/>
          <w:sz w:val="24"/>
        </w:rPr>
        <w:t xml:space="preserve"> </w:t>
      </w:r>
      <w:r w:rsidR="00147289" w:rsidRPr="00BC26AD">
        <w:rPr>
          <w:rFonts w:ascii="Arial" w:hAnsi="Arial" w:cs="Arial"/>
          <w:b/>
          <w:sz w:val="24"/>
        </w:rPr>
        <w:t>CHM,</w:t>
      </w:r>
      <w:r w:rsidR="00147289" w:rsidRPr="00147289">
        <w:rPr>
          <w:rFonts w:ascii="Arial" w:hAnsi="Arial" w:cs="Arial"/>
          <w:b/>
          <w:color w:val="FF0000"/>
          <w:sz w:val="24"/>
        </w:rPr>
        <w:t xml:space="preserve"> </w:t>
      </w:r>
      <w:r w:rsidR="00147289" w:rsidRPr="001C119B">
        <w:rPr>
          <w:rFonts w:ascii="Arial" w:hAnsi="Arial" w:cs="Arial"/>
          <w:b/>
          <w:sz w:val="24"/>
        </w:rPr>
        <w:t>CIS,</w:t>
      </w:r>
      <w:r w:rsidR="00147289" w:rsidRPr="00147289">
        <w:rPr>
          <w:rFonts w:ascii="Arial" w:hAnsi="Arial" w:cs="Arial"/>
          <w:b/>
          <w:color w:val="FF0000"/>
          <w:sz w:val="24"/>
        </w:rPr>
        <w:t xml:space="preserve"> </w:t>
      </w:r>
      <w:r w:rsidR="00147289" w:rsidRPr="005332CF">
        <w:rPr>
          <w:rFonts w:ascii="Arial" w:hAnsi="Arial" w:cs="Arial"/>
          <w:b/>
          <w:sz w:val="24"/>
        </w:rPr>
        <w:t>CS,</w:t>
      </w:r>
      <w:r w:rsidR="00147289" w:rsidRPr="00147289">
        <w:rPr>
          <w:rFonts w:ascii="Arial" w:hAnsi="Arial" w:cs="Arial"/>
          <w:b/>
          <w:color w:val="FF0000"/>
          <w:sz w:val="24"/>
        </w:rPr>
        <w:t xml:space="preserve"> </w:t>
      </w:r>
      <w:r w:rsidR="00147289" w:rsidRPr="000C2044">
        <w:rPr>
          <w:rFonts w:ascii="Arial" w:hAnsi="Arial" w:cs="Arial"/>
          <w:b/>
          <w:sz w:val="24"/>
        </w:rPr>
        <w:t xml:space="preserve">MAT, </w:t>
      </w:r>
      <w:r w:rsidR="00147289" w:rsidRPr="005332CF">
        <w:rPr>
          <w:rFonts w:ascii="Arial" w:hAnsi="Arial" w:cs="Arial"/>
          <w:b/>
          <w:sz w:val="24"/>
        </w:rPr>
        <w:t>and</w:t>
      </w:r>
      <w:r w:rsidR="00147289" w:rsidRPr="00147289">
        <w:rPr>
          <w:rFonts w:ascii="Arial" w:hAnsi="Arial" w:cs="Arial"/>
          <w:b/>
          <w:color w:val="FF0000"/>
          <w:sz w:val="24"/>
        </w:rPr>
        <w:t xml:space="preserve"> </w:t>
      </w:r>
      <w:r w:rsidR="00147289" w:rsidRPr="005332CF">
        <w:rPr>
          <w:rFonts w:ascii="Arial" w:hAnsi="Arial" w:cs="Arial"/>
          <w:b/>
          <w:sz w:val="24"/>
        </w:rPr>
        <w:t xml:space="preserve">PHY </w:t>
      </w:r>
    </w:p>
    <w:p w:rsidR="008F62B2" w:rsidRDefault="008F62B2" w:rsidP="008F62B2">
      <w:pPr>
        <w:shd w:val="clear" w:color="auto" w:fill="D9D9D9" w:themeFill="background1" w:themeFillShade="D9"/>
        <w:rPr>
          <w:rFonts w:ascii="Arial" w:hAnsi="Arial" w:cs="Arial"/>
          <w:sz w:val="24"/>
          <w:szCs w:val="24"/>
        </w:rPr>
      </w:pPr>
    </w:p>
    <w:p w:rsidR="00DE2863" w:rsidRDefault="00DE2863" w:rsidP="005735CD">
      <w:pPr>
        <w:rPr>
          <w:rFonts w:ascii="Arial" w:hAnsi="Arial" w:cs="Arial"/>
          <w:b/>
          <w:sz w:val="24"/>
          <w:szCs w:val="24"/>
          <w:u w:val="single"/>
        </w:rPr>
      </w:pPr>
    </w:p>
    <w:p w:rsidR="005735CD" w:rsidRPr="00421641" w:rsidRDefault="005735CD" w:rsidP="005735CD">
      <w:pPr>
        <w:rPr>
          <w:rFonts w:ascii="Arial" w:hAnsi="Arial" w:cs="Arial"/>
          <w:sz w:val="24"/>
          <w:szCs w:val="24"/>
        </w:rPr>
      </w:pPr>
      <w:r w:rsidRPr="00421641">
        <w:rPr>
          <w:rFonts w:ascii="Arial" w:hAnsi="Arial" w:cs="Arial"/>
          <w:b/>
          <w:sz w:val="24"/>
          <w:szCs w:val="24"/>
          <w:u w:val="single"/>
        </w:rPr>
        <w:t>Answer 1</w:t>
      </w:r>
      <w:r>
        <w:rPr>
          <w:rFonts w:ascii="Arial" w:hAnsi="Arial" w:cs="Arial"/>
          <w:b/>
          <w:sz w:val="24"/>
          <w:szCs w:val="24"/>
          <w:u w:val="single"/>
        </w:rPr>
        <w:t>2-13</w:t>
      </w:r>
      <w:r w:rsidRPr="00421641">
        <w:rPr>
          <w:rFonts w:ascii="Arial" w:hAnsi="Arial" w:cs="Arial"/>
          <w:b/>
          <w:sz w:val="24"/>
          <w:szCs w:val="24"/>
          <w:u w:val="single"/>
        </w:rPr>
        <w:t xml:space="preserve"> for UCC/ECCC only:</w:t>
      </w:r>
    </w:p>
    <w:p w:rsidR="005735CD" w:rsidRDefault="005735CD" w:rsidP="005735CD">
      <w:pPr>
        <w:rPr>
          <w:rFonts w:ascii="Arial" w:hAnsi="Arial" w:cs="Arial"/>
          <w:sz w:val="24"/>
          <w:szCs w:val="24"/>
        </w:rPr>
      </w:pPr>
    </w:p>
    <w:p w:rsidR="00552434" w:rsidRDefault="00552434" w:rsidP="00552434">
      <w:pPr>
        <w:rPr>
          <w:rFonts w:ascii="Arial" w:hAnsi="Arial" w:cs="Arial"/>
          <w:sz w:val="24"/>
          <w:szCs w:val="24"/>
        </w:rPr>
      </w:pPr>
      <w:r w:rsidRPr="002B1A53">
        <w:rPr>
          <w:rFonts w:ascii="Arial" w:hAnsi="Arial" w:cs="Arial"/>
          <w:sz w:val="24"/>
          <w:szCs w:val="24"/>
        </w:rPr>
        <w:t>1</w:t>
      </w:r>
      <w:r>
        <w:rPr>
          <w:rFonts w:ascii="Arial" w:hAnsi="Arial" w:cs="Arial"/>
          <w:sz w:val="24"/>
          <w:szCs w:val="24"/>
        </w:rPr>
        <w:t>2</w:t>
      </w:r>
      <w:r w:rsidRPr="002B1A53">
        <w:rPr>
          <w:rFonts w:ascii="Arial" w:hAnsi="Arial" w:cs="Arial"/>
          <w:sz w:val="24"/>
          <w:szCs w:val="24"/>
        </w:rPr>
        <w:t xml:space="preserve">.  </w:t>
      </w:r>
      <w:r w:rsidRPr="00C712CE">
        <w:rPr>
          <w:rFonts w:ascii="Arial" w:hAnsi="Arial" w:cs="Arial"/>
          <w:sz w:val="24"/>
          <w:szCs w:val="24"/>
        </w:rPr>
        <w:t xml:space="preserve">A major is differentiated from another major by required course commonality:  24 units of the </w:t>
      </w:r>
      <w:r>
        <w:rPr>
          <w:rFonts w:ascii="Arial" w:hAnsi="Arial" w:cs="Arial"/>
          <w:sz w:val="24"/>
          <w:szCs w:val="24"/>
        </w:rPr>
        <w:t xml:space="preserve">         </w:t>
      </w:r>
      <w:r w:rsidRPr="00C712CE">
        <w:rPr>
          <w:rFonts w:ascii="Arial" w:hAnsi="Arial" w:cs="Arial"/>
          <w:sz w:val="24"/>
          <w:szCs w:val="24"/>
        </w:rPr>
        <w:t xml:space="preserve">required credit hours of a major must be unique, (i.e. not common or not dual use as a required </w:t>
      </w:r>
      <w:r>
        <w:rPr>
          <w:rFonts w:ascii="Arial" w:hAnsi="Arial" w:cs="Arial"/>
          <w:sz w:val="24"/>
          <w:szCs w:val="24"/>
        </w:rPr>
        <w:t>       </w:t>
      </w:r>
      <w:r w:rsidRPr="00C712CE">
        <w:rPr>
          <w:rFonts w:ascii="Arial" w:hAnsi="Arial" w:cs="Arial"/>
          <w:sz w:val="24"/>
          <w:szCs w:val="24"/>
        </w:rPr>
        <w:t xml:space="preserve">element in another major), to that major.  </w:t>
      </w:r>
      <w:r>
        <w:rPr>
          <w:rFonts w:ascii="Arial" w:hAnsi="Arial" w:cs="Arial"/>
          <w:sz w:val="24"/>
          <w:szCs w:val="24"/>
        </w:rPr>
        <w:t xml:space="preserve">Does </w:t>
      </w:r>
      <w:r w:rsidRPr="002B1A53">
        <w:rPr>
          <w:rFonts w:ascii="Arial" w:hAnsi="Arial" w:cs="Arial"/>
          <w:sz w:val="24"/>
          <w:szCs w:val="24"/>
        </w:rPr>
        <w:t xml:space="preserve">this plan </w:t>
      </w:r>
      <w:r>
        <w:rPr>
          <w:rFonts w:ascii="Arial" w:hAnsi="Arial" w:cs="Arial"/>
          <w:sz w:val="24"/>
          <w:szCs w:val="24"/>
        </w:rPr>
        <w:t>have 24 units of unique required        credit?</w:t>
      </w:r>
      <w:r w:rsidRPr="002B1A53">
        <w:rPr>
          <w:rFonts w:ascii="Arial" w:hAnsi="Arial" w:cs="Arial"/>
          <w:sz w:val="24"/>
          <w:szCs w:val="24"/>
        </w:rPr>
        <w:t xml:space="preserve">                                                                                                    </w:t>
      </w:r>
      <w:r>
        <w:rPr>
          <w:rFonts w:ascii="Arial" w:hAnsi="Arial" w:cs="Arial"/>
          <w:sz w:val="24"/>
          <w:szCs w:val="24"/>
        </w:rPr>
        <w:t xml:space="preserve">              </w:t>
      </w:r>
      <w:r w:rsidRPr="002B1A53">
        <w:rPr>
          <w:rFonts w:ascii="Arial" w:hAnsi="Arial" w:cs="Arial"/>
          <w:sz w:val="24"/>
          <w:szCs w:val="24"/>
        </w:rPr>
        <w:t xml:space="preserve">   Yes </w:t>
      </w:r>
      <w:r w:rsidR="00D668DF">
        <w:rPr>
          <w:rFonts w:ascii="Arial" w:hAnsi="Arial" w:cs="Arial"/>
          <w:sz w:val="24"/>
          <w:szCs w:val="24"/>
        </w:rPr>
        <w:fldChar w:fldCharType="begin">
          <w:ffData>
            <w:name w:val=""/>
            <w:enabled/>
            <w:calcOnExit w:val="0"/>
            <w:checkBox>
              <w:sizeAuto/>
              <w:default w:val="1"/>
            </w:checkBox>
          </w:ffData>
        </w:fldChar>
      </w:r>
      <w:r w:rsidR="002547B5">
        <w:rPr>
          <w:rFonts w:ascii="Arial" w:hAnsi="Arial" w:cs="Arial"/>
          <w:sz w:val="24"/>
          <w:szCs w:val="24"/>
        </w:rPr>
        <w:instrText xml:space="preserve"> FORMCHECKBOX </w:instrText>
      </w:r>
      <w:r w:rsidR="00D668DF">
        <w:rPr>
          <w:rFonts w:ascii="Arial" w:hAnsi="Arial" w:cs="Arial"/>
          <w:sz w:val="24"/>
          <w:szCs w:val="24"/>
        </w:rPr>
      </w:r>
      <w:r w:rsidR="00D668DF">
        <w:rPr>
          <w:rFonts w:ascii="Arial" w:hAnsi="Arial" w:cs="Arial"/>
          <w:sz w:val="24"/>
          <w:szCs w:val="24"/>
        </w:rPr>
        <w:fldChar w:fldCharType="separate"/>
      </w:r>
      <w:r w:rsidR="00D668DF">
        <w:rPr>
          <w:rFonts w:ascii="Arial" w:hAnsi="Arial" w:cs="Arial"/>
          <w:sz w:val="24"/>
          <w:szCs w:val="24"/>
        </w:rPr>
        <w:fldChar w:fldCharType="end"/>
      </w:r>
      <w:r w:rsidRPr="002B1A53">
        <w:rPr>
          <w:rFonts w:ascii="Arial" w:hAnsi="Arial" w:cs="Arial"/>
          <w:sz w:val="24"/>
          <w:szCs w:val="24"/>
        </w:rPr>
        <w:t xml:space="preserve">      No </w:t>
      </w:r>
      <w:r w:rsidR="00D668DF">
        <w:rPr>
          <w:rFonts w:ascii="Arial" w:hAnsi="Arial" w:cs="Arial"/>
          <w:sz w:val="24"/>
          <w:szCs w:val="24"/>
        </w:rPr>
        <w:fldChar w:fldCharType="begin">
          <w:ffData>
            <w:name w:val=""/>
            <w:enabled/>
            <w:calcOnExit w:val="0"/>
            <w:checkBox>
              <w:sizeAuto/>
              <w:default w:val="0"/>
            </w:checkBox>
          </w:ffData>
        </w:fldChar>
      </w:r>
      <w:r w:rsidR="002547B5">
        <w:rPr>
          <w:rFonts w:ascii="Arial" w:hAnsi="Arial" w:cs="Arial"/>
          <w:sz w:val="24"/>
          <w:szCs w:val="24"/>
        </w:rPr>
        <w:instrText xml:space="preserve"> FORMCHECKBOX </w:instrText>
      </w:r>
      <w:r w:rsidR="00D668DF">
        <w:rPr>
          <w:rFonts w:ascii="Arial" w:hAnsi="Arial" w:cs="Arial"/>
          <w:sz w:val="24"/>
          <w:szCs w:val="24"/>
        </w:rPr>
      </w:r>
      <w:r w:rsidR="00D668DF">
        <w:rPr>
          <w:rFonts w:ascii="Arial" w:hAnsi="Arial" w:cs="Arial"/>
          <w:sz w:val="24"/>
          <w:szCs w:val="24"/>
        </w:rPr>
        <w:fldChar w:fldCharType="separate"/>
      </w:r>
      <w:r w:rsidR="00D668DF">
        <w:rPr>
          <w:rFonts w:ascii="Arial" w:hAnsi="Arial" w:cs="Arial"/>
          <w:sz w:val="24"/>
          <w:szCs w:val="24"/>
        </w:rPr>
        <w:fldChar w:fldCharType="end"/>
      </w:r>
      <w:r w:rsidRPr="002B1A53">
        <w:rPr>
          <w:rFonts w:ascii="Arial" w:hAnsi="Arial" w:cs="Arial"/>
          <w:sz w:val="24"/>
          <w:szCs w:val="24"/>
        </w:rPr>
        <w:t>                                                                                              </w:t>
      </w:r>
      <w:r>
        <w:rPr>
          <w:rFonts w:ascii="Arial" w:hAnsi="Arial" w:cs="Arial"/>
          <w:sz w:val="24"/>
          <w:szCs w:val="24"/>
        </w:rPr>
        <w:t>                            </w:t>
      </w:r>
      <w:r w:rsidRPr="002B1A53">
        <w:rPr>
          <w:rFonts w:ascii="Arial" w:hAnsi="Arial" w:cs="Arial"/>
          <w:sz w:val="24"/>
          <w:szCs w:val="24"/>
        </w:rPr>
        <w:t>       </w:t>
      </w:r>
    </w:p>
    <w:p w:rsidR="00552434" w:rsidRDefault="00552434" w:rsidP="00552434">
      <w:pPr>
        <w:rPr>
          <w:rFonts w:ascii="Arial" w:hAnsi="Arial" w:cs="Arial"/>
          <w:sz w:val="24"/>
          <w:szCs w:val="24"/>
        </w:rPr>
      </w:pPr>
      <w:r w:rsidRPr="002B1A53">
        <w:rPr>
          <w:rFonts w:ascii="Arial" w:hAnsi="Arial" w:cs="Arial"/>
          <w:sz w:val="24"/>
          <w:szCs w:val="24"/>
        </w:rPr>
        <w:t>1</w:t>
      </w:r>
      <w:r>
        <w:rPr>
          <w:rFonts w:ascii="Arial" w:hAnsi="Arial" w:cs="Arial"/>
          <w:sz w:val="24"/>
          <w:szCs w:val="24"/>
        </w:rPr>
        <w:t>3</w:t>
      </w:r>
      <w:r w:rsidRPr="002B1A53">
        <w:rPr>
          <w:rFonts w:ascii="Arial" w:hAnsi="Arial" w:cs="Arial"/>
          <w:sz w:val="24"/>
          <w:szCs w:val="24"/>
        </w:rPr>
        <w:t xml:space="preserve">.  </w:t>
      </w:r>
      <w:r w:rsidRPr="00C712CE">
        <w:rPr>
          <w:rFonts w:ascii="Arial" w:hAnsi="Arial" w:cs="Arial"/>
          <w:sz w:val="24"/>
          <w:szCs w:val="24"/>
        </w:rPr>
        <w:t xml:space="preserve">Minor: A planned group of courses from one or more subject matter areas consisting of at least </w:t>
      </w:r>
      <w:r>
        <w:rPr>
          <w:rFonts w:ascii="Arial" w:hAnsi="Arial" w:cs="Arial"/>
          <w:sz w:val="24"/>
          <w:szCs w:val="24"/>
        </w:rPr>
        <w:t xml:space="preserve">          1</w:t>
      </w:r>
      <w:r w:rsidRPr="00C712CE">
        <w:rPr>
          <w:rFonts w:ascii="Arial" w:hAnsi="Arial" w:cs="Arial"/>
          <w:sz w:val="24"/>
          <w:szCs w:val="24"/>
        </w:rPr>
        <w:t>8 hours and no more than 24 hours.</w:t>
      </w:r>
      <w:r>
        <w:rPr>
          <w:rFonts w:ascii="Arial" w:hAnsi="Arial" w:cs="Arial"/>
          <w:sz w:val="24"/>
          <w:szCs w:val="24"/>
        </w:rPr>
        <w:t xml:space="preserve">  </w:t>
      </w:r>
      <w:r w:rsidRPr="00C712CE">
        <w:rPr>
          <w:rFonts w:ascii="Arial" w:hAnsi="Arial" w:cs="Arial"/>
          <w:sz w:val="24"/>
          <w:szCs w:val="24"/>
        </w:rPr>
        <w:t>At least 1</w:t>
      </w:r>
      <w:r w:rsidR="009213C1">
        <w:rPr>
          <w:rFonts w:ascii="Arial" w:hAnsi="Arial" w:cs="Arial"/>
          <w:sz w:val="24"/>
          <w:szCs w:val="24"/>
        </w:rPr>
        <w:t>2</w:t>
      </w:r>
      <w:r w:rsidRPr="00C712CE">
        <w:rPr>
          <w:rFonts w:ascii="Arial" w:hAnsi="Arial" w:cs="Arial"/>
          <w:sz w:val="24"/>
          <w:szCs w:val="24"/>
        </w:rPr>
        <w:t xml:space="preserve"> hours of the minor must be unique to</w:t>
      </w:r>
      <w:r>
        <w:rPr>
          <w:rFonts w:ascii="Arial" w:hAnsi="Arial" w:cs="Arial"/>
          <w:sz w:val="24"/>
          <w:szCs w:val="24"/>
        </w:rPr>
        <w:t xml:space="preserve"> </w:t>
      </w:r>
      <w:r w:rsidRPr="00C712CE">
        <w:rPr>
          <w:rFonts w:ascii="Arial" w:hAnsi="Arial" w:cs="Arial"/>
          <w:sz w:val="24"/>
          <w:szCs w:val="24"/>
        </w:rPr>
        <w:t xml:space="preserve">that minor </w:t>
      </w:r>
      <w:r>
        <w:rPr>
          <w:rFonts w:ascii="Arial" w:hAnsi="Arial" w:cs="Arial"/>
          <w:sz w:val="24"/>
          <w:szCs w:val="24"/>
        </w:rPr>
        <w:t>       </w:t>
      </w:r>
      <w:r w:rsidRPr="00C712CE">
        <w:rPr>
          <w:rFonts w:ascii="Arial" w:hAnsi="Arial" w:cs="Arial"/>
          <w:sz w:val="24"/>
          <w:szCs w:val="24"/>
        </w:rPr>
        <w:t>to differe</w:t>
      </w:r>
      <w:r>
        <w:rPr>
          <w:rFonts w:ascii="Arial" w:hAnsi="Arial" w:cs="Arial"/>
          <w:sz w:val="24"/>
          <w:szCs w:val="24"/>
        </w:rPr>
        <w:t xml:space="preserve">ntiate it from other minors. </w:t>
      </w:r>
      <w:r w:rsidRPr="002B1A53">
        <w:rPr>
          <w:rFonts w:ascii="Arial" w:hAnsi="Arial" w:cs="Arial"/>
          <w:sz w:val="24"/>
          <w:szCs w:val="24"/>
        </w:rPr>
        <w:t xml:space="preserve">                                                                                                </w:t>
      </w:r>
    </w:p>
    <w:p w:rsidR="005735CD" w:rsidRDefault="00552434" w:rsidP="00552434">
      <w:pPr>
        <w:rPr>
          <w:rFonts w:ascii="Arial" w:hAnsi="Arial" w:cs="Arial"/>
          <w:sz w:val="24"/>
          <w:szCs w:val="24"/>
        </w:rPr>
      </w:pPr>
      <w:r>
        <w:rPr>
          <w:rFonts w:ascii="Arial" w:hAnsi="Arial" w:cs="Arial"/>
          <w:sz w:val="24"/>
          <w:szCs w:val="24"/>
        </w:rPr>
        <w:t>       Does this minor have 1</w:t>
      </w:r>
      <w:r w:rsidR="009213C1">
        <w:rPr>
          <w:rFonts w:ascii="Arial" w:hAnsi="Arial" w:cs="Arial"/>
          <w:sz w:val="24"/>
          <w:szCs w:val="24"/>
        </w:rPr>
        <w:t>2</w:t>
      </w:r>
      <w:r>
        <w:rPr>
          <w:rFonts w:ascii="Arial" w:hAnsi="Arial" w:cs="Arial"/>
          <w:sz w:val="24"/>
          <w:szCs w:val="24"/>
        </w:rPr>
        <w:t xml:space="preserve"> units of unique required credit?                             </w:t>
      </w:r>
      <w:r w:rsidR="00E215D7">
        <w:rPr>
          <w:rFonts w:ascii="Arial" w:hAnsi="Arial" w:cs="Arial"/>
          <w:sz w:val="24"/>
          <w:szCs w:val="24"/>
        </w:rPr>
        <w:t xml:space="preserve">     </w:t>
      </w:r>
      <w:r>
        <w:rPr>
          <w:rFonts w:ascii="Arial" w:hAnsi="Arial" w:cs="Arial"/>
          <w:sz w:val="24"/>
          <w:szCs w:val="24"/>
        </w:rPr>
        <w:t xml:space="preserve">    </w:t>
      </w:r>
      <w:r w:rsidRPr="002B1A53">
        <w:rPr>
          <w:rFonts w:ascii="Arial" w:hAnsi="Arial" w:cs="Arial"/>
          <w:sz w:val="24"/>
          <w:szCs w:val="24"/>
        </w:rPr>
        <w:t xml:space="preserve">Yes </w:t>
      </w:r>
      <w:r w:rsidR="00D668DF">
        <w:rPr>
          <w:rFonts w:ascii="Arial" w:hAnsi="Arial" w:cs="Arial"/>
          <w:sz w:val="24"/>
          <w:szCs w:val="24"/>
        </w:rPr>
        <w:fldChar w:fldCharType="begin">
          <w:ffData>
            <w:name w:val=""/>
            <w:enabled/>
            <w:calcOnExit w:val="0"/>
            <w:checkBox>
              <w:sizeAuto/>
              <w:default w:val="0"/>
            </w:checkBox>
          </w:ffData>
        </w:fldChar>
      </w:r>
      <w:r w:rsidR="00A45E05">
        <w:rPr>
          <w:rFonts w:ascii="Arial" w:hAnsi="Arial" w:cs="Arial"/>
          <w:sz w:val="24"/>
          <w:szCs w:val="24"/>
        </w:rPr>
        <w:instrText xml:space="preserve"> FORMCHECKBOX </w:instrText>
      </w:r>
      <w:r w:rsidR="00D668DF">
        <w:rPr>
          <w:rFonts w:ascii="Arial" w:hAnsi="Arial" w:cs="Arial"/>
          <w:sz w:val="24"/>
          <w:szCs w:val="24"/>
        </w:rPr>
      </w:r>
      <w:r w:rsidR="00D668DF">
        <w:rPr>
          <w:rFonts w:ascii="Arial" w:hAnsi="Arial" w:cs="Arial"/>
          <w:sz w:val="24"/>
          <w:szCs w:val="24"/>
        </w:rPr>
        <w:fldChar w:fldCharType="separate"/>
      </w:r>
      <w:r w:rsidR="00D668DF">
        <w:rPr>
          <w:rFonts w:ascii="Arial" w:hAnsi="Arial" w:cs="Arial"/>
          <w:sz w:val="24"/>
          <w:szCs w:val="24"/>
        </w:rPr>
        <w:fldChar w:fldCharType="end"/>
      </w:r>
      <w:r w:rsidRPr="002B1A53">
        <w:rPr>
          <w:rFonts w:ascii="Arial" w:hAnsi="Arial" w:cs="Arial"/>
          <w:sz w:val="24"/>
          <w:szCs w:val="24"/>
        </w:rPr>
        <w:t xml:space="preserve">      No </w:t>
      </w:r>
      <w:r w:rsidR="00D668DF" w:rsidRPr="002B1A53">
        <w:rPr>
          <w:rFonts w:ascii="Arial" w:hAnsi="Arial" w:cs="Arial"/>
          <w:sz w:val="24"/>
          <w:szCs w:val="24"/>
        </w:rPr>
        <w:fldChar w:fldCharType="begin">
          <w:ffData>
            <w:name w:val="Check5"/>
            <w:enabled/>
            <w:calcOnExit w:val="0"/>
            <w:checkBox>
              <w:sizeAuto/>
              <w:default w:val="0"/>
            </w:checkBox>
          </w:ffData>
        </w:fldChar>
      </w:r>
      <w:r w:rsidRPr="002B1A53">
        <w:rPr>
          <w:rFonts w:ascii="Arial" w:hAnsi="Arial" w:cs="Arial"/>
          <w:sz w:val="24"/>
          <w:szCs w:val="24"/>
        </w:rPr>
        <w:instrText xml:space="preserve"> FORMCHECKBOX </w:instrText>
      </w:r>
      <w:r w:rsidR="00D668DF">
        <w:rPr>
          <w:rFonts w:ascii="Arial" w:hAnsi="Arial" w:cs="Arial"/>
          <w:sz w:val="24"/>
          <w:szCs w:val="24"/>
        </w:rPr>
      </w:r>
      <w:r w:rsidR="00D668DF">
        <w:rPr>
          <w:rFonts w:ascii="Arial" w:hAnsi="Arial" w:cs="Arial"/>
          <w:sz w:val="24"/>
          <w:szCs w:val="24"/>
        </w:rPr>
        <w:fldChar w:fldCharType="separate"/>
      </w:r>
      <w:r w:rsidR="00D668DF" w:rsidRPr="002B1A53">
        <w:rPr>
          <w:rFonts w:ascii="Arial" w:hAnsi="Arial" w:cs="Arial"/>
          <w:sz w:val="24"/>
          <w:szCs w:val="24"/>
        </w:rPr>
        <w:fldChar w:fldCharType="end"/>
      </w:r>
    </w:p>
    <w:p w:rsidR="005735CD" w:rsidRDefault="00E215D7" w:rsidP="005735CD">
      <w:r>
        <w:t xml:space="preserve">    </w:t>
      </w:r>
    </w:p>
    <w:p w:rsidR="005735CD" w:rsidRPr="00421641" w:rsidRDefault="005735CD" w:rsidP="005735CD">
      <w:pPr>
        <w:rPr>
          <w:rFonts w:ascii="Arial" w:hAnsi="Arial" w:cs="Arial"/>
          <w:sz w:val="24"/>
          <w:szCs w:val="24"/>
        </w:rPr>
      </w:pPr>
      <w:r w:rsidRPr="00421641">
        <w:rPr>
          <w:rFonts w:ascii="Arial" w:hAnsi="Arial" w:cs="Arial"/>
          <w:b/>
          <w:sz w:val="24"/>
          <w:szCs w:val="24"/>
          <w:u w:val="single"/>
        </w:rPr>
        <w:t>Answer 1</w:t>
      </w:r>
      <w:r>
        <w:rPr>
          <w:rFonts w:ascii="Arial" w:hAnsi="Arial" w:cs="Arial"/>
          <w:b/>
          <w:sz w:val="24"/>
          <w:szCs w:val="24"/>
          <w:u w:val="single"/>
        </w:rPr>
        <w:t>4-15</w:t>
      </w:r>
      <w:r w:rsidRPr="00421641">
        <w:rPr>
          <w:rFonts w:ascii="Arial" w:hAnsi="Arial" w:cs="Arial"/>
          <w:b/>
          <w:sz w:val="24"/>
          <w:szCs w:val="24"/>
          <w:u w:val="single"/>
        </w:rPr>
        <w:t xml:space="preserve"> for U</w:t>
      </w:r>
      <w:r>
        <w:rPr>
          <w:rFonts w:ascii="Arial" w:hAnsi="Arial" w:cs="Arial"/>
          <w:b/>
          <w:sz w:val="24"/>
          <w:szCs w:val="24"/>
          <w:u w:val="single"/>
        </w:rPr>
        <w:t>G</w:t>
      </w:r>
      <w:r w:rsidRPr="00421641">
        <w:rPr>
          <w:rFonts w:ascii="Arial" w:hAnsi="Arial" w:cs="Arial"/>
          <w:b/>
          <w:sz w:val="24"/>
          <w:szCs w:val="24"/>
          <w:u w:val="single"/>
        </w:rPr>
        <w:t>C only:</w:t>
      </w:r>
    </w:p>
    <w:p w:rsidR="005735CD" w:rsidRDefault="005735CD" w:rsidP="005735CD">
      <w:pPr>
        <w:rPr>
          <w:rFonts w:ascii="Arial" w:hAnsi="Arial" w:cs="Arial"/>
          <w:sz w:val="24"/>
          <w:szCs w:val="24"/>
        </w:rPr>
      </w:pPr>
    </w:p>
    <w:p w:rsidR="005735CD" w:rsidRPr="002B1A53" w:rsidRDefault="005735CD" w:rsidP="005735CD">
      <w:pPr>
        <w:rPr>
          <w:rFonts w:ascii="Arial" w:hAnsi="Arial" w:cs="Arial"/>
          <w:sz w:val="24"/>
          <w:szCs w:val="24"/>
        </w:rPr>
      </w:pPr>
      <w:r w:rsidRPr="002B1A53">
        <w:rPr>
          <w:rFonts w:ascii="Arial" w:hAnsi="Arial" w:cs="Arial"/>
          <w:sz w:val="24"/>
          <w:szCs w:val="24"/>
        </w:rPr>
        <w:t>1</w:t>
      </w:r>
      <w:r>
        <w:rPr>
          <w:rFonts w:ascii="Arial" w:hAnsi="Arial" w:cs="Arial"/>
          <w:sz w:val="24"/>
          <w:szCs w:val="24"/>
        </w:rPr>
        <w:t>4</w:t>
      </w:r>
      <w:r w:rsidRPr="002B1A53">
        <w:rPr>
          <w:rFonts w:ascii="Arial" w:hAnsi="Arial" w:cs="Arial"/>
          <w:sz w:val="24"/>
          <w:szCs w:val="24"/>
        </w:rPr>
        <w:t xml:space="preserve">.  </w:t>
      </w:r>
      <w:r>
        <w:rPr>
          <w:rFonts w:ascii="Arial" w:hAnsi="Arial" w:cs="Arial"/>
          <w:sz w:val="24"/>
          <w:szCs w:val="24"/>
        </w:rPr>
        <w:t>If this is a non-thesis plan, does it require</w:t>
      </w:r>
      <w:r w:rsidR="000B2CE9">
        <w:rPr>
          <w:rFonts w:ascii="Arial" w:hAnsi="Arial" w:cs="Arial"/>
          <w:sz w:val="24"/>
          <w:szCs w:val="24"/>
        </w:rPr>
        <w:t xml:space="preserve"> a minimum of</w:t>
      </w:r>
      <w:r>
        <w:rPr>
          <w:rFonts w:ascii="Arial" w:hAnsi="Arial" w:cs="Arial"/>
          <w:sz w:val="24"/>
          <w:szCs w:val="24"/>
        </w:rPr>
        <w:t xml:space="preserve"> 24 units of formal graded coursework?  </w:t>
      </w:r>
      <w:r w:rsidRPr="002B1A53">
        <w:rPr>
          <w:rFonts w:ascii="Arial" w:hAnsi="Arial" w:cs="Arial"/>
          <w:sz w:val="24"/>
          <w:szCs w:val="24"/>
        </w:rPr>
        <w:t xml:space="preserve">                                                                                                                                                                                                                                                 Yes </w:t>
      </w:r>
      <w:r w:rsidR="00D668DF" w:rsidRPr="002B1A53">
        <w:rPr>
          <w:rFonts w:ascii="Arial" w:hAnsi="Arial" w:cs="Arial"/>
          <w:sz w:val="24"/>
          <w:szCs w:val="24"/>
        </w:rPr>
        <w:fldChar w:fldCharType="begin">
          <w:ffData>
            <w:name w:val=""/>
            <w:enabled/>
            <w:calcOnExit w:val="0"/>
            <w:checkBox>
              <w:sizeAuto/>
              <w:default w:val="0"/>
            </w:checkBox>
          </w:ffData>
        </w:fldChar>
      </w:r>
      <w:r w:rsidRPr="002B1A53">
        <w:rPr>
          <w:rFonts w:ascii="Arial" w:hAnsi="Arial" w:cs="Arial"/>
          <w:sz w:val="24"/>
          <w:szCs w:val="24"/>
        </w:rPr>
        <w:instrText xml:space="preserve"> FORMCHECKBOX </w:instrText>
      </w:r>
      <w:r w:rsidR="00D668DF">
        <w:rPr>
          <w:rFonts w:ascii="Arial" w:hAnsi="Arial" w:cs="Arial"/>
          <w:sz w:val="24"/>
          <w:szCs w:val="24"/>
        </w:rPr>
      </w:r>
      <w:r w:rsidR="00D668DF">
        <w:rPr>
          <w:rFonts w:ascii="Arial" w:hAnsi="Arial" w:cs="Arial"/>
          <w:sz w:val="24"/>
          <w:szCs w:val="24"/>
        </w:rPr>
        <w:fldChar w:fldCharType="separate"/>
      </w:r>
      <w:r w:rsidR="00D668DF" w:rsidRPr="002B1A53">
        <w:rPr>
          <w:rFonts w:ascii="Arial" w:hAnsi="Arial" w:cs="Arial"/>
          <w:sz w:val="24"/>
          <w:szCs w:val="24"/>
        </w:rPr>
        <w:fldChar w:fldCharType="end"/>
      </w:r>
      <w:r w:rsidRPr="002B1A53">
        <w:rPr>
          <w:rFonts w:ascii="Arial" w:hAnsi="Arial" w:cs="Arial"/>
          <w:sz w:val="24"/>
          <w:szCs w:val="24"/>
        </w:rPr>
        <w:t xml:space="preserve">      No </w:t>
      </w:r>
      <w:r w:rsidR="00D668DF" w:rsidRPr="002B1A53">
        <w:rPr>
          <w:rFonts w:ascii="Arial" w:hAnsi="Arial" w:cs="Arial"/>
          <w:sz w:val="24"/>
          <w:szCs w:val="24"/>
        </w:rPr>
        <w:fldChar w:fldCharType="begin">
          <w:ffData>
            <w:name w:val="Check5"/>
            <w:enabled/>
            <w:calcOnExit w:val="0"/>
            <w:checkBox>
              <w:sizeAuto/>
              <w:default w:val="0"/>
            </w:checkBox>
          </w:ffData>
        </w:fldChar>
      </w:r>
      <w:r w:rsidRPr="002B1A53">
        <w:rPr>
          <w:rFonts w:ascii="Arial" w:hAnsi="Arial" w:cs="Arial"/>
          <w:sz w:val="24"/>
          <w:szCs w:val="24"/>
        </w:rPr>
        <w:instrText xml:space="preserve"> FORMCHECKBOX </w:instrText>
      </w:r>
      <w:r w:rsidR="00D668DF">
        <w:rPr>
          <w:rFonts w:ascii="Arial" w:hAnsi="Arial" w:cs="Arial"/>
          <w:sz w:val="24"/>
          <w:szCs w:val="24"/>
        </w:rPr>
      </w:r>
      <w:r w:rsidR="00D668DF">
        <w:rPr>
          <w:rFonts w:ascii="Arial" w:hAnsi="Arial" w:cs="Arial"/>
          <w:sz w:val="24"/>
          <w:szCs w:val="24"/>
        </w:rPr>
        <w:fldChar w:fldCharType="separate"/>
      </w:r>
      <w:r w:rsidR="00D668DF" w:rsidRPr="002B1A53">
        <w:rPr>
          <w:rFonts w:ascii="Arial" w:hAnsi="Arial" w:cs="Arial"/>
          <w:sz w:val="24"/>
          <w:szCs w:val="24"/>
        </w:rPr>
        <w:fldChar w:fldCharType="end"/>
      </w:r>
    </w:p>
    <w:p w:rsidR="005735CD" w:rsidRDefault="005735CD" w:rsidP="005735CD">
      <w:pPr>
        <w:rPr>
          <w:rFonts w:ascii="Arial" w:hAnsi="Arial" w:cs="Arial"/>
          <w:sz w:val="24"/>
          <w:szCs w:val="24"/>
        </w:rPr>
      </w:pPr>
      <w:r w:rsidRPr="002B1A53">
        <w:rPr>
          <w:rFonts w:ascii="Arial" w:hAnsi="Arial" w:cs="Arial"/>
          <w:sz w:val="24"/>
          <w:szCs w:val="24"/>
        </w:rPr>
        <w:t xml:space="preserve">       If </w:t>
      </w:r>
      <w:r>
        <w:rPr>
          <w:rFonts w:ascii="Arial" w:hAnsi="Arial" w:cs="Arial"/>
          <w:sz w:val="24"/>
          <w:szCs w:val="24"/>
        </w:rPr>
        <w:t>no</w:t>
      </w:r>
      <w:r w:rsidRPr="002B1A53">
        <w:rPr>
          <w:rFonts w:ascii="Arial" w:hAnsi="Arial" w:cs="Arial"/>
          <w:sz w:val="24"/>
          <w:szCs w:val="24"/>
        </w:rPr>
        <w:t xml:space="preserve">, explain why </w:t>
      </w:r>
      <w:r w:rsidR="00D1166C">
        <w:rPr>
          <w:rFonts w:ascii="Arial" w:hAnsi="Arial" w:cs="Arial"/>
          <w:sz w:val="24"/>
          <w:szCs w:val="24"/>
        </w:rPr>
        <w:t>this proposal should be approved</w:t>
      </w:r>
      <w:r w:rsidR="00D1166C" w:rsidRPr="002B1A53">
        <w:rPr>
          <w:rFonts w:ascii="Arial" w:hAnsi="Arial" w:cs="Arial"/>
          <w:sz w:val="24"/>
          <w:szCs w:val="24"/>
        </w:rPr>
        <w:t>.</w:t>
      </w:r>
    </w:p>
    <w:p w:rsidR="008F40EF" w:rsidRDefault="008F40EF" w:rsidP="005735CD">
      <w:pPr>
        <w:shd w:val="clear" w:color="auto" w:fill="D9D9D9" w:themeFill="background1" w:themeFillShade="D9"/>
        <w:rPr>
          <w:rFonts w:ascii="Arial" w:hAnsi="Arial" w:cs="Arial"/>
          <w:sz w:val="24"/>
          <w:szCs w:val="24"/>
        </w:rPr>
      </w:pPr>
    </w:p>
    <w:p w:rsidR="005735CD" w:rsidRDefault="008F40EF" w:rsidP="008F40EF">
      <w:pPr>
        <w:shd w:val="clear" w:color="auto" w:fill="D9D9D9" w:themeFill="background1" w:themeFillShade="D9"/>
        <w:tabs>
          <w:tab w:val="left" w:pos="2319"/>
        </w:tabs>
        <w:rPr>
          <w:rFonts w:ascii="Arial" w:hAnsi="Arial" w:cs="Arial"/>
          <w:sz w:val="24"/>
          <w:szCs w:val="24"/>
        </w:rPr>
      </w:pPr>
      <w:r>
        <w:rPr>
          <w:rFonts w:ascii="Arial" w:hAnsi="Arial" w:cs="Arial"/>
          <w:sz w:val="24"/>
          <w:szCs w:val="24"/>
        </w:rPr>
        <w:tab/>
      </w:r>
    </w:p>
    <w:p w:rsidR="005735CD" w:rsidRDefault="005735CD" w:rsidP="005735CD"/>
    <w:p w:rsidR="005735CD" w:rsidRPr="002B1A53" w:rsidRDefault="005735CD" w:rsidP="005735CD">
      <w:pPr>
        <w:rPr>
          <w:rFonts w:ascii="Arial" w:hAnsi="Arial" w:cs="Arial"/>
          <w:sz w:val="24"/>
          <w:szCs w:val="24"/>
        </w:rPr>
      </w:pPr>
      <w:r w:rsidRPr="002B1A53">
        <w:rPr>
          <w:rFonts w:ascii="Arial" w:hAnsi="Arial" w:cs="Arial"/>
          <w:sz w:val="24"/>
          <w:szCs w:val="24"/>
        </w:rPr>
        <w:t>1</w:t>
      </w:r>
      <w:r>
        <w:rPr>
          <w:rFonts w:ascii="Arial" w:hAnsi="Arial" w:cs="Arial"/>
          <w:sz w:val="24"/>
          <w:szCs w:val="24"/>
        </w:rPr>
        <w:t>5</w:t>
      </w:r>
      <w:r w:rsidRPr="002B1A53">
        <w:rPr>
          <w:rFonts w:ascii="Arial" w:hAnsi="Arial" w:cs="Arial"/>
          <w:sz w:val="24"/>
          <w:szCs w:val="24"/>
        </w:rPr>
        <w:t xml:space="preserve">.  </w:t>
      </w:r>
      <w:r>
        <w:rPr>
          <w:rFonts w:ascii="Arial" w:hAnsi="Arial" w:cs="Arial"/>
          <w:sz w:val="24"/>
          <w:szCs w:val="24"/>
        </w:rPr>
        <w:t>If this is a thesis plan, does it require</w:t>
      </w:r>
      <w:r w:rsidR="000B2CE9">
        <w:rPr>
          <w:rFonts w:ascii="Arial" w:hAnsi="Arial" w:cs="Arial"/>
          <w:sz w:val="24"/>
          <w:szCs w:val="24"/>
        </w:rPr>
        <w:t xml:space="preserve"> a minimum of</w:t>
      </w:r>
      <w:r>
        <w:rPr>
          <w:rFonts w:ascii="Arial" w:hAnsi="Arial" w:cs="Arial"/>
          <w:sz w:val="24"/>
          <w:szCs w:val="24"/>
        </w:rPr>
        <w:t xml:space="preserve"> 18 units of formal graded coursework?  </w:t>
      </w:r>
      <w:r w:rsidRPr="002B1A53">
        <w:rPr>
          <w:rFonts w:ascii="Arial" w:hAnsi="Arial" w:cs="Arial"/>
          <w:sz w:val="24"/>
          <w:szCs w:val="24"/>
        </w:rPr>
        <w:t xml:space="preserve">                                                                                                                                                                                                                                                 Yes </w:t>
      </w:r>
      <w:r w:rsidR="00D668DF" w:rsidRPr="002B1A53">
        <w:rPr>
          <w:rFonts w:ascii="Arial" w:hAnsi="Arial" w:cs="Arial"/>
          <w:sz w:val="24"/>
          <w:szCs w:val="24"/>
        </w:rPr>
        <w:fldChar w:fldCharType="begin">
          <w:ffData>
            <w:name w:val=""/>
            <w:enabled/>
            <w:calcOnExit w:val="0"/>
            <w:checkBox>
              <w:sizeAuto/>
              <w:default w:val="0"/>
            </w:checkBox>
          </w:ffData>
        </w:fldChar>
      </w:r>
      <w:r w:rsidRPr="002B1A53">
        <w:rPr>
          <w:rFonts w:ascii="Arial" w:hAnsi="Arial" w:cs="Arial"/>
          <w:sz w:val="24"/>
          <w:szCs w:val="24"/>
        </w:rPr>
        <w:instrText xml:space="preserve"> FORMCHECKBOX </w:instrText>
      </w:r>
      <w:r w:rsidR="00D668DF">
        <w:rPr>
          <w:rFonts w:ascii="Arial" w:hAnsi="Arial" w:cs="Arial"/>
          <w:sz w:val="24"/>
          <w:szCs w:val="24"/>
        </w:rPr>
      </w:r>
      <w:r w:rsidR="00D668DF">
        <w:rPr>
          <w:rFonts w:ascii="Arial" w:hAnsi="Arial" w:cs="Arial"/>
          <w:sz w:val="24"/>
          <w:szCs w:val="24"/>
        </w:rPr>
        <w:fldChar w:fldCharType="separate"/>
      </w:r>
      <w:r w:rsidR="00D668DF" w:rsidRPr="002B1A53">
        <w:rPr>
          <w:rFonts w:ascii="Arial" w:hAnsi="Arial" w:cs="Arial"/>
          <w:sz w:val="24"/>
          <w:szCs w:val="24"/>
        </w:rPr>
        <w:fldChar w:fldCharType="end"/>
      </w:r>
      <w:r w:rsidRPr="002B1A53">
        <w:rPr>
          <w:rFonts w:ascii="Arial" w:hAnsi="Arial" w:cs="Arial"/>
          <w:sz w:val="24"/>
          <w:szCs w:val="24"/>
        </w:rPr>
        <w:t xml:space="preserve">      No </w:t>
      </w:r>
      <w:r w:rsidR="00D668DF" w:rsidRPr="002B1A53">
        <w:rPr>
          <w:rFonts w:ascii="Arial" w:hAnsi="Arial" w:cs="Arial"/>
          <w:sz w:val="24"/>
          <w:szCs w:val="24"/>
        </w:rPr>
        <w:fldChar w:fldCharType="begin">
          <w:ffData>
            <w:name w:val="Check5"/>
            <w:enabled/>
            <w:calcOnExit w:val="0"/>
            <w:checkBox>
              <w:sizeAuto/>
              <w:default w:val="0"/>
            </w:checkBox>
          </w:ffData>
        </w:fldChar>
      </w:r>
      <w:r w:rsidRPr="002B1A53">
        <w:rPr>
          <w:rFonts w:ascii="Arial" w:hAnsi="Arial" w:cs="Arial"/>
          <w:sz w:val="24"/>
          <w:szCs w:val="24"/>
        </w:rPr>
        <w:instrText xml:space="preserve"> FORMCHECKBOX </w:instrText>
      </w:r>
      <w:r w:rsidR="00D668DF">
        <w:rPr>
          <w:rFonts w:ascii="Arial" w:hAnsi="Arial" w:cs="Arial"/>
          <w:sz w:val="24"/>
          <w:szCs w:val="24"/>
        </w:rPr>
      </w:r>
      <w:r w:rsidR="00D668DF">
        <w:rPr>
          <w:rFonts w:ascii="Arial" w:hAnsi="Arial" w:cs="Arial"/>
          <w:sz w:val="24"/>
          <w:szCs w:val="24"/>
        </w:rPr>
        <w:fldChar w:fldCharType="separate"/>
      </w:r>
      <w:r w:rsidR="00D668DF" w:rsidRPr="002B1A53">
        <w:rPr>
          <w:rFonts w:ascii="Arial" w:hAnsi="Arial" w:cs="Arial"/>
          <w:sz w:val="24"/>
          <w:szCs w:val="24"/>
        </w:rPr>
        <w:fldChar w:fldCharType="end"/>
      </w:r>
    </w:p>
    <w:p w:rsidR="005735CD" w:rsidRDefault="005735CD" w:rsidP="00D1166C">
      <w:pPr>
        <w:rPr>
          <w:rFonts w:ascii="Arial" w:hAnsi="Arial" w:cs="Arial"/>
          <w:sz w:val="24"/>
          <w:szCs w:val="24"/>
        </w:rPr>
      </w:pPr>
      <w:r w:rsidRPr="002B1A53">
        <w:rPr>
          <w:rFonts w:ascii="Arial" w:hAnsi="Arial" w:cs="Arial"/>
          <w:sz w:val="24"/>
          <w:szCs w:val="24"/>
        </w:rPr>
        <w:t xml:space="preserve">       If </w:t>
      </w:r>
      <w:r>
        <w:rPr>
          <w:rFonts w:ascii="Arial" w:hAnsi="Arial" w:cs="Arial"/>
          <w:sz w:val="24"/>
          <w:szCs w:val="24"/>
        </w:rPr>
        <w:t>no</w:t>
      </w:r>
      <w:r w:rsidRPr="002B1A53">
        <w:rPr>
          <w:rFonts w:ascii="Arial" w:hAnsi="Arial" w:cs="Arial"/>
          <w:sz w:val="24"/>
          <w:szCs w:val="24"/>
        </w:rPr>
        <w:t xml:space="preserve">, explain why </w:t>
      </w:r>
      <w:r w:rsidR="00D1166C">
        <w:rPr>
          <w:rFonts w:ascii="Arial" w:hAnsi="Arial" w:cs="Arial"/>
          <w:sz w:val="24"/>
          <w:szCs w:val="24"/>
        </w:rPr>
        <w:t>this proposal should be approved</w:t>
      </w:r>
      <w:r w:rsidR="00D1166C" w:rsidRPr="002B1A53">
        <w:rPr>
          <w:rFonts w:ascii="Arial" w:hAnsi="Arial" w:cs="Arial"/>
          <w:sz w:val="24"/>
          <w:szCs w:val="24"/>
        </w:rPr>
        <w:t>.</w:t>
      </w:r>
    </w:p>
    <w:p w:rsidR="005735CD" w:rsidRDefault="005735CD" w:rsidP="005735CD">
      <w:pPr>
        <w:shd w:val="clear" w:color="auto" w:fill="D9D9D9" w:themeFill="background1" w:themeFillShade="D9"/>
        <w:rPr>
          <w:rFonts w:ascii="Arial" w:hAnsi="Arial" w:cs="Arial"/>
          <w:sz w:val="24"/>
          <w:szCs w:val="24"/>
        </w:rPr>
      </w:pPr>
    </w:p>
    <w:p w:rsidR="007A7458" w:rsidRPr="0027415E" w:rsidRDefault="007A7458" w:rsidP="005735CD">
      <w:pPr>
        <w:shd w:val="clear" w:color="auto" w:fill="D9D9D9" w:themeFill="background1" w:themeFillShade="D9"/>
        <w:rPr>
          <w:rFonts w:ascii="Arial" w:hAnsi="Arial" w:cs="Arial"/>
          <w:sz w:val="24"/>
          <w:szCs w:val="24"/>
        </w:rPr>
      </w:pPr>
    </w:p>
    <w:p w:rsidR="00761DF6" w:rsidRDefault="00761DF6" w:rsidP="00761DF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D9C3" w:themeFill="background2" w:themeFillShade="E6"/>
        <w:tblLook w:val="04A0"/>
      </w:tblPr>
      <w:tblGrid>
        <w:gridCol w:w="9018"/>
        <w:gridCol w:w="1980"/>
      </w:tblGrid>
      <w:tr w:rsidR="00761DF6" w:rsidTr="00285116">
        <w:tc>
          <w:tcPr>
            <w:tcW w:w="9018" w:type="dxa"/>
            <w:shd w:val="clear" w:color="auto" w:fill="DDD9C3" w:themeFill="background2" w:themeFillShade="E6"/>
          </w:tcPr>
          <w:p w:rsidR="00761DF6" w:rsidRPr="003E5653" w:rsidRDefault="00761DF6" w:rsidP="00285116">
            <w:pPr>
              <w:rPr>
                <w:rFonts w:ascii="Arial" w:hAnsi="Arial" w:cs="Arial"/>
                <w:b/>
                <w:sz w:val="24"/>
                <w:szCs w:val="24"/>
                <w:u w:val="single"/>
              </w:rPr>
            </w:pPr>
            <w:r w:rsidRPr="003E5653">
              <w:rPr>
                <w:rFonts w:ascii="Arial" w:hAnsi="Arial" w:cs="Arial"/>
                <w:b/>
                <w:sz w:val="24"/>
                <w:szCs w:val="24"/>
                <w:u w:val="single"/>
              </w:rPr>
              <w:t>FLAGSTAFF MOUNTAIN CAMPUS</w:t>
            </w:r>
          </w:p>
        </w:tc>
        <w:tc>
          <w:tcPr>
            <w:tcW w:w="1980" w:type="dxa"/>
            <w:shd w:val="clear" w:color="auto" w:fill="DDD9C3" w:themeFill="background2" w:themeFillShade="E6"/>
          </w:tcPr>
          <w:p w:rsidR="00761DF6" w:rsidRDefault="00761DF6" w:rsidP="00285116"/>
        </w:tc>
      </w:tr>
      <w:tr w:rsidR="00761DF6" w:rsidTr="00285116">
        <w:tc>
          <w:tcPr>
            <w:tcW w:w="9018" w:type="dxa"/>
            <w:tcBorders>
              <w:bottom w:val="single" w:sz="4" w:space="0" w:color="auto"/>
            </w:tcBorders>
            <w:shd w:val="clear" w:color="auto" w:fill="DDD9C3" w:themeFill="background2" w:themeFillShade="E6"/>
          </w:tcPr>
          <w:p w:rsidR="00761DF6" w:rsidRPr="008B3ACA" w:rsidRDefault="00761DF6" w:rsidP="00285116">
            <w:pPr>
              <w:rPr>
                <w:rFonts w:ascii="Arial" w:hAnsi="Arial" w:cs="Arial"/>
                <w:b/>
                <w:sz w:val="24"/>
                <w:szCs w:val="24"/>
              </w:rPr>
            </w:pPr>
          </w:p>
          <w:p w:rsidR="00761DF6" w:rsidRPr="008B3ACA" w:rsidRDefault="00761DF6" w:rsidP="00285116">
            <w:pPr>
              <w:rPr>
                <w:rFonts w:ascii="Arial" w:hAnsi="Arial" w:cs="Arial"/>
                <w:b/>
                <w:sz w:val="24"/>
                <w:szCs w:val="24"/>
              </w:rPr>
            </w:pPr>
          </w:p>
          <w:p w:rsidR="00761DF6" w:rsidRPr="008B3ACA" w:rsidRDefault="008B3ACA" w:rsidP="00285116">
            <w:pPr>
              <w:rPr>
                <w:rFonts w:ascii="Arial" w:hAnsi="Arial" w:cs="Arial"/>
                <w:b/>
                <w:sz w:val="24"/>
                <w:szCs w:val="24"/>
              </w:rPr>
            </w:pPr>
            <w:r w:rsidRPr="008B3ACA">
              <w:rPr>
                <w:rFonts w:ascii="Arial" w:hAnsi="Arial" w:cs="Arial"/>
                <w:b/>
                <w:sz w:val="24"/>
                <w:szCs w:val="24"/>
              </w:rPr>
              <w:t xml:space="preserve">Scott Galland </w:t>
            </w:r>
          </w:p>
        </w:tc>
        <w:tc>
          <w:tcPr>
            <w:tcW w:w="1980" w:type="dxa"/>
            <w:tcBorders>
              <w:bottom w:val="single" w:sz="4" w:space="0" w:color="auto"/>
            </w:tcBorders>
            <w:shd w:val="clear" w:color="auto" w:fill="DDD9C3" w:themeFill="background2" w:themeFillShade="E6"/>
          </w:tcPr>
          <w:p w:rsidR="00761DF6" w:rsidRPr="008B3ACA" w:rsidRDefault="00761DF6" w:rsidP="00285116">
            <w:pPr>
              <w:rPr>
                <w:rFonts w:ascii="Arial" w:hAnsi="Arial" w:cs="Arial"/>
                <w:b/>
                <w:sz w:val="24"/>
                <w:szCs w:val="24"/>
              </w:rPr>
            </w:pPr>
          </w:p>
          <w:p w:rsidR="008B3ACA" w:rsidRPr="008B3ACA" w:rsidRDefault="008B3ACA" w:rsidP="00285116">
            <w:pPr>
              <w:rPr>
                <w:rFonts w:ascii="Arial" w:hAnsi="Arial" w:cs="Arial"/>
                <w:b/>
                <w:sz w:val="24"/>
                <w:szCs w:val="24"/>
              </w:rPr>
            </w:pPr>
          </w:p>
          <w:p w:rsidR="008B3ACA" w:rsidRPr="008B3ACA" w:rsidRDefault="000F184F" w:rsidP="005608B6">
            <w:pPr>
              <w:rPr>
                <w:rFonts w:ascii="Arial" w:hAnsi="Arial" w:cs="Arial"/>
                <w:b/>
                <w:sz w:val="24"/>
                <w:szCs w:val="24"/>
              </w:rPr>
            </w:pPr>
            <w:r>
              <w:rPr>
                <w:rFonts w:ascii="Arial" w:hAnsi="Arial" w:cs="Arial"/>
                <w:b/>
                <w:sz w:val="24"/>
                <w:szCs w:val="24"/>
              </w:rPr>
              <w:t>1</w:t>
            </w:r>
            <w:r w:rsidR="009854EC">
              <w:rPr>
                <w:rFonts w:ascii="Arial" w:hAnsi="Arial" w:cs="Arial"/>
                <w:b/>
                <w:sz w:val="24"/>
                <w:szCs w:val="24"/>
              </w:rPr>
              <w:t>1/6</w:t>
            </w:r>
            <w:r w:rsidR="00F42CD4">
              <w:rPr>
                <w:rFonts w:ascii="Arial" w:hAnsi="Arial" w:cs="Arial"/>
                <w:b/>
                <w:sz w:val="24"/>
                <w:szCs w:val="24"/>
              </w:rPr>
              <w:t>/</w:t>
            </w:r>
            <w:r w:rsidR="00A45E05">
              <w:rPr>
                <w:rFonts w:ascii="Arial" w:hAnsi="Arial" w:cs="Arial"/>
                <w:b/>
                <w:sz w:val="24"/>
                <w:szCs w:val="24"/>
              </w:rPr>
              <w:t>2013</w:t>
            </w:r>
          </w:p>
        </w:tc>
      </w:tr>
      <w:tr w:rsidR="00761DF6" w:rsidTr="00285116">
        <w:tc>
          <w:tcPr>
            <w:tcW w:w="9018" w:type="dxa"/>
            <w:tcBorders>
              <w:top w:val="single" w:sz="4" w:space="0" w:color="auto"/>
            </w:tcBorders>
            <w:shd w:val="clear" w:color="auto" w:fill="DDD9C3" w:themeFill="background2" w:themeFillShade="E6"/>
          </w:tcPr>
          <w:p w:rsidR="00761DF6" w:rsidRDefault="00761DF6" w:rsidP="00285116">
            <w:r w:rsidRPr="00B45DCE">
              <w:rPr>
                <w:rFonts w:ascii="Arial" w:hAnsi="Arial" w:cs="Arial"/>
                <w:sz w:val="24"/>
                <w:szCs w:val="24"/>
              </w:rPr>
              <w:t>Reviewed by Curriculum Process Associate</w:t>
            </w:r>
          </w:p>
        </w:tc>
        <w:tc>
          <w:tcPr>
            <w:tcW w:w="1980" w:type="dxa"/>
            <w:tcBorders>
              <w:top w:val="single" w:sz="4" w:space="0" w:color="auto"/>
            </w:tcBorders>
            <w:shd w:val="clear" w:color="auto" w:fill="DDD9C3" w:themeFill="background2" w:themeFillShade="E6"/>
          </w:tcPr>
          <w:p w:rsidR="00761DF6" w:rsidRDefault="00761DF6" w:rsidP="00285116">
            <w:r w:rsidRPr="00B45DCE">
              <w:rPr>
                <w:rFonts w:ascii="Arial" w:hAnsi="Arial" w:cs="Arial"/>
                <w:sz w:val="24"/>
                <w:szCs w:val="24"/>
              </w:rPr>
              <w:t>Date</w:t>
            </w:r>
          </w:p>
        </w:tc>
      </w:tr>
      <w:tr w:rsidR="00761DF6" w:rsidTr="00285116">
        <w:tc>
          <w:tcPr>
            <w:tcW w:w="9018" w:type="dxa"/>
            <w:shd w:val="clear" w:color="auto" w:fill="DDD9C3" w:themeFill="background2" w:themeFillShade="E6"/>
          </w:tcPr>
          <w:p w:rsidR="00761DF6" w:rsidRDefault="00761DF6" w:rsidP="00285116"/>
        </w:tc>
        <w:tc>
          <w:tcPr>
            <w:tcW w:w="1980" w:type="dxa"/>
            <w:shd w:val="clear" w:color="auto" w:fill="DDD9C3" w:themeFill="background2" w:themeFillShade="E6"/>
          </w:tcPr>
          <w:p w:rsidR="00761DF6" w:rsidRDefault="00761DF6" w:rsidP="00285116"/>
        </w:tc>
      </w:tr>
      <w:tr w:rsidR="00761DF6" w:rsidTr="00285116">
        <w:trPr>
          <w:trHeight w:val="144"/>
        </w:trPr>
        <w:tc>
          <w:tcPr>
            <w:tcW w:w="9018" w:type="dxa"/>
            <w:shd w:val="clear" w:color="auto" w:fill="DDD9C3" w:themeFill="background2" w:themeFillShade="E6"/>
          </w:tcPr>
          <w:p w:rsidR="00761DF6" w:rsidRDefault="00761DF6" w:rsidP="00285116">
            <w:r w:rsidRPr="00B45DCE">
              <w:rPr>
                <w:rFonts w:ascii="Arial" w:hAnsi="Arial" w:cs="Arial"/>
                <w:b/>
                <w:sz w:val="24"/>
                <w:szCs w:val="24"/>
              </w:rPr>
              <w:t>Approvals</w:t>
            </w:r>
            <w:r w:rsidRPr="00B45DCE">
              <w:t>:</w:t>
            </w:r>
          </w:p>
          <w:p w:rsidR="00D04F3E" w:rsidRDefault="00D04F3E" w:rsidP="00285116"/>
          <w:p w:rsidR="00761DF6" w:rsidRPr="00D04F3E" w:rsidRDefault="00761DF6" w:rsidP="00285116">
            <w:pPr>
              <w:rPr>
                <w:b/>
                <w:sz w:val="24"/>
                <w:szCs w:val="24"/>
              </w:rPr>
            </w:pPr>
          </w:p>
        </w:tc>
        <w:tc>
          <w:tcPr>
            <w:tcW w:w="1980" w:type="dxa"/>
            <w:shd w:val="clear" w:color="auto" w:fill="DDD9C3" w:themeFill="background2" w:themeFillShade="E6"/>
          </w:tcPr>
          <w:p w:rsidR="00761DF6" w:rsidRDefault="00761DF6" w:rsidP="00285116"/>
        </w:tc>
      </w:tr>
      <w:tr w:rsidR="001F38E4" w:rsidTr="00285116">
        <w:tc>
          <w:tcPr>
            <w:tcW w:w="9018" w:type="dxa"/>
            <w:tcBorders>
              <w:bottom w:val="single" w:sz="4" w:space="0" w:color="auto"/>
            </w:tcBorders>
            <w:shd w:val="clear" w:color="auto" w:fill="DDD9C3" w:themeFill="background2" w:themeFillShade="E6"/>
          </w:tcPr>
          <w:p w:rsidR="001F38E4" w:rsidRPr="00966937" w:rsidRDefault="001F38E4" w:rsidP="007C44F3">
            <w:pPr>
              <w:rPr>
                <w:b/>
              </w:rPr>
            </w:pPr>
          </w:p>
        </w:tc>
        <w:tc>
          <w:tcPr>
            <w:tcW w:w="1980" w:type="dxa"/>
            <w:tcBorders>
              <w:bottom w:val="single" w:sz="4" w:space="0" w:color="auto"/>
            </w:tcBorders>
            <w:shd w:val="clear" w:color="auto" w:fill="DDD9C3" w:themeFill="background2" w:themeFillShade="E6"/>
          </w:tcPr>
          <w:p w:rsidR="001F38E4" w:rsidRPr="00966937" w:rsidRDefault="001F38E4" w:rsidP="007C44F3">
            <w:pPr>
              <w:rPr>
                <w:rFonts w:ascii="Arial" w:hAnsi="Arial"/>
                <w:b/>
                <w:sz w:val="24"/>
                <w:szCs w:val="24"/>
              </w:rPr>
            </w:pPr>
          </w:p>
        </w:tc>
      </w:tr>
      <w:tr w:rsidR="001F38E4" w:rsidTr="00285116">
        <w:tc>
          <w:tcPr>
            <w:tcW w:w="9018" w:type="dxa"/>
            <w:tcBorders>
              <w:top w:val="single" w:sz="4" w:space="0" w:color="auto"/>
            </w:tcBorders>
            <w:shd w:val="clear" w:color="auto" w:fill="DDD9C3" w:themeFill="background2" w:themeFillShade="E6"/>
          </w:tcPr>
          <w:p w:rsidR="001F38E4" w:rsidRDefault="001F38E4" w:rsidP="00285116">
            <w:r w:rsidRPr="00B45DCE">
              <w:rPr>
                <w:rFonts w:ascii="Arial" w:hAnsi="Arial" w:cs="Arial"/>
                <w:sz w:val="24"/>
                <w:szCs w:val="24"/>
              </w:rPr>
              <w:t>Department Chair/Unit Head (if appropriate)</w:t>
            </w:r>
          </w:p>
        </w:tc>
        <w:tc>
          <w:tcPr>
            <w:tcW w:w="1980" w:type="dxa"/>
            <w:tcBorders>
              <w:top w:val="single" w:sz="4" w:space="0" w:color="auto"/>
            </w:tcBorders>
            <w:shd w:val="clear" w:color="auto" w:fill="DDD9C3" w:themeFill="background2" w:themeFillShade="E6"/>
          </w:tcPr>
          <w:p w:rsidR="001F38E4" w:rsidRDefault="001F38E4" w:rsidP="00285116">
            <w:pPr>
              <w:rPr>
                <w:rFonts w:ascii="Arial" w:hAnsi="Arial" w:cs="Arial"/>
                <w:sz w:val="24"/>
                <w:szCs w:val="24"/>
              </w:rPr>
            </w:pPr>
            <w:r w:rsidRPr="00B45DCE">
              <w:rPr>
                <w:rFonts w:ascii="Arial" w:hAnsi="Arial" w:cs="Arial"/>
                <w:sz w:val="24"/>
                <w:szCs w:val="24"/>
              </w:rPr>
              <w:t>Date</w:t>
            </w:r>
          </w:p>
          <w:p w:rsidR="001F38E4" w:rsidRDefault="001F38E4" w:rsidP="00285116"/>
        </w:tc>
      </w:tr>
      <w:tr w:rsidR="001F38E4" w:rsidTr="00285116">
        <w:tc>
          <w:tcPr>
            <w:tcW w:w="9018" w:type="dxa"/>
            <w:tcBorders>
              <w:bottom w:val="single" w:sz="4" w:space="0" w:color="auto"/>
            </w:tcBorders>
            <w:shd w:val="clear" w:color="auto" w:fill="DDD9C3" w:themeFill="background2" w:themeFillShade="E6"/>
          </w:tcPr>
          <w:p w:rsidR="001F38E4" w:rsidRPr="002E4DC3" w:rsidRDefault="001F38E4" w:rsidP="00285116">
            <w:pPr>
              <w:rPr>
                <w:rFonts w:ascii="Vladimir Script" w:hAnsi="Vladimir Script"/>
                <w:sz w:val="24"/>
                <w:szCs w:val="24"/>
              </w:rPr>
            </w:pPr>
          </w:p>
        </w:tc>
        <w:tc>
          <w:tcPr>
            <w:tcW w:w="1980" w:type="dxa"/>
            <w:tcBorders>
              <w:bottom w:val="single" w:sz="4" w:space="0" w:color="auto"/>
            </w:tcBorders>
            <w:shd w:val="clear" w:color="auto" w:fill="DDD9C3" w:themeFill="background2" w:themeFillShade="E6"/>
          </w:tcPr>
          <w:p w:rsidR="001F38E4" w:rsidRDefault="001F38E4" w:rsidP="00285116"/>
        </w:tc>
      </w:tr>
      <w:tr w:rsidR="001F38E4" w:rsidTr="00285116">
        <w:tc>
          <w:tcPr>
            <w:tcW w:w="9018" w:type="dxa"/>
            <w:tcBorders>
              <w:top w:val="single" w:sz="4" w:space="0" w:color="auto"/>
            </w:tcBorders>
            <w:shd w:val="clear" w:color="auto" w:fill="DDD9C3" w:themeFill="background2" w:themeFillShade="E6"/>
          </w:tcPr>
          <w:p w:rsidR="001F38E4" w:rsidRDefault="001F38E4" w:rsidP="00285116">
            <w:r w:rsidRPr="00B45DCE">
              <w:rPr>
                <w:rFonts w:ascii="Arial" w:hAnsi="Arial" w:cs="Arial"/>
                <w:sz w:val="24"/>
                <w:szCs w:val="24"/>
              </w:rPr>
              <w:t>Chair of college curriculum committee</w:t>
            </w:r>
          </w:p>
        </w:tc>
        <w:tc>
          <w:tcPr>
            <w:tcW w:w="1980" w:type="dxa"/>
            <w:tcBorders>
              <w:top w:val="single" w:sz="4" w:space="0" w:color="auto"/>
            </w:tcBorders>
            <w:shd w:val="clear" w:color="auto" w:fill="DDD9C3" w:themeFill="background2" w:themeFillShade="E6"/>
          </w:tcPr>
          <w:p w:rsidR="001F38E4" w:rsidRDefault="001F38E4" w:rsidP="00285116">
            <w:pPr>
              <w:rPr>
                <w:rFonts w:ascii="Arial" w:hAnsi="Arial" w:cs="Arial"/>
                <w:sz w:val="24"/>
                <w:szCs w:val="24"/>
              </w:rPr>
            </w:pPr>
            <w:r w:rsidRPr="00B45DCE">
              <w:rPr>
                <w:rFonts w:ascii="Arial" w:hAnsi="Arial" w:cs="Arial"/>
                <w:sz w:val="24"/>
                <w:szCs w:val="24"/>
              </w:rPr>
              <w:t>Date</w:t>
            </w:r>
          </w:p>
          <w:p w:rsidR="001F38E4" w:rsidRDefault="001F38E4" w:rsidP="00285116"/>
        </w:tc>
      </w:tr>
      <w:tr w:rsidR="001F38E4" w:rsidTr="00285116">
        <w:tc>
          <w:tcPr>
            <w:tcW w:w="9018" w:type="dxa"/>
            <w:tcBorders>
              <w:bottom w:val="single" w:sz="4" w:space="0" w:color="auto"/>
            </w:tcBorders>
            <w:shd w:val="clear" w:color="auto" w:fill="DDD9C3" w:themeFill="background2" w:themeFillShade="E6"/>
          </w:tcPr>
          <w:p w:rsidR="001F38E4" w:rsidRPr="002E4DC3" w:rsidRDefault="001F38E4" w:rsidP="00285116">
            <w:pPr>
              <w:rPr>
                <w:rFonts w:ascii="Vladimir Script" w:hAnsi="Vladimir Script"/>
                <w:sz w:val="24"/>
                <w:szCs w:val="24"/>
              </w:rPr>
            </w:pPr>
          </w:p>
        </w:tc>
        <w:tc>
          <w:tcPr>
            <w:tcW w:w="1980" w:type="dxa"/>
            <w:tcBorders>
              <w:bottom w:val="single" w:sz="4" w:space="0" w:color="auto"/>
            </w:tcBorders>
            <w:shd w:val="clear" w:color="auto" w:fill="DDD9C3" w:themeFill="background2" w:themeFillShade="E6"/>
          </w:tcPr>
          <w:p w:rsidR="001F38E4" w:rsidRDefault="001F38E4" w:rsidP="00285116">
            <w:bookmarkStart w:id="4" w:name="_GoBack"/>
            <w:bookmarkEnd w:id="4"/>
          </w:p>
        </w:tc>
      </w:tr>
      <w:tr w:rsidR="001F38E4" w:rsidTr="00285116">
        <w:tc>
          <w:tcPr>
            <w:tcW w:w="9018" w:type="dxa"/>
            <w:tcBorders>
              <w:top w:val="single" w:sz="4" w:space="0" w:color="auto"/>
            </w:tcBorders>
            <w:shd w:val="clear" w:color="auto" w:fill="DDD9C3" w:themeFill="background2" w:themeFillShade="E6"/>
          </w:tcPr>
          <w:p w:rsidR="001F38E4" w:rsidRDefault="001F38E4" w:rsidP="00285116">
            <w:r w:rsidRPr="00B45DCE">
              <w:rPr>
                <w:rFonts w:ascii="Arial" w:hAnsi="Arial" w:cs="Arial"/>
                <w:sz w:val="24"/>
                <w:szCs w:val="24"/>
              </w:rPr>
              <w:t>Dean of college</w:t>
            </w:r>
          </w:p>
        </w:tc>
        <w:tc>
          <w:tcPr>
            <w:tcW w:w="1980" w:type="dxa"/>
            <w:tcBorders>
              <w:top w:val="single" w:sz="4" w:space="0" w:color="auto"/>
            </w:tcBorders>
            <w:shd w:val="clear" w:color="auto" w:fill="DDD9C3" w:themeFill="background2" w:themeFillShade="E6"/>
          </w:tcPr>
          <w:p w:rsidR="001F38E4" w:rsidRDefault="001F38E4" w:rsidP="00285116">
            <w:r w:rsidRPr="00B45DCE">
              <w:rPr>
                <w:rFonts w:ascii="Arial" w:hAnsi="Arial" w:cs="Arial"/>
                <w:sz w:val="24"/>
                <w:szCs w:val="24"/>
              </w:rPr>
              <w:t>Date</w:t>
            </w:r>
          </w:p>
        </w:tc>
      </w:tr>
      <w:tr w:rsidR="001F38E4" w:rsidTr="00285116">
        <w:tc>
          <w:tcPr>
            <w:tcW w:w="9018" w:type="dxa"/>
            <w:shd w:val="clear" w:color="auto" w:fill="DDD9C3" w:themeFill="background2" w:themeFillShade="E6"/>
          </w:tcPr>
          <w:p w:rsidR="001F38E4" w:rsidRDefault="001F38E4" w:rsidP="00285116"/>
          <w:p w:rsidR="001F38E4" w:rsidRDefault="001F38E4" w:rsidP="00285116"/>
        </w:tc>
        <w:tc>
          <w:tcPr>
            <w:tcW w:w="1980" w:type="dxa"/>
            <w:shd w:val="clear" w:color="auto" w:fill="DDD9C3" w:themeFill="background2" w:themeFillShade="E6"/>
          </w:tcPr>
          <w:p w:rsidR="001F38E4" w:rsidRDefault="001F38E4" w:rsidP="00285116"/>
        </w:tc>
      </w:tr>
      <w:tr w:rsidR="001F38E4" w:rsidTr="00285116">
        <w:tc>
          <w:tcPr>
            <w:tcW w:w="9018" w:type="dxa"/>
            <w:shd w:val="clear" w:color="auto" w:fill="DDD9C3" w:themeFill="background2" w:themeFillShade="E6"/>
          </w:tcPr>
          <w:p w:rsidR="001F38E4" w:rsidRDefault="001F38E4" w:rsidP="00285116">
            <w:pPr>
              <w:rPr>
                <w:rFonts w:ascii="Arial" w:hAnsi="Arial" w:cs="Arial"/>
                <w:b/>
                <w:sz w:val="24"/>
                <w:szCs w:val="24"/>
              </w:rPr>
            </w:pPr>
            <w:r w:rsidRPr="00313AE8">
              <w:rPr>
                <w:rFonts w:ascii="Arial" w:hAnsi="Arial" w:cs="Arial"/>
                <w:b/>
                <w:sz w:val="24"/>
                <w:szCs w:val="24"/>
              </w:rPr>
              <w:t>For Committee use only</w:t>
            </w:r>
            <w:r>
              <w:rPr>
                <w:rFonts w:ascii="Arial" w:hAnsi="Arial" w:cs="Arial"/>
                <w:b/>
                <w:sz w:val="24"/>
                <w:szCs w:val="24"/>
              </w:rPr>
              <w:t>:</w:t>
            </w:r>
          </w:p>
          <w:p w:rsidR="001F38E4" w:rsidRDefault="001F38E4" w:rsidP="00285116"/>
        </w:tc>
        <w:tc>
          <w:tcPr>
            <w:tcW w:w="1980" w:type="dxa"/>
            <w:shd w:val="clear" w:color="auto" w:fill="DDD9C3" w:themeFill="background2" w:themeFillShade="E6"/>
          </w:tcPr>
          <w:p w:rsidR="001F38E4" w:rsidRDefault="001F38E4" w:rsidP="00285116"/>
        </w:tc>
      </w:tr>
      <w:tr w:rsidR="001F38E4" w:rsidTr="00285116">
        <w:tc>
          <w:tcPr>
            <w:tcW w:w="9018" w:type="dxa"/>
            <w:tcBorders>
              <w:bottom w:val="single" w:sz="4" w:space="0" w:color="auto"/>
            </w:tcBorders>
            <w:shd w:val="clear" w:color="auto" w:fill="DDD9C3" w:themeFill="background2" w:themeFillShade="E6"/>
          </w:tcPr>
          <w:p w:rsidR="001F38E4" w:rsidRDefault="001F38E4" w:rsidP="00285116"/>
        </w:tc>
        <w:tc>
          <w:tcPr>
            <w:tcW w:w="1980" w:type="dxa"/>
            <w:tcBorders>
              <w:bottom w:val="single" w:sz="4" w:space="0" w:color="auto"/>
            </w:tcBorders>
            <w:shd w:val="clear" w:color="auto" w:fill="DDD9C3" w:themeFill="background2" w:themeFillShade="E6"/>
          </w:tcPr>
          <w:p w:rsidR="001F38E4" w:rsidRDefault="001F38E4" w:rsidP="00285116"/>
        </w:tc>
      </w:tr>
      <w:tr w:rsidR="001F38E4" w:rsidTr="00285116">
        <w:tc>
          <w:tcPr>
            <w:tcW w:w="9018" w:type="dxa"/>
            <w:tcBorders>
              <w:top w:val="single" w:sz="4" w:space="0" w:color="auto"/>
            </w:tcBorders>
            <w:shd w:val="clear" w:color="auto" w:fill="DDD9C3" w:themeFill="background2" w:themeFillShade="E6"/>
          </w:tcPr>
          <w:p w:rsidR="001F38E4" w:rsidRDefault="001F38E4" w:rsidP="00285116">
            <w:r w:rsidRPr="00313AE8">
              <w:rPr>
                <w:rFonts w:ascii="Arial" w:hAnsi="Arial" w:cs="Arial"/>
                <w:sz w:val="24"/>
                <w:szCs w:val="24"/>
              </w:rPr>
              <w:t>U</w:t>
            </w:r>
            <w:r>
              <w:rPr>
                <w:rFonts w:ascii="Arial" w:hAnsi="Arial" w:cs="Arial"/>
                <w:sz w:val="24"/>
                <w:szCs w:val="24"/>
              </w:rPr>
              <w:t>C</w:t>
            </w:r>
            <w:r w:rsidRPr="00313AE8">
              <w:rPr>
                <w:rFonts w:ascii="Arial" w:hAnsi="Arial" w:cs="Arial"/>
                <w:sz w:val="24"/>
                <w:szCs w:val="24"/>
              </w:rPr>
              <w:t>C/U</w:t>
            </w:r>
            <w:r>
              <w:rPr>
                <w:rFonts w:ascii="Arial" w:hAnsi="Arial" w:cs="Arial"/>
                <w:sz w:val="24"/>
                <w:szCs w:val="24"/>
              </w:rPr>
              <w:t>G</w:t>
            </w:r>
            <w:r w:rsidRPr="00313AE8">
              <w:rPr>
                <w:rFonts w:ascii="Arial" w:hAnsi="Arial" w:cs="Arial"/>
                <w:sz w:val="24"/>
                <w:szCs w:val="24"/>
              </w:rPr>
              <w:t>C Approval</w:t>
            </w:r>
          </w:p>
        </w:tc>
        <w:tc>
          <w:tcPr>
            <w:tcW w:w="1980" w:type="dxa"/>
            <w:tcBorders>
              <w:top w:val="single" w:sz="4" w:space="0" w:color="auto"/>
            </w:tcBorders>
            <w:shd w:val="clear" w:color="auto" w:fill="DDD9C3" w:themeFill="background2" w:themeFillShade="E6"/>
          </w:tcPr>
          <w:p w:rsidR="001F38E4" w:rsidRDefault="001F38E4" w:rsidP="00285116">
            <w:pPr>
              <w:rPr>
                <w:rFonts w:ascii="Arial" w:hAnsi="Arial" w:cs="Arial"/>
                <w:sz w:val="24"/>
                <w:szCs w:val="24"/>
              </w:rPr>
            </w:pPr>
            <w:r w:rsidRPr="00B45DCE">
              <w:rPr>
                <w:rFonts w:ascii="Arial" w:hAnsi="Arial" w:cs="Arial"/>
                <w:sz w:val="24"/>
                <w:szCs w:val="24"/>
              </w:rPr>
              <w:t>Date</w:t>
            </w:r>
          </w:p>
          <w:p w:rsidR="001F38E4" w:rsidRDefault="001F38E4" w:rsidP="00285116"/>
        </w:tc>
      </w:tr>
    </w:tbl>
    <w:p w:rsidR="00761DF6" w:rsidRDefault="00761DF6" w:rsidP="00761DF6"/>
    <w:p w:rsidR="00761DF6" w:rsidRDefault="00761DF6" w:rsidP="00761DF6">
      <w:pPr>
        <w:rPr>
          <w:rFonts w:ascii="Arial" w:hAnsi="Arial" w:cs="Arial"/>
          <w:sz w:val="24"/>
          <w:szCs w:val="24"/>
        </w:rPr>
      </w:pPr>
      <w:r w:rsidRPr="00313AE8">
        <w:rPr>
          <w:rFonts w:ascii="Arial" w:hAnsi="Arial" w:cs="Arial"/>
          <w:sz w:val="24"/>
          <w:szCs w:val="24"/>
        </w:rPr>
        <w:t xml:space="preserve">Approved as submitted:     </w:t>
      </w:r>
      <w:r>
        <w:rPr>
          <w:rFonts w:ascii="Arial" w:hAnsi="Arial" w:cs="Arial"/>
          <w:sz w:val="24"/>
          <w:szCs w:val="24"/>
        </w:rPr>
        <w:t xml:space="preserve">                                  </w:t>
      </w:r>
      <w:r w:rsidRPr="00313AE8">
        <w:rPr>
          <w:rFonts w:ascii="Arial" w:hAnsi="Arial" w:cs="Arial"/>
          <w:sz w:val="24"/>
          <w:szCs w:val="24"/>
        </w:rPr>
        <w:t xml:space="preserve">Yes </w:t>
      </w:r>
      <w:r w:rsidR="00D668DF"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D668DF">
        <w:rPr>
          <w:rFonts w:ascii="Arial" w:hAnsi="Arial" w:cs="Arial"/>
          <w:sz w:val="24"/>
          <w:szCs w:val="24"/>
        </w:rPr>
      </w:r>
      <w:r w:rsidR="00D668DF">
        <w:rPr>
          <w:rFonts w:ascii="Arial" w:hAnsi="Arial" w:cs="Arial"/>
          <w:sz w:val="24"/>
          <w:szCs w:val="24"/>
        </w:rPr>
        <w:fldChar w:fldCharType="separate"/>
      </w:r>
      <w:r w:rsidR="00D668DF" w:rsidRPr="00313AE8">
        <w:rPr>
          <w:rFonts w:ascii="Arial" w:hAnsi="Arial" w:cs="Arial"/>
          <w:sz w:val="24"/>
          <w:szCs w:val="24"/>
        </w:rPr>
        <w:fldChar w:fldCharType="end"/>
      </w:r>
      <w:r w:rsidRPr="00313AE8">
        <w:rPr>
          <w:rFonts w:ascii="Arial" w:hAnsi="Arial" w:cs="Arial"/>
          <w:sz w:val="24"/>
          <w:szCs w:val="24"/>
        </w:rPr>
        <w:t xml:space="preserve">     No  </w:t>
      </w:r>
      <w:r w:rsidR="00D668DF"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D668DF">
        <w:rPr>
          <w:rFonts w:ascii="Arial" w:hAnsi="Arial" w:cs="Arial"/>
          <w:sz w:val="24"/>
          <w:szCs w:val="24"/>
        </w:rPr>
      </w:r>
      <w:r w:rsidR="00D668DF">
        <w:rPr>
          <w:rFonts w:ascii="Arial" w:hAnsi="Arial" w:cs="Arial"/>
          <w:sz w:val="24"/>
          <w:szCs w:val="24"/>
        </w:rPr>
        <w:fldChar w:fldCharType="separate"/>
      </w:r>
      <w:r w:rsidR="00D668DF" w:rsidRPr="00313AE8">
        <w:rPr>
          <w:rFonts w:ascii="Arial" w:hAnsi="Arial" w:cs="Arial"/>
          <w:sz w:val="24"/>
          <w:szCs w:val="24"/>
        </w:rPr>
        <w:fldChar w:fldCharType="end"/>
      </w:r>
      <w:r>
        <w:rPr>
          <w:rFonts w:ascii="Arial" w:hAnsi="Arial" w:cs="Arial"/>
          <w:sz w:val="24"/>
          <w:szCs w:val="24"/>
        </w:rPr>
        <w:t xml:space="preserve">         </w:t>
      </w:r>
    </w:p>
    <w:p w:rsidR="00761DF6" w:rsidRDefault="00761DF6" w:rsidP="00761DF6">
      <w:pPr>
        <w:rPr>
          <w:rFonts w:ascii="Arial" w:hAnsi="Arial" w:cs="Arial"/>
          <w:sz w:val="24"/>
          <w:szCs w:val="24"/>
        </w:rPr>
      </w:pPr>
    </w:p>
    <w:p w:rsidR="00761DF6" w:rsidRDefault="00761DF6" w:rsidP="00761DF6">
      <w:pPr>
        <w:rPr>
          <w:rFonts w:ascii="Arial" w:hAnsi="Arial" w:cs="Arial"/>
          <w:sz w:val="24"/>
          <w:szCs w:val="24"/>
        </w:rPr>
      </w:pPr>
      <w:r w:rsidRPr="00313AE8">
        <w:rPr>
          <w:rFonts w:ascii="Arial" w:hAnsi="Arial" w:cs="Arial"/>
          <w:sz w:val="24"/>
          <w:szCs w:val="24"/>
        </w:rPr>
        <w:t xml:space="preserve">Approved as modified:  </w:t>
      </w:r>
      <w:r>
        <w:rPr>
          <w:rFonts w:ascii="Arial" w:hAnsi="Arial" w:cs="Arial"/>
          <w:sz w:val="24"/>
          <w:szCs w:val="24"/>
        </w:rPr>
        <w:t xml:space="preserve">                                 </w:t>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Yes </w:t>
      </w:r>
      <w:r w:rsidR="00D668DF"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D668DF">
        <w:rPr>
          <w:rFonts w:ascii="Arial" w:hAnsi="Arial" w:cs="Arial"/>
          <w:sz w:val="24"/>
          <w:szCs w:val="24"/>
        </w:rPr>
      </w:r>
      <w:r w:rsidR="00D668DF">
        <w:rPr>
          <w:rFonts w:ascii="Arial" w:hAnsi="Arial" w:cs="Arial"/>
          <w:sz w:val="24"/>
          <w:szCs w:val="24"/>
        </w:rPr>
        <w:fldChar w:fldCharType="separate"/>
      </w:r>
      <w:r w:rsidR="00D668DF" w:rsidRPr="00313AE8">
        <w:rPr>
          <w:rFonts w:ascii="Arial" w:hAnsi="Arial" w:cs="Arial"/>
          <w:sz w:val="24"/>
          <w:szCs w:val="24"/>
        </w:rPr>
        <w:fldChar w:fldCharType="end"/>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   No  </w:t>
      </w:r>
      <w:r w:rsidR="00D668DF"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D668DF">
        <w:rPr>
          <w:rFonts w:ascii="Arial" w:hAnsi="Arial" w:cs="Arial"/>
          <w:sz w:val="24"/>
          <w:szCs w:val="24"/>
        </w:rPr>
      </w:r>
      <w:r w:rsidR="00D668DF">
        <w:rPr>
          <w:rFonts w:ascii="Arial" w:hAnsi="Arial" w:cs="Arial"/>
          <w:sz w:val="24"/>
          <w:szCs w:val="24"/>
        </w:rPr>
        <w:fldChar w:fldCharType="separate"/>
      </w:r>
      <w:r w:rsidR="00D668DF" w:rsidRPr="00313AE8">
        <w:rPr>
          <w:rFonts w:ascii="Arial" w:hAnsi="Arial" w:cs="Arial"/>
          <w:sz w:val="24"/>
          <w:szCs w:val="24"/>
        </w:rPr>
        <w:fldChar w:fldCharType="end"/>
      </w:r>
    </w:p>
    <w:p w:rsidR="00761DF6" w:rsidRPr="00C043A1" w:rsidRDefault="00761DF6" w:rsidP="00761DF6">
      <w:pPr>
        <w:rPr>
          <w:rFonts w:ascii="Arial" w:hAnsi="Arial" w:cs="Arial"/>
          <w:sz w:val="24"/>
          <w:szCs w:val="24"/>
        </w:rPr>
      </w:pPr>
    </w:p>
    <w:p w:rsidR="00761DF6" w:rsidRDefault="00761DF6" w:rsidP="00761DF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8CCE4" w:themeFill="accent1" w:themeFillTint="66"/>
        <w:tblLook w:val="04A0"/>
      </w:tblPr>
      <w:tblGrid>
        <w:gridCol w:w="9018"/>
        <w:gridCol w:w="1998"/>
      </w:tblGrid>
      <w:tr w:rsidR="00761DF6" w:rsidTr="00285116">
        <w:tc>
          <w:tcPr>
            <w:tcW w:w="9018" w:type="dxa"/>
            <w:shd w:val="clear" w:color="auto" w:fill="B8CCE4" w:themeFill="accent1" w:themeFillTint="66"/>
          </w:tcPr>
          <w:p w:rsidR="00761DF6" w:rsidRDefault="00761DF6" w:rsidP="00285116">
            <w:pPr>
              <w:rPr>
                <w:rFonts w:ascii="Arial" w:hAnsi="Arial" w:cs="Arial"/>
                <w:b/>
                <w:sz w:val="24"/>
                <w:szCs w:val="24"/>
                <w:u w:val="single"/>
              </w:rPr>
            </w:pPr>
            <w:r w:rsidRPr="001A1D26">
              <w:rPr>
                <w:rFonts w:ascii="Arial" w:hAnsi="Arial" w:cs="Arial"/>
                <w:b/>
                <w:sz w:val="24"/>
                <w:szCs w:val="24"/>
                <w:u w:val="single"/>
              </w:rPr>
              <w:t>EXTENDED CAMPUSES</w:t>
            </w:r>
          </w:p>
          <w:p w:rsidR="00761DF6" w:rsidRDefault="00761DF6" w:rsidP="00285116">
            <w:pPr>
              <w:rPr>
                <w:rFonts w:ascii="Arial" w:hAnsi="Arial" w:cs="Arial"/>
                <w:b/>
                <w:sz w:val="24"/>
                <w:szCs w:val="24"/>
                <w:u w:val="single"/>
              </w:rPr>
            </w:pPr>
          </w:p>
          <w:p w:rsidR="00761DF6" w:rsidRDefault="00761DF6" w:rsidP="00285116"/>
        </w:tc>
        <w:tc>
          <w:tcPr>
            <w:tcW w:w="1998" w:type="dxa"/>
            <w:shd w:val="clear" w:color="auto" w:fill="B8CCE4" w:themeFill="accent1" w:themeFillTint="66"/>
          </w:tcPr>
          <w:p w:rsidR="00761DF6" w:rsidRDefault="00761DF6" w:rsidP="00285116"/>
        </w:tc>
      </w:tr>
      <w:tr w:rsidR="00761DF6" w:rsidTr="00285116">
        <w:tc>
          <w:tcPr>
            <w:tcW w:w="9018" w:type="dxa"/>
            <w:tcBorders>
              <w:bottom w:val="single" w:sz="4" w:space="0" w:color="auto"/>
            </w:tcBorders>
            <w:shd w:val="clear" w:color="auto" w:fill="B8CCE4" w:themeFill="accent1" w:themeFillTint="66"/>
          </w:tcPr>
          <w:p w:rsidR="00761DF6" w:rsidRDefault="00761DF6" w:rsidP="00285116"/>
        </w:tc>
        <w:tc>
          <w:tcPr>
            <w:tcW w:w="1998" w:type="dxa"/>
            <w:tcBorders>
              <w:bottom w:val="single" w:sz="4" w:space="0" w:color="auto"/>
            </w:tcBorders>
            <w:shd w:val="clear" w:color="auto" w:fill="B8CCE4" w:themeFill="accent1" w:themeFillTint="66"/>
          </w:tcPr>
          <w:p w:rsidR="00761DF6" w:rsidRDefault="00761DF6" w:rsidP="00285116"/>
        </w:tc>
      </w:tr>
      <w:tr w:rsidR="00761DF6" w:rsidTr="00285116">
        <w:tc>
          <w:tcPr>
            <w:tcW w:w="9018" w:type="dxa"/>
            <w:tcBorders>
              <w:top w:val="single" w:sz="4" w:space="0" w:color="auto"/>
            </w:tcBorders>
            <w:shd w:val="clear" w:color="auto" w:fill="B8CCE4" w:themeFill="accent1" w:themeFillTint="66"/>
          </w:tcPr>
          <w:p w:rsidR="00761DF6" w:rsidRPr="001A1D26" w:rsidRDefault="00761DF6" w:rsidP="00285116">
            <w:pPr>
              <w:rPr>
                <w:rFonts w:ascii="Arial" w:hAnsi="Arial" w:cs="Arial"/>
                <w:sz w:val="24"/>
                <w:szCs w:val="24"/>
              </w:rPr>
            </w:pPr>
            <w:r w:rsidRPr="001A1D26">
              <w:rPr>
                <w:rFonts w:ascii="Arial" w:hAnsi="Arial" w:cs="Arial"/>
                <w:sz w:val="24"/>
                <w:szCs w:val="24"/>
              </w:rPr>
              <w:t>Reviewed by Curriculum Process Associate</w:t>
            </w:r>
          </w:p>
        </w:tc>
        <w:tc>
          <w:tcPr>
            <w:tcW w:w="1998" w:type="dxa"/>
            <w:tcBorders>
              <w:top w:val="single" w:sz="4" w:space="0" w:color="auto"/>
            </w:tcBorders>
            <w:shd w:val="clear" w:color="auto" w:fill="B8CCE4" w:themeFill="accent1" w:themeFillTint="66"/>
          </w:tcPr>
          <w:p w:rsidR="00761DF6" w:rsidRPr="001A1D26" w:rsidRDefault="00761DF6" w:rsidP="00285116">
            <w:pPr>
              <w:rPr>
                <w:rFonts w:ascii="Arial" w:hAnsi="Arial" w:cs="Arial"/>
                <w:sz w:val="24"/>
                <w:szCs w:val="24"/>
              </w:rPr>
            </w:pPr>
            <w:r w:rsidRPr="001A1D26">
              <w:rPr>
                <w:rFonts w:ascii="Arial" w:hAnsi="Arial" w:cs="Arial"/>
                <w:sz w:val="24"/>
                <w:szCs w:val="24"/>
              </w:rPr>
              <w:t>Date</w:t>
            </w:r>
          </w:p>
        </w:tc>
      </w:tr>
      <w:tr w:rsidR="00761DF6" w:rsidTr="00285116">
        <w:tc>
          <w:tcPr>
            <w:tcW w:w="9018" w:type="dxa"/>
            <w:shd w:val="clear" w:color="auto" w:fill="B8CCE4" w:themeFill="accent1" w:themeFillTint="66"/>
          </w:tcPr>
          <w:p w:rsidR="00761DF6" w:rsidRPr="001A1D26" w:rsidRDefault="00761DF6" w:rsidP="00285116">
            <w:pPr>
              <w:rPr>
                <w:rFonts w:ascii="Arial" w:hAnsi="Arial" w:cs="Arial"/>
                <w:sz w:val="24"/>
                <w:szCs w:val="24"/>
              </w:rPr>
            </w:pPr>
          </w:p>
        </w:tc>
        <w:tc>
          <w:tcPr>
            <w:tcW w:w="1998" w:type="dxa"/>
            <w:shd w:val="clear" w:color="auto" w:fill="B8CCE4" w:themeFill="accent1" w:themeFillTint="66"/>
          </w:tcPr>
          <w:p w:rsidR="00761DF6" w:rsidRPr="001A1D26" w:rsidRDefault="00761DF6" w:rsidP="00285116">
            <w:pPr>
              <w:rPr>
                <w:rFonts w:ascii="Arial" w:hAnsi="Arial" w:cs="Arial"/>
                <w:sz w:val="24"/>
                <w:szCs w:val="24"/>
              </w:rPr>
            </w:pPr>
          </w:p>
        </w:tc>
      </w:tr>
      <w:tr w:rsidR="00761DF6" w:rsidTr="00285116">
        <w:tc>
          <w:tcPr>
            <w:tcW w:w="9018" w:type="dxa"/>
            <w:shd w:val="clear" w:color="auto" w:fill="B8CCE4" w:themeFill="accent1" w:themeFillTint="66"/>
          </w:tcPr>
          <w:p w:rsidR="00761DF6" w:rsidRPr="00F313EE" w:rsidRDefault="00761DF6" w:rsidP="00285116">
            <w:pPr>
              <w:rPr>
                <w:rFonts w:ascii="Arial" w:hAnsi="Arial" w:cs="Arial"/>
                <w:b/>
                <w:sz w:val="24"/>
                <w:szCs w:val="24"/>
              </w:rPr>
            </w:pPr>
            <w:r w:rsidRPr="00F313EE">
              <w:rPr>
                <w:rFonts w:ascii="Arial" w:hAnsi="Arial" w:cs="Arial"/>
                <w:b/>
                <w:sz w:val="24"/>
                <w:szCs w:val="24"/>
              </w:rPr>
              <w:t xml:space="preserve">Approvals: </w:t>
            </w:r>
          </w:p>
        </w:tc>
        <w:tc>
          <w:tcPr>
            <w:tcW w:w="1998" w:type="dxa"/>
            <w:shd w:val="clear" w:color="auto" w:fill="B8CCE4" w:themeFill="accent1" w:themeFillTint="66"/>
          </w:tcPr>
          <w:p w:rsidR="00761DF6" w:rsidRPr="001A1D26" w:rsidRDefault="00761DF6" w:rsidP="00285116">
            <w:pPr>
              <w:rPr>
                <w:rFonts w:ascii="Arial" w:hAnsi="Arial" w:cs="Arial"/>
                <w:sz w:val="24"/>
                <w:szCs w:val="24"/>
              </w:rPr>
            </w:pPr>
          </w:p>
        </w:tc>
      </w:tr>
      <w:tr w:rsidR="00761DF6" w:rsidTr="00285116">
        <w:tc>
          <w:tcPr>
            <w:tcW w:w="11016" w:type="dxa"/>
            <w:gridSpan w:val="2"/>
            <w:tcBorders>
              <w:bottom w:val="single" w:sz="4" w:space="0" w:color="auto"/>
            </w:tcBorders>
            <w:shd w:val="clear" w:color="auto" w:fill="B8CCE4" w:themeFill="accent1" w:themeFillTint="66"/>
          </w:tcPr>
          <w:p w:rsidR="00761DF6" w:rsidRDefault="00761DF6" w:rsidP="00285116">
            <w:pPr>
              <w:rPr>
                <w:rFonts w:ascii="Arial" w:hAnsi="Arial" w:cs="Arial"/>
                <w:sz w:val="24"/>
                <w:szCs w:val="24"/>
              </w:rPr>
            </w:pPr>
          </w:p>
          <w:p w:rsidR="00761DF6" w:rsidRPr="001A1D26" w:rsidRDefault="00761DF6" w:rsidP="00285116">
            <w:pPr>
              <w:rPr>
                <w:rFonts w:ascii="Arial" w:hAnsi="Arial" w:cs="Arial"/>
                <w:sz w:val="24"/>
                <w:szCs w:val="24"/>
              </w:rPr>
            </w:pPr>
          </w:p>
        </w:tc>
      </w:tr>
      <w:tr w:rsidR="00761DF6" w:rsidTr="00285116">
        <w:tc>
          <w:tcPr>
            <w:tcW w:w="9018" w:type="dxa"/>
            <w:tcBorders>
              <w:top w:val="single" w:sz="4" w:space="0" w:color="auto"/>
            </w:tcBorders>
            <w:shd w:val="clear" w:color="auto" w:fill="B8CCE4" w:themeFill="accent1" w:themeFillTint="66"/>
          </w:tcPr>
          <w:p w:rsidR="00761DF6" w:rsidRPr="001A1D26" w:rsidRDefault="00761DF6" w:rsidP="00285116">
            <w:pPr>
              <w:rPr>
                <w:rFonts w:ascii="Arial" w:hAnsi="Arial" w:cs="Arial"/>
                <w:sz w:val="24"/>
                <w:szCs w:val="24"/>
              </w:rPr>
            </w:pPr>
            <w:r w:rsidRPr="001A1D26">
              <w:rPr>
                <w:rFonts w:ascii="Arial" w:hAnsi="Arial" w:cs="Arial"/>
                <w:sz w:val="24"/>
                <w:szCs w:val="24"/>
              </w:rPr>
              <w:t>Academic Unit Head</w:t>
            </w:r>
          </w:p>
        </w:tc>
        <w:tc>
          <w:tcPr>
            <w:tcW w:w="1998" w:type="dxa"/>
            <w:tcBorders>
              <w:top w:val="single" w:sz="4" w:space="0" w:color="auto"/>
            </w:tcBorders>
            <w:shd w:val="clear" w:color="auto" w:fill="B8CCE4" w:themeFill="accent1" w:themeFillTint="66"/>
          </w:tcPr>
          <w:p w:rsidR="00761DF6" w:rsidRPr="001A1D26" w:rsidRDefault="00761DF6" w:rsidP="00285116">
            <w:pPr>
              <w:rPr>
                <w:rFonts w:ascii="Arial" w:hAnsi="Arial" w:cs="Arial"/>
                <w:sz w:val="24"/>
                <w:szCs w:val="24"/>
              </w:rPr>
            </w:pPr>
            <w:r w:rsidRPr="001A1D26">
              <w:rPr>
                <w:rFonts w:ascii="Arial" w:hAnsi="Arial" w:cs="Arial"/>
                <w:sz w:val="24"/>
                <w:szCs w:val="24"/>
              </w:rPr>
              <w:t>Date</w:t>
            </w:r>
          </w:p>
        </w:tc>
      </w:tr>
      <w:tr w:rsidR="00761DF6" w:rsidTr="00285116">
        <w:tc>
          <w:tcPr>
            <w:tcW w:w="11016" w:type="dxa"/>
            <w:gridSpan w:val="2"/>
            <w:tcBorders>
              <w:bottom w:val="single" w:sz="4" w:space="0" w:color="auto"/>
            </w:tcBorders>
            <w:shd w:val="clear" w:color="auto" w:fill="B8CCE4" w:themeFill="accent1" w:themeFillTint="66"/>
          </w:tcPr>
          <w:p w:rsidR="00761DF6" w:rsidRDefault="00761DF6" w:rsidP="00285116">
            <w:pPr>
              <w:rPr>
                <w:rFonts w:ascii="Arial" w:hAnsi="Arial" w:cs="Arial"/>
                <w:sz w:val="24"/>
                <w:szCs w:val="24"/>
              </w:rPr>
            </w:pPr>
          </w:p>
          <w:p w:rsidR="00761DF6" w:rsidRPr="001A1D26" w:rsidRDefault="00761DF6" w:rsidP="00285116">
            <w:pPr>
              <w:rPr>
                <w:rFonts w:ascii="Arial" w:hAnsi="Arial" w:cs="Arial"/>
                <w:sz w:val="24"/>
                <w:szCs w:val="24"/>
              </w:rPr>
            </w:pPr>
          </w:p>
        </w:tc>
      </w:tr>
      <w:tr w:rsidR="00761DF6" w:rsidTr="00285116">
        <w:tc>
          <w:tcPr>
            <w:tcW w:w="9018" w:type="dxa"/>
            <w:tcBorders>
              <w:top w:val="single" w:sz="4" w:space="0" w:color="auto"/>
            </w:tcBorders>
            <w:shd w:val="clear" w:color="auto" w:fill="B8CCE4" w:themeFill="accent1" w:themeFillTint="66"/>
          </w:tcPr>
          <w:p w:rsidR="00761DF6" w:rsidRPr="001A1D26" w:rsidRDefault="00761DF6" w:rsidP="00285116">
            <w:pPr>
              <w:rPr>
                <w:rFonts w:ascii="Arial" w:hAnsi="Arial" w:cs="Arial"/>
                <w:sz w:val="24"/>
                <w:szCs w:val="24"/>
              </w:rPr>
            </w:pPr>
            <w:r w:rsidRPr="001A1D26">
              <w:rPr>
                <w:rFonts w:ascii="Arial" w:hAnsi="Arial" w:cs="Arial"/>
                <w:sz w:val="24"/>
                <w:szCs w:val="24"/>
              </w:rPr>
              <w:t>Division Curriculum Committee (Yuma, Yavapai, or Personal</w:t>
            </w:r>
            <w:r w:rsidR="000D0D4F">
              <w:rPr>
                <w:rFonts w:ascii="Arial" w:hAnsi="Arial" w:cs="Arial"/>
                <w:sz w:val="24"/>
                <w:szCs w:val="24"/>
              </w:rPr>
              <w:t>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761DF6" w:rsidRPr="001A1D26" w:rsidRDefault="00761DF6" w:rsidP="00285116">
            <w:pPr>
              <w:rPr>
                <w:rFonts w:ascii="Arial" w:hAnsi="Arial" w:cs="Arial"/>
                <w:sz w:val="24"/>
                <w:szCs w:val="24"/>
              </w:rPr>
            </w:pPr>
            <w:r w:rsidRPr="001A1D26">
              <w:rPr>
                <w:rFonts w:ascii="Arial" w:hAnsi="Arial" w:cs="Arial"/>
                <w:sz w:val="24"/>
                <w:szCs w:val="24"/>
              </w:rPr>
              <w:t>Date</w:t>
            </w:r>
          </w:p>
        </w:tc>
      </w:tr>
      <w:tr w:rsidR="00761DF6" w:rsidTr="00285116">
        <w:tc>
          <w:tcPr>
            <w:tcW w:w="11016" w:type="dxa"/>
            <w:gridSpan w:val="2"/>
            <w:tcBorders>
              <w:bottom w:val="single" w:sz="4" w:space="0" w:color="auto"/>
            </w:tcBorders>
            <w:shd w:val="clear" w:color="auto" w:fill="B8CCE4" w:themeFill="accent1" w:themeFillTint="66"/>
          </w:tcPr>
          <w:p w:rsidR="00761DF6" w:rsidRDefault="00761DF6" w:rsidP="00285116">
            <w:pPr>
              <w:rPr>
                <w:rFonts w:ascii="Arial" w:hAnsi="Arial" w:cs="Arial"/>
                <w:sz w:val="24"/>
                <w:szCs w:val="24"/>
              </w:rPr>
            </w:pPr>
          </w:p>
          <w:p w:rsidR="00761DF6" w:rsidRPr="001A1D26" w:rsidRDefault="00761DF6" w:rsidP="00285116">
            <w:pPr>
              <w:rPr>
                <w:rFonts w:ascii="Arial" w:hAnsi="Arial" w:cs="Arial"/>
                <w:sz w:val="24"/>
                <w:szCs w:val="24"/>
              </w:rPr>
            </w:pPr>
          </w:p>
        </w:tc>
      </w:tr>
      <w:tr w:rsidR="00761DF6" w:rsidTr="00285116">
        <w:tc>
          <w:tcPr>
            <w:tcW w:w="9018" w:type="dxa"/>
            <w:tcBorders>
              <w:top w:val="single" w:sz="4" w:space="0" w:color="auto"/>
            </w:tcBorders>
            <w:shd w:val="clear" w:color="auto" w:fill="B8CCE4" w:themeFill="accent1" w:themeFillTint="66"/>
          </w:tcPr>
          <w:p w:rsidR="00761DF6" w:rsidRPr="001A1D26" w:rsidRDefault="00761DF6" w:rsidP="00285116">
            <w:pPr>
              <w:rPr>
                <w:rFonts w:ascii="Arial" w:hAnsi="Arial" w:cs="Arial"/>
                <w:sz w:val="24"/>
                <w:szCs w:val="24"/>
              </w:rPr>
            </w:pPr>
            <w:r w:rsidRPr="001A1D26">
              <w:rPr>
                <w:rFonts w:ascii="Arial" w:hAnsi="Arial" w:cs="Arial"/>
                <w:sz w:val="24"/>
                <w:szCs w:val="24"/>
              </w:rPr>
              <w:t>Division Administrator in Extended Campuses (Yuma, Yavapai, or Personal</w:t>
            </w:r>
            <w:r w:rsidR="000D0D4F">
              <w:rPr>
                <w:rFonts w:ascii="Arial" w:hAnsi="Arial" w:cs="Arial"/>
                <w:sz w:val="24"/>
                <w:szCs w:val="24"/>
              </w:rPr>
              <w:t>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761DF6" w:rsidRPr="001A1D26" w:rsidRDefault="00761DF6" w:rsidP="00285116">
            <w:pPr>
              <w:rPr>
                <w:rFonts w:ascii="Arial" w:hAnsi="Arial" w:cs="Arial"/>
                <w:sz w:val="24"/>
                <w:szCs w:val="24"/>
              </w:rPr>
            </w:pPr>
            <w:r w:rsidRPr="001A1D26">
              <w:rPr>
                <w:rFonts w:ascii="Arial" w:hAnsi="Arial" w:cs="Arial"/>
                <w:sz w:val="24"/>
                <w:szCs w:val="24"/>
              </w:rPr>
              <w:t>Date</w:t>
            </w:r>
          </w:p>
        </w:tc>
      </w:tr>
      <w:tr w:rsidR="00761DF6" w:rsidTr="00285116">
        <w:tc>
          <w:tcPr>
            <w:tcW w:w="11016" w:type="dxa"/>
            <w:gridSpan w:val="2"/>
            <w:tcBorders>
              <w:bottom w:val="single" w:sz="4" w:space="0" w:color="auto"/>
            </w:tcBorders>
            <w:shd w:val="clear" w:color="auto" w:fill="B8CCE4" w:themeFill="accent1" w:themeFillTint="66"/>
          </w:tcPr>
          <w:p w:rsidR="00761DF6" w:rsidRDefault="00761DF6" w:rsidP="00285116">
            <w:pPr>
              <w:rPr>
                <w:rFonts w:ascii="Arial" w:hAnsi="Arial" w:cs="Arial"/>
                <w:sz w:val="24"/>
                <w:szCs w:val="24"/>
              </w:rPr>
            </w:pPr>
          </w:p>
          <w:p w:rsidR="00761DF6" w:rsidRPr="001A1D26" w:rsidRDefault="00761DF6" w:rsidP="00285116">
            <w:pPr>
              <w:rPr>
                <w:rFonts w:ascii="Arial" w:hAnsi="Arial" w:cs="Arial"/>
                <w:sz w:val="24"/>
                <w:szCs w:val="24"/>
              </w:rPr>
            </w:pPr>
          </w:p>
        </w:tc>
      </w:tr>
      <w:tr w:rsidR="00761DF6" w:rsidTr="00285116">
        <w:tc>
          <w:tcPr>
            <w:tcW w:w="9018" w:type="dxa"/>
            <w:tcBorders>
              <w:top w:val="single" w:sz="4" w:space="0" w:color="auto"/>
            </w:tcBorders>
            <w:shd w:val="clear" w:color="auto" w:fill="B8CCE4" w:themeFill="accent1" w:themeFillTint="66"/>
          </w:tcPr>
          <w:p w:rsidR="00761DF6" w:rsidRPr="001A1D26" w:rsidRDefault="00761DF6" w:rsidP="00285116">
            <w:pPr>
              <w:rPr>
                <w:rFonts w:ascii="Arial" w:hAnsi="Arial" w:cs="Arial"/>
                <w:sz w:val="24"/>
                <w:szCs w:val="24"/>
              </w:rPr>
            </w:pPr>
            <w:r w:rsidRPr="001A1D26">
              <w:rPr>
                <w:rFonts w:ascii="Arial" w:hAnsi="Arial" w:cs="Arial"/>
                <w:sz w:val="24"/>
                <w:szCs w:val="24"/>
              </w:rPr>
              <w:t>Faculty Chair of Extended Campuses Curriculum Committee (Yuma, Yavapai, or Personal</w:t>
            </w:r>
            <w:r w:rsidR="000D0D4F">
              <w:rPr>
                <w:rFonts w:ascii="Arial" w:hAnsi="Arial" w:cs="Arial"/>
                <w:sz w:val="24"/>
                <w:szCs w:val="24"/>
              </w:rPr>
              <w:t>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761DF6" w:rsidRPr="001A1D26" w:rsidRDefault="00761DF6" w:rsidP="00285116">
            <w:pPr>
              <w:rPr>
                <w:rFonts w:ascii="Arial" w:hAnsi="Arial" w:cs="Arial"/>
                <w:sz w:val="24"/>
                <w:szCs w:val="24"/>
              </w:rPr>
            </w:pPr>
            <w:r w:rsidRPr="001A1D26">
              <w:rPr>
                <w:rFonts w:ascii="Arial" w:hAnsi="Arial" w:cs="Arial"/>
                <w:sz w:val="24"/>
                <w:szCs w:val="24"/>
              </w:rPr>
              <w:t>Date</w:t>
            </w:r>
          </w:p>
        </w:tc>
      </w:tr>
      <w:tr w:rsidR="00761DF6" w:rsidTr="00285116">
        <w:tc>
          <w:tcPr>
            <w:tcW w:w="11016" w:type="dxa"/>
            <w:gridSpan w:val="2"/>
            <w:tcBorders>
              <w:bottom w:val="single" w:sz="4" w:space="0" w:color="auto"/>
            </w:tcBorders>
            <w:shd w:val="clear" w:color="auto" w:fill="B8CCE4" w:themeFill="accent1" w:themeFillTint="66"/>
          </w:tcPr>
          <w:p w:rsidR="00761DF6" w:rsidRDefault="00761DF6" w:rsidP="00285116">
            <w:pPr>
              <w:rPr>
                <w:rFonts w:ascii="Arial" w:hAnsi="Arial" w:cs="Arial"/>
                <w:sz w:val="24"/>
                <w:szCs w:val="24"/>
              </w:rPr>
            </w:pPr>
          </w:p>
          <w:p w:rsidR="00761DF6" w:rsidRPr="001A1D26" w:rsidRDefault="00761DF6" w:rsidP="00285116">
            <w:pPr>
              <w:rPr>
                <w:rFonts w:ascii="Arial" w:hAnsi="Arial" w:cs="Arial"/>
                <w:sz w:val="24"/>
                <w:szCs w:val="24"/>
              </w:rPr>
            </w:pPr>
          </w:p>
        </w:tc>
      </w:tr>
      <w:tr w:rsidR="00761DF6" w:rsidTr="00285116">
        <w:tc>
          <w:tcPr>
            <w:tcW w:w="9018" w:type="dxa"/>
            <w:tcBorders>
              <w:top w:val="single" w:sz="4" w:space="0" w:color="auto"/>
            </w:tcBorders>
            <w:shd w:val="clear" w:color="auto" w:fill="B8CCE4" w:themeFill="accent1" w:themeFillTint="66"/>
          </w:tcPr>
          <w:p w:rsidR="00761DF6" w:rsidRPr="001A1D26" w:rsidRDefault="00761DF6" w:rsidP="000D0D4F">
            <w:pPr>
              <w:rPr>
                <w:rFonts w:ascii="Arial" w:hAnsi="Arial" w:cs="Arial"/>
                <w:sz w:val="24"/>
                <w:szCs w:val="24"/>
              </w:rPr>
            </w:pPr>
            <w:r w:rsidRPr="001A1D26">
              <w:rPr>
                <w:rFonts w:ascii="Arial" w:hAnsi="Arial" w:cs="Arial"/>
                <w:sz w:val="24"/>
                <w:szCs w:val="24"/>
              </w:rPr>
              <w:t xml:space="preserve">Chief Academic Officer; Extended </w:t>
            </w:r>
            <w:r w:rsidR="000D0D4F">
              <w:rPr>
                <w:rFonts w:ascii="Arial" w:hAnsi="Arial" w:cs="Arial"/>
                <w:sz w:val="24"/>
                <w:szCs w:val="24"/>
              </w:rPr>
              <w:t>Campuses</w:t>
            </w:r>
            <w:r w:rsidRPr="001A1D26">
              <w:rPr>
                <w:rFonts w:ascii="Arial" w:hAnsi="Arial" w:cs="Arial"/>
                <w:sz w:val="24"/>
                <w:szCs w:val="24"/>
              </w:rPr>
              <w:t xml:space="preserve"> (or Designee)</w:t>
            </w:r>
          </w:p>
        </w:tc>
        <w:tc>
          <w:tcPr>
            <w:tcW w:w="1998" w:type="dxa"/>
            <w:tcBorders>
              <w:top w:val="single" w:sz="4" w:space="0" w:color="auto"/>
            </w:tcBorders>
            <w:shd w:val="clear" w:color="auto" w:fill="B8CCE4" w:themeFill="accent1" w:themeFillTint="66"/>
          </w:tcPr>
          <w:p w:rsidR="00761DF6" w:rsidRPr="001A1D26" w:rsidRDefault="00761DF6" w:rsidP="00285116">
            <w:pPr>
              <w:rPr>
                <w:rFonts w:ascii="Arial" w:hAnsi="Arial" w:cs="Arial"/>
                <w:sz w:val="24"/>
                <w:szCs w:val="24"/>
              </w:rPr>
            </w:pPr>
            <w:r w:rsidRPr="001A1D26">
              <w:rPr>
                <w:rFonts w:ascii="Arial" w:hAnsi="Arial" w:cs="Arial"/>
                <w:sz w:val="24"/>
                <w:szCs w:val="24"/>
              </w:rPr>
              <w:t>Date</w:t>
            </w:r>
          </w:p>
        </w:tc>
      </w:tr>
      <w:tr w:rsidR="00761DF6" w:rsidTr="00285116">
        <w:tc>
          <w:tcPr>
            <w:tcW w:w="9018" w:type="dxa"/>
            <w:shd w:val="clear" w:color="auto" w:fill="B8CCE4" w:themeFill="accent1" w:themeFillTint="66"/>
          </w:tcPr>
          <w:p w:rsidR="00761DF6" w:rsidRPr="001A1D26" w:rsidRDefault="00761DF6" w:rsidP="00285116">
            <w:pPr>
              <w:rPr>
                <w:rFonts w:ascii="Arial" w:hAnsi="Arial" w:cs="Arial"/>
                <w:sz w:val="24"/>
                <w:szCs w:val="24"/>
              </w:rPr>
            </w:pPr>
          </w:p>
        </w:tc>
        <w:tc>
          <w:tcPr>
            <w:tcW w:w="1998" w:type="dxa"/>
            <w:shd w:val="clear" w:color="auto" w:fill="B8CCE4" w:themeFill="accent1" w:themeFillTint="66"/>
          </w:tcPr>
          <w:p w:rsidR="00761DF6" w:rsidRPr="001A1D26" w:rsidRDefault="00761DF6" w:rsidP="00285116">
            <w:pPr>
              <w:rPr>
                <w:rFonts w:ascii="Arial" w:hAnsi="Arial" w:cs="Arial"/>
                <w:sz w:val="24"/>
                <w:szCs w:val="24"/>
              </w:rPr>
            </w:pPr>
          </w:p>
        </w:tc>
      </w:tr>
    </w:tbl>
    <w:p w:rsidR="00761DF6" w:rsidRDefault="00761DF6" w:rsidP="00761DF6"/>
    <w:p w:rsidR="00761DF6" w:rsidRDefault="00761DF6" w:rsidP="00761DF6">
      <w:pPr>
        <w:rPr>
          <w:rFonts w:ascii="Arial" w:hAnsi="Arial" w:cs="Arial"/>
          <w:sz w:val="24"/>
          <w:szCs w:val="24"/>
        </w:rPr>
      </w:pPr>
      <w:r w:rsidRPr="00313AE8">
        <w:rPr>
          <w:rFonts w:ascii="Arial" w:hAnsi="Arial" w:cs="Arial"/>
          <w:sz w:val="24"/>
          <w:szCs w:val="24"/>
        </w:rPr>
        <w:t xml:space="preserve">Approved as submitted:     </w:t>
      </w:r>
      <w:r>
        <w:rPr>
          <w:rFonts w:ascii="Arial" w:hAnsi="Arial" w:cs="Arial"/>
          <w:sz w:val="24"/>
          <w:szCs w:val="24"/>
        </w:rPr>
        <w:t xml:space="preserve">                                  </w:t>
      </w:r>
      <w:r w:rsidRPr="00313AE8">
        <w:rPr>
          <w:rFonts w:ascii="Arial" w:hAnsi="Arial" w:cs="Arial"/>
          <w:sz w:val="24"/>
          <w:szCs w:val="24"/>
        </w:rPr>
        <w:t xml:space="preserve">Yes </w:t>
      </w:r>
      <w:r w:rsidR="00D668DF"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D668DF">
        <w:rPr>
          <w:rFonts w:ascii="Arial" w:hAnsi="Arial" w:cs="Arial"/>
          <w:sz w:val="24"/>
          <w:szCs w:val="24"/>
        </w:rPr>
      </w:r>
      <w:r w:rsidR="00D668DF">
        <w:rPr>
          <w:rFonts w:ascii="Arial" w:hAnsi="Arial" w:cs="Arial"/>
          <w:sz w:val="24"/>
          <w:szCs w:val="24"/>
        </w:rPr>
        <w:fldChar w:fldCharType="separate"/>
      </w:r>
      <w:r w:rsidR="00D668DF" w:rsidRPr="00313AE8">
        <w:rPr>
          <w:rFonts w:ascii="Arial" w:hAnsi="Arial" w:cs="Arial"/>
          <w:sz w:val="24"/>
          <w:szCs w:val="24"/>
        </w:rPr>
        <w:fldChar w:fldCharType="end"/>
      </w:r>
      <w:r w:rsidRPr="00313AE8">
        <w:rPr>
          <w:rFonts w:ascii="Arial" w:hAnsi="Arial" w:cs="Arial"/>
          <w:sz w:val="24"/>
          <w:szCs w:val="24"/>
        </w:rPr>
        <w:t xml:space="preserve">     No  </w:t>
      </w:r>
      <w:r w:rsidR="00D668DF"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D668DF">
        <w:rPr>
          <w:rFonts w:ascii="Arial" w:hAnsi="Arial" w:cs="Arial"/>
          <w:sz w:val="24"/>
          <w:szCs w:val="24"/>
        </w:rPr>
      </w:r>
      <w:r w:rsidR="00D668DF">
        <w:rPr>
          <w:rFonts w:ascii="Arial" w:hAnsi="Arial" w:cs="Arial"/>
          <w:sz w:val="24"/>
          <w:szCs w:val="24"/>
        </w:rPr>
        <w:fldChar w:fldCharType="separate"/>
      </w:r>
      <w:r w:rsidR="00D668DF" w:rsidRPr="00313AE8">
        <w:rPr>
          <w:rFonts w:ascii="Arial" w:hAnsi="Arial" w:cs="Arial"/>
          <w:sz w:val="24"/>
          <w:szCs w:val="24"/>
        </w:rPr>
        <w:fldChar w:fldCharType="end"/>
      </w:r>
      <w:r>
        <w:rPr>
          <w:rFonts w:ascii="Arial" w:hAnsi="Arial" w:cs="Arial"/>
          <w:sz w:val="24"/>
          <w:szCs w:val="24"/>
        </w:rPr>
        <w:t xml:space="preserve"> </w:t>
      </w:r>
    </w:p>
    <w:p w:rsidR="00761DF6" w:rsidRDefault="00761DF6" w:rsidP="00761DF6">
      <w:pPr>
        <w:rPr>
          <w:rFonts w:ascii="Arial" w:hAnsi="Arial" w:cs="Arial"/>
          <w:sz w:val="24"/>
          <w:szCs w:val="24"/>
        </w:rPr>
      </w:pPr>
      <w:r>
        <w:rPr>
          <w:rFonts w:ascii="Arial" w:hAnsi="Arial" w:cs="Arial"/>
          <w:sz w:val="24"/>
          <w:szCs w:val="24"/>
        </w:rPr>
        <w:t xml:space="preserve">        </w:t>
      </w:r>
    </w:p>
    <w:p w:rsidR="00761DF6" w:rsidRPr="00C043A1" w:rsidRDefault="00761DF6" w:rsidP="00761DF6">
      <w:pPr>
        <w:rPr>
          <w:rFonts w:ascii="Arial" w:hAnsi="Arial" w:cs="Arial"/>
          <w:sz w:val="24"/>
          <w:szCs w:val="24"/>
        </w:rPr>
      </w:pPr>
      <w:r w:rsidRPr="00313AE8">
        <w:rPr>
          <w:rFonts w:ascii="Arial" w:hAnsi="Arial" w:cs="Arial"/>
          <w:sz w:val="24"/>
          <w:szCs w:val="24"/>
        </w:rPr>
        <w:t xml:space="preserve">Approved as modified:  </w:t>
      </w:r>
      <w:r>
        <w:rPr>
          <w:rFonts w:ascii="Arial" w:hAnsi="Arial" w:cs="Arial"/>
          <w:sz w:val="24"/>
          <w:szCs w:val="24"/>
        </w:rPr>
        <w:t xml:space="preserve">                                 </w:t>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Yes </w:t>
      </w:r>
      <w:r w:rsidR="00D668DF"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D668DF">
        <w:rPr>
          <w:rFonts w:ascii="Arial" w:hAnsi="Arial" w:cs="Arial"/>
          <w:sz w:val="24"/>
          <w:szCs w:val="24"/>
        </w:rPr>
      </w:r>
      <w:r w:rsidR="00D668DF">
        <w:rPr>
          <w:rFonts w:ascii="Arial" w:hAnsi="Arial" w:cs="Arial"/>
          <w:sz w:val="24"/>
          <w:szCs w:val="24"/>
        </w:rPr>
        <w:fldChar w:fldCharType="separate"/>
      </w:r>
      <w:r w:rsidR="00D668DF" w:rsidRPr="00313AE8">
        <w:rPr>
          <w:rFonts w:ascii="Arial" w:hAnsi="Arial" w:cs="Arial"/>
          <w:sz w:val="24"/>
          <w:szCs w:val="24"/>
        </w:rPr>
        <w:fldChar w:fldCharType="end"/>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   No  </w:t>
      </w:r>
      <w:r w:rsidR="00D668DF"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D668DF">
        <w:rPr>
          <w:rFonts w:ascii="Arial" w:hAnsi="Arial" w:cs="Arial"/>
          <w:sz w:val="24"/>
          <w:szCs w:val="24"/>
        </w:rPr>
      </w:r>
      <w:r w:rsidR="00D668DF">
        <w:rPr>
          <w:rFonts w:ascii="Arial" w:hAnsi="Arial" w:cs="Arial"/>
          <w:sz w:val="24"/>
          <w:szCs w:val="24"/>
        </w:rPr>
        <w:fldChar w:fldCharType="separate"/>
      </w:r>
      <w:r w:rsidR="00D668DF" w:rsidRPr="00313AE8">
        <w:rPr>
          <w:rFonts w:ascii="Arial" w:hAnsi="Arial" w:cs="Arial"/>
          <w:sz w:val="24"/>
          <w:szCs w:val="24"/>
        </w:rPr>
        <w:fldChar w:fldCharType="end"/>
      </w:r>
    </w:p>
    <w:p w:rsidR="00350A98" w:rsidRDefault="00350A98">
      <w:pPr>
        <w:rPr>
          <w:rFonts w:ascii="Arial" w:hAnsi="Arial" w:cs="Arial"/>
          <w:sz w:val="24"/>
          <w:szCs w:val="24"/>
        </w:rPr>
      </w:pPr>
    </w:p>
    <w:p w:rsidR="00BC26AD" w:rsidRDefault="00BC26AD">
      <w:pPr>
        <w:rPr>
          <w:rFonts w:ascii="Arial" w:hAnsi="Arial" w:cs="Arial"/>
          <w:sz w:val="24"/>
          <w:szCs w:val="24"/>
        </w:rPr>
      </w:pPr>
    </w:p>
    <w:p w:rsidR="00BC26AD" w:rsidRDefault="00BC26AD">
      <w:pPr>
        <w:rPr>
          <w:rFonts w:ascii="Arial" w:hAnsi="Arial" w:cs="Arial"/>
          <w:sz w:val="24"/>
          <w:szCs w:val="24"/>
        </w:rPr>
      </w:pPr>
    </w:p>
    <w:p w:rsidR="00BC26AD" w:rsidRDefault="00BC26AD">
      <w:pPr>
        <w:rPr>
          <w:rFonts w:ascii="Arial" w:hAnsi="Arial" w:cs="Arial"/>
          <w:sz w:val="24"/>
          <w:szCs w:val="24"/>
        </w:rPr>
      </w:pPr>
    </w:p>
    <w:p w:rsidR="00BC26AD" w:rsidRDefault="00BC26AD" w:rsidP="00BC26AD">
      <w:pPr>
        <w:outlineLvl w:val="0"/>
        <w:rPr>
          <w:rFonts w:ascii="Tahoma" w:hAnsi="Tahoma" w:cs="Tahoma"/>
        </w:rPr>
      </w:pPr>
      <w:r>
        <w:rPr>
          <w:rFonts w:ascii="Tahoma" w:hAnsi="Tahoma" w:cs="Tahoma"/>
          <w:b/>
          <w:bCs/>
        </w:rPr>
        <w:t>From:</w:t>
      </w:r>
      <w:r>
        <w:rPr>
          <w:rFonts w:ascii="Tahoma" w:hAnsi="Tahoma" w:cs="Tahoma"/>
        </w:rPr>
        <w:t xml:space="preserve"> Heidi </w:t>
      </w:r>
      <w:proofErr w:type="gramStart"/>
      <w:r>
        <w:rPr>
          <w:rFonts w:ascii="Tahoma" w:hAnsi="Tahoma" w:cs="Tahoma"/>
        </w:rPr>
        <w:t>A</w:t>
      </w:r>
      <w:proofErr w:type="gramEnd"/>
      <w:r>
        <w:rPr>
          <w:rFonts w:ascii="Tahoma" w:hAnsi="Tahoma" w:cs="Tahoma"/>
        </w:rPr>
        <w:t xml:space="preserve"> Wayment </w:t>
      </w:r>
      <w:r>
        <w:rPr>
          <w:rFonts w:ascii="Tahoma" w:hAnsi="Tahoma" w:cs="Tahoma"/>
        </w:rPr>
        <w:br/>
      </w:r>
      <w:r>
        <w:rPr>
          <w:rFonts w:ascii="Tahoma" w:hAnsi="Tahoma" w:cs="Tahoma"/>
          <w:b/>
          <w:bCs/>
        </w:rPr>
        <w:t>Sent:</w:t>
      </w:r>
      <w:r>
        <w:rPr>
          <w:rFonts w:ascii="Tahoma" w:hAnsi="Tahoma" w:cs="Tahoma"/>
        </w:rPr>
        <w:t xml:space="preserve"> Wednesday, October 16, 2013 12:59 PM</w:t>
      </w:r>
      <w:r>
        <w:rPr>
          <w:rFonts w:ascii="Tahoma" w:hAnsi="Tahoma" w:cs="Tahoma"/>
        </w:rPr>
        <w:br/>
      </w:r>
      <w:r>
        <w:rPr>
          <w:rFonts w:ascii="Tahoma" w:hAnsi="Tahoma" w:cs="Tahoma"/>
          <w:b/>
          <w:bCs/>
        </w:rPr>
        <w:t>To:</w:t>
      </w:r>
      <w:r>
        <w:rPr>
          <w:rFonts w:ascii="Tahoma" w:hAnsi="Tahoma" w:cs="Tahoma"/>
        </w:rPr>
        <w:t xml:space="preserve"> Marin Sands Robinson</w:t>
      </w:r>
      <w:r>
        <w:rPr>
          <w:rFonts w:ascii="Tahoma" w:hAnsi="Tahoma" w:cs="Tahoma"/>
        </w:rPr>
        <w:br/>
      </w:r>
      <w:r>
        <w:rPr>
          <w:rFonts w:ascii="Tahoma" w:hAnsi="Tahoma" w:cs="Tahoma"/>
          <w:b/>
          <w:bCs/>
        </w:rPr>
        <w:t>Subject:</w:t>
      </w:r>
      <w:r>
        <w:rPr>
          <w:rFonts w:ascii="Tahoma" w:hAnsi="Tahoma" w:cs="Tahoma"/>
        </w:rPr>
        <w:t xml:space="preserve"> RE: Psychology Seeking Letters of Support before November 1</w:t>
      </w:r>
    </w:p>
    <w:p w:rsidR="00BC26AD" w:rsidRDefault="00BC26AD" w:rsidP="00BC26AD">
      <w:pPr>
        <w:rPr>
          <w:rFonts w:ascii="Tahoma" w:hAnsi="Tahoma" w:cs="Tahoma"/>
          <w:color w:val="000000"/>
        </w:rPr>
      </w:pPr>
      <w:r>
        <w:rPr>
          <w:rFonts w:ascii="Tahoma" w:hAnsi="Tahoma" w:cs="Tahoma"/>
          <w:color w:val="000000"/>
        </w:rPr>
        <w:t>Hi Marin,</w:t>
      </w:r>
    </w:p>
    <w:p w:rsidR="00BC26AD" w:rsidRDefault="00BC26AD" w:rsidP="00BC26AD">
      <w:pPr>
        <w:rPr>
          <w:rFonts w:ascii="Tahoma" w:hAnsi="Tahoma" w:cs="Tahoma"/>
          <w:color w:val="000000"/>
        </w:rPr>
      </w:pPr>
      <w:r>
        <w:rPr>
          <w:rFonts w:ascii="Tahoma" w:hAnsi="Tahoma" w:cs="Tahoma"/>
          <w:color w:val="000000"/>
        </w:rPr>
        <w:t>We estimate about 30-60 seats per prefix per semester, but we are still looking at factors that could influence our estimate. We are also looking at the number of open seats this semester in those 6 prefixes affected by the new requirements, and will have that information tallied in a day or so.</w:t>
      </w:r>
    </w:p>
    <w:p w:rsidR="00BC26AD" w:rsidRDefault="00BC26AD" w:rsidP="00BC26AD">
      <w:pPr>
        <w:rPr>
          <w:rFonts w:ascii="Tahoma" w:hAnsi="Tahoma" w:cs="Tahoma"/>
          <w:color w:val="000000"/>
        </w:rPr>
      </w:pPr>
      <w:r>
        <w:rPr>
          <w:rFonts w:ascii="Tahoma" w:hAnsi="Tahoma" w:cs="Tahoma"/>
          <w:color w:val="000000"/>
        </w:rPr>
        <w:t>I would also like to say that this is a collaborative effort and we would certainly want to stay on top of this if approved and jointly argue for more resources if necessary and make sure that it works for both departments!</w:t>
      </w:r>
    </w:p>
    <w:p w:rsidR="00BC26AD" w:rsidRDefault="00BC26AD" w:rsidP="00BC26AD">
      <w:pPr>
        <w:rPr>
          <w:rFonts w:ascii="Tahoma" w:hAnsi="Tahoma" w:cs="Tahoma"/>
          <w:color w:val="000000"/>
        </w:rPr>
      </w:pPr>
      <w:r>
        <w:rPr>
          <w:rFonts w:ascii="Tahoma" w:hAnsi="Tahoma" w:cs="Tahoma"/>
          <w:color w:val="000000"/>
        </w:rPr>
        <w:t xml:space="preserve">I've received approval from several units already, CS, CIS, BIO, MAT, -- so </w:t>
      </w:r>
      <w:proofErr w:type="spellStart"/>
      <w:proofErr w:type="gramStart"/>
      <w:r>
        <w:rPr>
          <w:rFonts w:ascii="Tahoma" w:hAnsi="Tahoma" w:cs="Tahoma"/>
          <w:color w:val="000000"/>
        </w:rPr>
        <w:t>its</w:t>
      </w:r>
      <w:proofErr w:type="spellEnd"/>
      <w:proofErr w:type="gramEnd"/>
      <w:r>
        <w:rPr>
          <w:rFonts w:ascii="Tahoma" w:hAnsi="Tahoma" w:cs="Tahoma"/>
          <w:color w:val="000000"/>
        </w:rPr>
        <w:t xml:space="preserve"> looking quite positive.</w:t>
      </w:r>
    </w:p>
    <w:p w:rsidR="00BC26AD" w:rsidRDefault="00BC26AD" w:rsidP="00BC26AD">
      <w:pPr>
        <w:rPr>
          <w:rFonts w:ascii="Tahoma" w:hAnsi="Tahoma" w:cs="Tahoma"/>
          <w:color w:val="000000"/>
        </w:rPr>
      </w:pPr>
      <w:r>
        <w:rPr>
          <w:rFonts w:ascii="Tahoma" w:hAnsi="Tahoma" w:cs="Tahoma"/>
          <w:color w:val="000000"/>
        </w:rPr>
        <w:t>Thanks!</w:t>
      </w:r>
    </w:p>
    <w:p w:rsidR="00BC26AD" w:rsidRDefault="00BC26AD" w:rsidP="00BC26AD">
      <w:pPr>
        <w:rPr>
          <w:rFonts w:ascii="Tahoma" w:hAnsi="Tahoma" w:cs="Tahoma"/>
          <w:color w:val="000000"/>
        </w:rPr>
      </w:pPr>
      <w:r>
        <w:rPr>
          <w:rFonts w:ascii="Tahoma" w:hAnsi="Tahoma" w:cs="Tahoma"/>
          <w:color w:val="000000"/>
        </w:rPr>
        <w:t>Heidi</w:t>
      </w:r>
    </w:p>
    <w:p w:rsidR="00BC26AD" w:rsidRDefault="00BC26AD" w:rsidP="00BC26AD">
      <w:pPr>
        <w:rPr>
          <w:rFonts w:ascii="Tahoma" w:hAnsi="Tahoma" w:cs="Tahoma"/>
          <w:color w:val="000000"/>
        </w:rPr>
      </w:pPr>
    </w:p>
    <w:p w:rsidR="00BC26AD" w:rsidRPr="00BC26AD" w:rsidRDefault="00BC26AD" w:rsidP="00BC26AD">
      <w:pPr>
        <w:rPr>
          <w:rFonts w:ascii="Tahoma" w:hAnsi="Tahoma" w:cs="Tahoma"/>
          <w:color w:val="365F91" w:themeColor="accent1" w:themeShade="BF"/>
        </w:rPr>
      </w:pPr>
      <w:r w:rsidRPr="00BC26AD">
        <w:rPr>
          <w:rFonts w:ascii="Tahoma" w:hAnsi="Tahoma" w:cs="Tahoma"/>
          <w:b/>
          <w:bCs/>
          <w:color w:val="365F91" w:themeColor="accent1" w:themeShade="BF"/>
        </w:rPr>
        <w:t>From:</w:t>
      </w:r>
      <w:r w:rsidRPr="00BC26AD">
        <w:rPr>
          <w:rFonts w:ascii="Tahoma" w:hAnsi="Tahoma" w:cs="Tahoma"/>
          <w:color w:val="365F91" w:themeColor="accent1" w:themeShade="BF"/>
        </w:rPr>
        <w:t xml:space="preserve"> Marin Sands Robinson </w:t>
      </w:r>
      <w:r w:rsidRPr="00BC26AD">
        <w:rPr>
          <w:rFonts w:ascii="Tahoma" w:hAnsi="Tahoma" w:cs="Tahoma"/>
          <w:color w:val="365F91" w:themeColor="accent1" w:themeShade="BF"/>
        </w:rPr>
        <w:br/>
      </w:r>
      <w:r w:rsidRPr="00BC26AD">
        <w:rPr>
          <w:rFonts w:ascii="Tahoma" w:hAnsi="Tahoma" w:cs="Tahoma"/>
          <w:b/>
          <w:bCs/>
          <w:color w:val="365F91" w:themeColor="accent1" w:themeShade="BF"/>
        </w:rPr>
        <w:t>Sent:</w:t>
      </w:r>
      <w:r w:rsidRPr="00BC26AD">
        <w:rPr>
          <w:rFonts w:ascii="Tahoma" w:hAnsi="Tahoma" w:cs="Tahoma"/>
          <w:color w:val="365F91" w:themeColor="accent1" w:themeShade="BF"/>
        </w:rPr>
        <w:t xml:space="preserve"> Thursday, October 17, 2013 11:01 AM</w:t>
      </w:r>
      <w:r w:rsidRPr="00BC26AD">
        <w:rPr>
          <w:rFonts w:ascii="Tahoma" w:hAnsi="Tahoma" w:cs="Tahoma"/>
          <w:color w:val="365F91" w:themeColor="accent1" w:themeShade="BF"/>
        </w:rPr>
        <w:br/>
      </w:r>
      <w:r w:rsidRPr="00BC26AD">
        <w:rPr>
          <w:rFonts w:ascii="Tahoma" w:hAnsi="Tahoma" w:cs="Tahoma"/>
          <w:b/>
          <w:bCs/>
          <w:color w:val="365F91" w:themeColor="accent1" w:themeShade="BF"/>
        </w:rPr>
        <w:t>To:</w:t>
      </w:r>
      <w:r w:rsidRPr="00BC26AD">
        <w:rPr>
          <w:rFonts w:ascii="Tahoma" w:hAnsi="Tahoma" w:cs="Tahoma"/>
          <w:color w:val="365F91" w:themeColor="accent1" w:themeShade="BF"/>
        </w:rPr>
        <w:t xml:space="preserve"> Heidi A Wayment</w:t>
      </w:r>
      <w:r w:rsidRPr="00BC26AD">
        <w:rPr>
          <w:rFonts w:ascii="Tahoma" w:hAnsi="Tahoma" w:cs="Tahoma"/>
          <w:color w:val="365F91" w:themeColor="accent1" w:themeShade="BF"/>
        </w:rPr>
        <w:br/>
      </w:r>
      <w:r w:rsidRPr="00BC26AD">
        <w:rPr>
          <w:rFonts w:ascii="Tahoma" w:hAnsi="Tahoma" w:cs="Tahoma"/>
          <w:b/>
          <w:bCs/>
          <w:color w:val="365F91" w:themeColor="accent1" w:themeShade="BF"/>
        </w:rPr>
        <w:t>Cc:</w:t>
      </w:r>
      <w:r w:rsidRPr="00BC26AD">
        <w:rPr>
          <w:rFonts w:ascii="Tahoma" w:hAnsi="Tahoma" w:cs="Tahoma"/>
          <w:color w:val="365F91" w:themeColor="accent1" w:themeShade="BF"/>
        </w:rPr>
        <w:t xml:space="preserve"> Stuart S Galland</w:t>
      </w:r>
      <w:r w:rsidRPr="00BC26AD">
        <w:rPr>
          <w:rFonts w:ascii="Tahoma" w:hAnsi="Tahoma" w:cs="Tahoma"/>
          <w:color w:val="365F91" w:themeColor="accent1" w:themeShade="BF"/>
        </w:rPr>
        <w:br/>
      </w:r>
      <w:r w:rsidRPr="00BC26AD">
        <w:rPr>
          <w:rFonts w:ascii="Tahoma" w:hAnsi="Tahoma" w:cs="Tahoma"/>
          <w:b/>
          <w:bCs/>
          <w:color w:val="365F91" w:themeColor="accent1" w:themeShade="BF"/>
        </w:rPr>
        <w:t>Subject:</w:t>
      </w:r>
      <w:r w:rsidRPr="00BC26AD">
        <w:rPr>
          <w:rFonts w:ascii="Tahoma" w:hAnsi="Tahoma" w:cs="Tahoma"/>
          <w:color w:val="365F91" w:themeColor="accent1" w:themeShade="BF"/>
        </w:rPr>
        <w:t xml:space="preserve"> RE: Psychology Seeking Letters of Support before November 1</w:t>
      </w:r>
    </w:p>
    <w:p w:rsidR="00BC26AD" w:rsidRPr="00BC26AD" w:rsidRDefault="00BC26AD" w:rsidP="00BC26AD">
      <w:pPr>
        <w:rPr>
          <w:rFonts w:ascii="Calibri" w:hAnsi="Calibri"/>
          <w:color w:val="365F91" w:themeColor="accent1" w:themeShade="BF"/>
          <w:sz w:val="22"/>
          <w:szCs w:val="22"/>
        </w:rPr>
      </w:pPr>
      <w:r w:rsidRPr="00BC26AD">
        <w:rPr>
          <w:rFonts w:ascii="Calibri" w:hAnsi="Calibri"/>
          <w:color w:val="365F91" w:themeColor="accent1" w:themeShade="BF"/>
          <w:sz w:val="22"/>
          <w:szCs w:val="22"/>
        </w:rPr>
        <w:t xml:space="preserve">Heidi, </w:t>
      </w:r>
    </w:p>
    <w:p w:rsidR="00BC26AD" w:rsidRPr="00BC26AD" w:rsidRDefault="00BC26AD" w:rsidP="00BC26AD">
      <w:pPr>
        <w:rPr>
          <w:rFonts w:ascii="Calibri" w:hAnsi="Calibri"/>
          <w:color w:val="365F91" w:themeColor="accent1" w:themeShade="BF"/>
          <w:sz w:val="22"/>
          <w:szCs w:val="22"/>
        </w:rPr>
      </w:pPr>
      <w:r w:rsidRPr="00BC26AD">
        <w:rPr>
          <w:rFonts w:ascii="Calibri" w:hAnsi="Calibri"/>
          <w:color w:val="365F91" w:themeColor="accent1" w:themeShade="BF"/>
          <w:sz w:val="22"/>
          <w:szCs w:val="22"/>
        </w:rPr>
        <w:t xml:space="preserve">Thanks for the additional information. Chemistry will support this proposal, and we strongly support the addition of the science requirements pedagogically. Hence, this email can suffice as our letter of support. </w:t>
      </w:r>
    </w:p>
    <w:p w:rsidR="00BC26AD" w:rsidRPr="00BC26AD" w:rsidRDefault="00BC26AD" w:rsidP="00BC26AD">
      <w:pPr>
        <w:rPr>
          <w:rFonts w:ascii="Calibri" w:hAnsi="Calibri"/>
          <w:color w:val="365F91" w:themeColor="accent1" w:themeShade="BF"/>
          <w:sz w:val="22"/>
          <w:szCs w:val="22"/>
        </w:rPr>
      </w:pPr>
      <w:r w:rsidRPr="00BC26AD">
        <w:rPr>
          <w:rFonts w:ascii="Calibri" w:hAnsi="Calibri"/>
          <w:color w:val="365F91" w:themeColor="accent1" w:themeShade="BF"/>
          <w:sz w:val="22"/>
          <w:szCs w:val="22"/>
        </w:rPr>
        <w:t>That said</w:t>
      </w:r>
      <w:proofErr w:type="gramStart"/>
      <w:r w:rsidRPr="00BC26AD">
        <w:rPr>
          <w:rFonts w:ascii="Calibri" w:hAnsi="Calibri"/>
          <w:color w:val="365F91" w:themeColor="accent1" w:themeShade="BF"/>
          <w:sz w:val="22"/>
          <w:szCs w:val="22"/>
        </w:rPr>
        <w:t>,</w:t>
      </w:r>
      <w:proofErr w:type="gramEnd"/>
      <w:r w:rsidRPr="00BC26AD">
        <w:rPr>
          <w:rFonts w:ascii="Calibri" w:hAnsi="Calibri"/>
          <w:color w:val="365F91" w:themeColor="accent1" w:themeShade="BF"/>
          <w:sz w:val="22"/>
          <w:szCs w:val="22"/>
        </w:rPr>
        <w:t xml:space="preserve"> we are concerned about our ability to accommodate these additional students. We may need to add up to 2 more labs– which would require us to go to Saturday labs. We are willing to do this but it may require another GTA line or another Lab Instructor line. It may also require that we add </w:t>
      </w:r>
      <w:proofErr w:type="gramStart"/>
      <w:r w:rsidRPr="00BC26AD">
        <w:rPr>
          <w:rFonts w:ascii="Calibri" w:hAnsi="Calibri"/>
          <w:color w:val="365F91" w:themeColor="accent1" w:themeShade="BF"/>
          <w:sz w:val="22"/>
          <w:szCs w:val="22"/>
        </w:rPr>
        <w:t>another  lecture</w:t>
      </w:r>
      <w:proofErr w:type="gramEnd"/>
      <w:r w:rsidRPr="00BC26AD">
        <w:rPr>
          <w:rFonts w:ascii="Calibri" w:hAnsi="Calibri"/>
          <w:color w:val="365F91" w:themeColor="accent1" w:themeShade="BF"/>
          <w:sz w:val="22"/>
          <w:szCs w:val="22"/>
        </w:rPr>
        <w:t xml:space="preserve"> section, which would require another lecturer (part time or full time). Our tightest squeeze will be 2014-2015. Once the new building is completed (projected for Fall 2015</w:t>
      </w:r>
      <w:proofErr w:type="gramStart"/>
      <w:r w:rsidRPr="00BC26AD">
        <w:rPr>
          <w:rFonts w:ascii="Calibri" w:hAnsi="Calibri"/>
          <w:color w:val="365F91" w:themeColor="accent1" w:themeShade="BF"/>
          <w:sz w:val="22"/>
          <w:szCs w:val="22"/>
        </w:rPr>
        <w:t>)–</w:t>
      </w:r>
      <w:proofErr w:type="gramEnd"/>
      <w:r w:rsidRPr="00BC26AD">
        <w:rPr>
          <w:rFonts w:ascii="Calibri" w:hAnsi="Calibri"/>
          <w:color w:val="365F91" w:themeColor="accent1" w:themeShade="BF"/>
          <w:sz w:val="22"/>
          <w:szCs w:val="22"/>
        </w:rPr>
        <w:t xml:space="preserve"> that will give us more lab and lecture space. </w:t>
      </w:r>
    </w:p>
    <w:p w:rsidR="00BC26AD" w:rsidRPr="00BC26AD" w:rsidRDefault="00BC26AD" w:rsidP="00BC26AD">
      <w:pPr>
        <w:rPr>
          <w:rFonts w:ascii="Calibri" w:hAnsi="Calibri"/>
          <w:color w:val="365F91" w:themeColor="accent1" w:themeShade="BF"/>
          <w:sz w:val="22"/>
          <w:szCs w:val="22"/>
        </w:rPr>
      </w:pPr>
      <w:proofErr w:type="gramStart"/>
      <w:r w:rsidRPr="00BC26AD">
        <w:rPr>
          <w:rFonts w:ascii="Calibri" w:hAnsi="Calibri"/>
          <w:color w:val="365F91" w:themeColor="accent1" w:themeShade="BF"/>
          <w:sz w:val="22"/>
          <w:szCs w:val="22"/>
        </w:rPr>
        <w:t>Best of luck with the new program.</w:t>
      </w:r>
      <w:proofErr w:type="gramEnd"/>
      <w:r w:rsidRPr="00BC26AD">
        <w:rPr>
          <w:rFonts w:ascii="Calibri" w:hAnsi="Calibri"/>
          <w:color w:val="365F91" w:themeColor="accent1" w:themeShade="BF"/>
          <w:sz w:val="22"/>
          <w:szCs w:val="22"/>
        </w:rPr>
        <w:t xml:space="preserve"> </w:t>
      </w:r>
    </w:p>
    <w:p w:rsidR="00BC26AD" w:rsidRPr="00BC26AD" w:rsidRDefault="00BC26AD" w:rsidP="00BC26AD">
      <w:pPr>
        <w:rPr>
          <w:rFonts w:ascii="Calibri" w:hAnsi="Calibri"/>
          <w:color w:val="365F91" w:themeColor="accent1" w:themeShade="BF"/>
          <w:sz w:val="22"/>
          <w:szCs w:val="22"/>
        </w:rPr>
      </w:pPr>
      <w:r w:rsidRPr="00BC26AD">
        <w:rPr>
          <w:rFonts w:ascii="Calibri" w:hAnsi="Calibri"/>
          <w:color w:val="365F91" w:themeColor="accent1" w:themeShade="BF"/>
          <w:sz w:val="22"/>
          <w:szCs w:val="22"/>
        </w:rPr>
        <w:t>Marin Sands Robinson</w:t>
      </w:r>
    </w:p>
    <w:p w:rsidR="00BC26AD" w:rsidRPr="00BC26AD" w:rsidRDefault="00BC26AD" w:rsidP="00BC26AD">
      <w:pPr>
        <w:rPr>
          <w:rFonts w:ascii="Calibri" w:hAnsi="Calibri"/>
          <w:color w:val="365F91" w:themeColor="accent1" w:themeShade="BF"/>
          <w:sz w:val="22"/>
          <w:szCs w:val="22"/>
        </w:rPr>
      </w:pPr>
      <w:r w:rsidRPr="00BC26AD">
        <w:rPr>
          <w:rFonts w:ascii="Calibri" w:hAnsi="Calibri"/>
          <w:color w:val="365F91" w:themeColor="accent1" w:themeShade="BF"/>
          <w:sz w:val="22"/>
          <w:szCs w:val="22"/>
        </w:rPr>
        <w:t>Chair</w:t>
      </w:r>
    </w:p>
    <w:p w:rsidR="00BC26AD" w:rsidRDefault="00BC26AD" w:rsidP="00BC26AD">
      <w:pPr>
        <w:rPr>
          <w:rFonts w:ascii="Calibri" w:hAnsi="Calibri"/>
          <w:color w:val="365F91" w:themeColor="accent1" w:themeShade="BF"/>
          <w:sz w:val="22"/>
          <w:szCs w:val="22"/>
        </w:rPr>
      </w:pPr>
      <w:r w:rsidRPr="00BC26AD">
        <w:rPr>
          <w:rFonts w:ascii="Calibri" w:hAnsi="Calibri"/>
          <w:color w:val="365F91" w:themeColor="accent1" w:themeShade="BF"/>
          <w:sz w:val="22"/>
          <w:szCs w:val="22"/>
        </w:rPr>
        <w:t>Chemistry and Biochemistry</w:t>
      </w:r>
    </w:p>
    <w:p w:rsidR="00342ABE" w:rsidRDefault="00342ABE" w:rsidP="00BC26AD">
      <w:pPr>
        <w:rPr>
          <w:rFonts w:ascii="Calibri" w:hAnsi="Calibri"/>
          <w:color w:val="1F497D"/>
          <w:sz w:val="22"/>
          <w:szCs w:val="22"/>
        </w:rPr>
      </w:pPr>
    </w:p>
    <w:p w:rsidR="00342ABE" w:rsidRPr="00C649ED" w:rsidRDefault="00342ABE" w:rsidP="00342ABE">
      <w:pPr>
        <w:shd w:val="clear" w:color="auto" w:fill="DDD9C3" w:themeFill="background2" w:themeFillShade="E6"/>
        <w:rPr>
          <w:rFonts w:ascii="Times" w:hAnsi="Times"/>
        </w:rPr>
      </w:pPr>
      <w:r w:rsidRPr="00C649ED">
        <w:rPr>
          <w:rFonts w:ascii="Tahoma" w:hAnsi="Tahoma"/>
          <w:b/>
          <w:color w:val="000000"/>
        </w:rPr>
        <w:t>From:</w:t>
      </w:r>
      <w:r w:rsidRPr="00C649ED">
        <w:rPr>
          <w:rFonts w:ascii="Tahoma" w:hAnsi="Tahoma"/>
          <w:color w:val="000000"/>
        </w:rPr>
        <w:t xml:space="preserve"> </w:t>
      </w:r>
      <w:proofErr w:type="spellStart"/>
      <w:r w:rsidRPr="00C649ED">
        <w:rPr>
          <w:rFonts w:ascii="Tahoma" w:hAnsi="Tahoma"/>
          <w:color w:val="000000"/>
        </w:rPr>
        <w:t>Suryanarayanan</w:t>
      </w:r>
      <w:proofErr w:type="spellEnd"/>
      <w:r w:rsidRPr="00C649ED">
        <w:rPr>
          <w:rFonts w:ascii="Tahoma" w:hAnsi="Tahoma"/>
          <w:color w:val="000000"/>
        </w:rPr>
        <w:t xml:space="preserve"> </w:t>
      </w:r>
      <w:proofErr w:type="spellStart"/>
      <w:r w:rsidRPr="00C649ED">
        <w:rPr>
          <w:rFonts w:ascii="Tahoma" w:hAnsi="Tahoma"/>
          <w:color w:val="000000"/>
        </w:rPr>
        <w:t>Ravindran</w:t>
      </w:r>
      <w:proofErr w:type="spellEnd"/>
      <w:r w:rsidRPr="00C649ED">
        <w:rPr>
          <w:rFonts w:ascii="Tahoma" w:hAnsi="Tahoma"/>
          <w:color w:val="000000"/>
        </w:rPr>
        <w:br/>
      </w:r>
      <w:r w:rsidRPr="00C649ED">
        <w:rPr>
          <w:rFonts w:ascii="Tahoma" w:hAnsi="Tahoma"/>
          <w:b/>
          <w:color w:val="000000"/>
        </w:rPr>
        <w:t>Sent:</w:t>
      </w:r>
      <w:r w:rsidRPr="00C649ED">
        <w:rPr>
          <w:rFonts w:ascii="Tahoma" w:hAnsi="Tahoma"/>
          <w:color w:val="000000"/>
        </w:rPr>
        <w:t xml:space="preserve"> Wednesday, October 16, 2013 3:55 PM</w:t>
      </w:r>
      <w:r w:rsidRPr="00C649ED">
        <w:rPr>
          <w:rFonts w:ascii="Tahoma" w:hAnsi="Tahoma"/>
          <w:color w:val="000000"/>
        </w:rPr>
        <w:br/>
      </w:r>
      <w:r w:rsidRPr="00C649ED">
        <w:rPr>
          <w:rFonts w:ascii="Tahoma" w:hAnsi="Tahoma"/>
          <w:b/>
          <w:color w:val="000000"/>
        </w:rPr>
        <w:t>To:</w:t>
      </w:r>
      <w:r w:rsidRPr="00C649ED">
        <w:rPr>
          <w:rFonts w:ascii="Tahoma" w:hAnsi="Tahoma"/>
          <w:color w:val="000000"/>
        </w:rPr>
        <w:t xml:space="preserve"> Heidi A Wayment</w:t>
      </w:r>
      <w:r w:rsidRPr="00C649ED">
        <w:rPr>
          <w:rFonts w:ascii="Tahoma" w:hAnsi="Tahoma"/>
          <w:color w:val="000000"/>
        </w:rPr>
        <w:br/>
      </w:r>
      <w:r w:rsidRPr="00C649ED">
        <w:rPr>
          <w:rFonts w:ascii="Tahoma" w:hAnsi="Tahoma"/>
          <w:b/>
          <w:color w:val="000000"/>
        </w:rPr>
        <w:t>Subject:</w:t>
      </w:r>
      <w:r w:rsidRPr="00C649ED">
        <w:rPr>
          <w:rFonts w:ascii="Tahoma" w:hAnsi="Tahoma"/>
          <w:color w:val="000000"/>
        </w:rPr>
        <w:t xml:space="preserve"> RE: Request from Psychology to </w:t>
      </w:r>
      <w:r w:rsidRPr="00C649ED">
        <w:rPr>
          <w:rFonts w:ascii="Tahoma" w:hAnsi="Tahoma"/>
          <w:b/>
          <w:color w:val="000000"/>
        </w:rPr>
        <w:t>CIS</w:t>
      </w:r>
      <w:r w:rsidRPr="00C649ED">
        <w:rPr>
          <w:rFonts w:ascii="Tahoma" w:hAnsi="Tahoma"/>
          <w:color w:val="000000"/>
        </w:rPr>
        <w:t xml:space="preserve"> Department</w:t>
      </w:r>
      <w:r w:rsidRPr="00C649ED">
        <w:rPr>
          <w:rFonts w:ascii="Tahoma" w:hAnsi="Tahoma"/>
          <w:color w:val="000000"/>
        </w:rPr>
        <w:br/>
      </w:r>
    </w:p>
    <w:p w:rsidR="00342ABE" w:rsidRPr="00C649ED" w:rsidRDefault="00342ABE" w:rsidP="00342ABE">
      <w:pPr>
        <w:shd w:val="clear" w:color="auto" w:fill="DDD9C3" w:themeFill="background2" w:themeFillShade="E6"/>
        <w:rPr>
          <w:rFonts w:ascii="Times" w:hAnsi="Times"/>
        </w:rPr>
      </w:pPr>
      <w:r w:rsidRPr="00C649ED">
        <w:rPr>
          <w:rFonts w:ascii="Calibri" w:hAnsi="Calibri"/>
          <w:color w:val="1F497D"/>
          <w:sz w:val="22"/>
        </w:rPr>
        <w:t>Hello Heidi,</w:t>
      </w:r>
    </w:p>
    <w:p w:rsidR="00342ABE" w:rsidRPr="00C649ED" w:rsidRDefault="00342ABE" w:rsidP="00342ABE">
      <w:pPr>
        <w:shd w:val="clear" w:color="auto" w:fill="DDD9C3" w:themeFill="background2" w:themeFillShade="E6"/>
        <w:rPr>
          <w:rFonts w:ascii="Times" w:hAnsi="Times"/>
        </w:rPr>
      </w:pPr>
      <w:r w:rsidRPr="00C649ED">
        <w:rPr>
          <w:rFonts w:ascii="Calibri" w:hAnsi="Calibri"/>
          <w:color w:val="1F497D"/>
          <w:sz w:val="22"/>
        </w:rPr>
        <w:t>Thank you for the enquiry.</w:t>
      </w:r>
    </w:p>
    <w:p w:rsidR="00342ABE" w:rsidRPr="00C649ED" w:rsidRDefault="00342ABE" w:rsidP="00342ABE">
      <w:pPr>
        <w:shd w:val="clear" w:color="auto" w:fill="DDD9C3" w:themeFill="background2" w:themeFillShade="E6"/>
        <w:rPr>
          <w:rFonts w:ascii="Times" w:hAnsi="Times"/>
        </w:rPr>
      </w:pPr>
      <w:r w:rsidRPr="00C649ED">
        <w:rPr>
          <w:rFonts w:ascii="Calibri" w:hAnsi="Calibri"/>
          <w:color w:val="1F497D"/>
          <w:sz w:val="22"/>
        </w:rPr>
        <w:t>I discussed this with our Associate Dean, Eric Yordy. Here is what we can suggest as options for your BA and BS students.</w:t>
      </w:r>
    </w:p>
    <w:p w:rsidR="00342ABE" w:rsidRPr="00C649ED" w:rsidRDefault="00342ABE" w:rsidP="00342ABE">
      <w:pPr>
        <w:shd w:val="clear" w:color="auto" w:fill="DDD9C3" w:themeFill="background2" w:themeFillShade="E6"/>
        <w:rPr>
          <w:rFonts w:ascii="Times" w:hAnsi="Times"/>
        </w:rPr>
      </w:pPr>
      <w:r w:rsidRPr="00C649ED">
        <w:rPr>
          <w:rFonts w:ascii="Calibri" w:hAnsi="Calibri"/>
          <w:color w:val="1F497D"/>
          <w:sz w:val="22"/>
        </w:rPr>
        <w:t>BS students who are looking for CIS courses (</w:t>
      </w:r>
      <w:proofErr w:type="spellStart"/>
      <w:r w:rsidRPr="00C649ED">
        <w:rPr>
          <w:rFonts w:ascii="Calibri" w:hAnsi="Calibri"/>
          <w:color w:val="1F497D"/>
          <w:sz w:val="22"/>
        </w:rPr>
        <w:t>upto</w:t>
      </w:r>
      <w:proofErr w:type="spellEnd"/>
      <w:r w:rsidRPr="00C649ED">
        <w:rPr>
          <w:rFonts w:ascii="Calibri" w:hAnsi="Calibri"/>
          <w:color w:val="1F497D"/>
          <w:sz w:val="22"/>
        </w:rPr>
        <w:t xml:space="preserve"> 4) can start with CIS 120 which is a freshman level introduction to IS class. They can take CIS 220 (Programming course) followed by CIS 310 (Database Management) and finally CIS 330 (E-Commerce Strategy) OR CIS 440 (Business Analytics). If any of these need BPP status, we can waive that requirement (CIS 120 and CIS 220 do not need BPP status). CIS 440 needs CIS 360 as a pre-requisite but a student of your dept. who has taken CIS 120/220/310 can get that waived as a special case.</w:t>
      </w:r>
    </w:p>
    <w:p w:rsidR="00342ABE" w:rsidRPr="00C649ED" w:rsidRDefault="00342ABE" w:rsidP="00342ABE">
      <w:pPr>
        <w:shd w:val="clear" w:color="auto" w:fill="DDD9C3" w:themeFill="background2" w:themeFillShade="E6"/>
        <w:rPr>
          <w:rFonts w:ascii="Times" w:hAnsi="Times"/>
        </w:rPr>
      </w:pPr>
      <w:r w:rsidRPr="00C649ED">
        <w:rPr>
          <w:rFonts w:ascii="Calibri" w:hAnsi="Calibri"/>
          <w:color w:val="1F497D"/>
          <w:sz w:val="22"/>
        </w:rPr>
        <w:t>BA students who are looking for 1 CIS course can take CIS 120, the introductory freshman level course.</w:t>
      </w:r>
    </w:p>
    <w:p w:rsidR="00342ABE" w:rsidRPr="00C649ED" w:rsidRDefault="00342ABE" w:rsidP="00342ABE">
      <w:pPr>
        <w:shd w:val="clear" w:color="auto" w:fill="DDD9C3" w:themeFill="background2" w:themeFillShade="E6"/>
        <w:rPr>
          <w:rFonts w:ascii="Times" w:hAnsi="Times"/>
        </w:rPr>
      </w:pPr>
      <w:r w:rsidRPr="00C649ED">
        <w:rPr>
          <w:rFonts w:ascii="Calibri" w:hAnsi="Calibri"/>
          <w:color w:val="1F497D"/>
          <w:sz w:val="22"/>
        </w:rPr>
        <w:t>I am copying Christine Drake of the FCB Advising Office and Eric Yordy for information/action, should your students decide to go this route.</w:t>
      </w:r>
    </w:p>
    <w:p w:rsidR="00342ABE" w:rsidRPr="00C649ED" w:rsidRDefault="00342ABE" w:rsidP="00342ABE">
      <w:pPr>
        <w:shd w:val="clear" w:color="auto" w:fill="DDD9C3" w:themeFill="background2" w:themeFillShade="E6"/>
        <w:rPr>
          <w:rFonts w:ascii="Times" w:hAnsi="Times"/>
        </w:rPr>
      </w:pPr>
      <w:r w:rsidRPr="00C649ED">
        <w:rPr>
          <w:rFonts w:ascii="Calibri" w:hAnsi="Calibri"/>
          <w:color w:val="1F497D"/>
          <w:sz w:val="22"/>
        </w:rPr>
        <w:t>We will support your dept. adding CIS courses to your major requirements.</w:t>
      </w:r>
    </w:p>
    <w:p w:rsidR="00342ABE" w:rsidRPr="00C649ED" w:rsidRDefault="00342ABE" w:rsidP="00342ABE">
      <w:pPr>
        <w:shd w:val="clear" w:color="auto" w:fill="DDD9C3" w:themeFill="background2" w:themeFillShade="E6"/>
        <w:rPr>
          <w:rFonts w:ascii="Times" w:hAnsi="Times"/>
        </w:rPr>
      </w:pPr>
      <w:r w:rsidRPr="00C649ED">
        <w:rPr>
          <w:rFonts w:ascii="Calibri" w:hAnsi="Calibri"/>
          <w:color w:val="1F497D"/>
          <w:sz w:val="22"/>
        </w:rPr>
        <w:t>I hope this helps, if there is any other information you need, please do not hesitate to ask.</w:t>
      </w:r>
    </w:p>
    <w:p w:rsidR="00342ABE" w:rsidRPr="00C649ED" w:rsidRDefault="00342ABE" w:rsidP="00342ABE">
      <w:pPr>
        <w:shd w:val="clear" w:color="auto" w:fill="DDD9C3" w:themeFill="background2" w:themeFillShade="E6"/>
        <w:rPr>
          <w:rFonts w:ascii="Times" w:hAnsi="Times"/>
        </w:rPr>
      </w:pPr>
      <w:proofErr w:type="gramStart"/>
      <w:r w:rsidRPr="00C649ED">
        <w:rPr>
          <w:rFonts w:ascii="Calibri" w:hAnsi="Calibri"/>
          <w:color w:val="1F497D"/>
          <w:sz w:val="22"/>
        </w:rPr>
        <w:t>Regards.</w:t>
      </w:r>
      <w:proofErr w:type="gramEnd"/>
    </w:p>
    <w:p w:rsidR="00342ABE" w:rsidRPr="00C649ED" w:rsidRDefault="00342ABE" w:rsidP="00342ABE">
      <w:pPr>
        <w:shd w:val="clear" w:color="auto" w:fill="DDD9C3" w:themeFill="background2" w:themeFillShade="E6"/>
        <w:rPr>
          <w:rFonts w:ascii="Times" w:hAnsi="Times"/>
        </w:rPr>
      </w:pPr>
      <w:proofErr w:type="spellStart"/>
      <w:r w:rsidRPr="00C649ED">
        <w:rPr>
          <w:rFonts w:ascii="Calibri" w:hAnsi="Calibri"/>
          <w:color w:val="1F497D"/>
          <w:sz w:val="22"/>
        </w:rPr>
        <w:t>Sury</w:t>
      </w:r>
      <w:proofErr w:type="spellEnd"/>
      <w:r w:rsidRPr="00C649ED">
        <w:rPr>
          <w:rFonts w:ascii="Calibri" w:hAnsi="Calibri"/>
          <w:color w:val="1F497D"/>
          <w:sz w:val="22"/>
        </w:rPr>
        <w:t xml:space="preserve"> </w:t>
      </w:r>
      <w:proofErr w:type="spellStart"/>
      <w:r w:rsidRPr="00C649ED">
        <w:rPr>
          <w:rFonts w:ascii="Calibri" w:hAnsi="Calibri"/>
          <w:color w:val="1F497D"/>
          <w:sz w:val="22"/>
        </w:rPr>
        <w:t>Ravindran</w:t>
      </w:r>
      <w:proofErr w:type="spellEnd"/>
    </w:p>
    <w:p w:rsidR="00342ABE" w:rsidRPr="00C649ED" w:rsidRDefault="00342ABE" w:rsidP="00342ABE">
      <w:pPr>
        <w:rPr>
          <w:rFonts w:ascii="Times" w:hAnsi="Times"/>
        </w:rPr>
      </w:pPr>
      <w:r w:rsidRPr="00C649ED">
        <w:rPr>
          <w:rFonts w:ascii="Tahoma" w:hAnsi="Tahoma"/>
          <w:b/>
          <w:color w:val="000000"/>
        </w:rPr>
        <w:lastRenderedPageBreak/>
        <w:t>From:</w:t>
      </w:r>
      <w:r w:rsidRPr="00C649ED">
        <w:rPr>
          <w:rFonts w:ascii="Tahoma" w:hAnsi="Tahoma"/>
          <w:color w:val="000000"/>
        </w:rPr>
        <w:t xml:space="preserve"> Maribeth Watwood</w:t>
      </w:r>
      <w:r w:rsidRPr="00C649ED">
        <w:rPr>
          <w:rFonts w:ascii="Tahoma" w:hAnsi="Tahoma"/>
          <w:color w:val="000000"/>
        </w:rPr>
        <w:br/>
      </w:r>
      <w:r w:rsidRPr="00C649ED">
        <w:rPr>
          <w:rFonts w:ascii="Tahoma" w:hAnsi="Tahoma"/>
          <w:b/>
          <w:color w:val="000000"/>
        </w:rPr>
        <w:t>Sent:</w:t>
      </w:r>
      <w:r w:rsidRPr="00C649ED">
        <w:rPr>
          <w:rFonts w:ascii="Tahoma" w:hAnsi="Tahoma"/>
          <w:color w:val="000000"/>
        </w:rPr>
        <w:t xml:space="preserve"> Wednesday, October 16, 2013 11:22 AM</w:t>
      </w:r>
      <w:r w:rsidRPr="00C649ED">
        <w:rPr>
          <w:rFonts w:ascii="Tahoma" w:hAnsi="Tahoma"/>
          <w:color w:val="000000"/>
        </w:rPr>
        <w:br/>
      </w:r>
      <w:r w:rsidRPr="00C649ED">
        <w:rPr>
          <w:rFonts w:ascii="Tahoma" w:hAnsi="Tahoma"/>
          <w:b/>
          <w:color w:val="000000"/>
        </w:rPr>
        <w:t>To:</w:t>
      </w:r>
      <w:r w:rsidRPr="00C649ED">
        <w:rPr>
          <w:rFonts w:ascii="Tahoma" w:hAnsi="Tahoma"/>
          <w:color w:val="000000"/>
        </w:rPr>
        <w:t xml:space="preserve"> Heidi A Wayment</w:t>
      </w:r>
      <w:r w:rsidRPr="00C649ED">
        <w:rPr>
          <w:rFonts w:ascii="Tahoma" w:hAnsi="Tahoma"/>
          <w:color w:val="000000"/>
        </w:rPr>
        <w:br/>
      </w:r>
      <w:r w:rsidRPr="00C649ED">
        <w:rPr>
          <w:rFonts w:ascii="Tahoma" w:hAnsi="Tahoma"/>
          <w:b/>
          <w:color w:val="000000"/>
        </w:rPr>
        <w:t>Subject:</w:t>
      </w:r>
      <w:r w:rsidRPr="00C649ED">
        <w:rPr>
          <w:rFonts w:ascii="Tahoma" w:hAnsi="Tahoma"/>
          <w:color w:val="000000"/>
        </w:rPr>
        <w:t xml:space="preserve"> RE: Psychology Seeking Letters of Support before November 1</w:t>
      </w:r>
      <w:r w:rsidRPr="00C649ED">
        <w:rPr>
          <w:rFonts w:ascii="Tahoma" w:hAnsi="Tahoma"/>
          <w:color w:val="000000"/>
        </w:rPr>
        <w:br/>
      </w:r>
      <w:r w:rsidRPr="00C649ED">
        <w:rPr>
          <w:rFonts w:ascii="Times" w:hAnsi="Times"/>
        </w:rPr>
        <w:br/>
      </w:r>
      <w:r w:rsidRPr="00C649ED">
        <w:rPr>
          <w:rFonts w:ascii="Calibri" w:hAnsi="Calibri"/>
          <w:color w:val="1F497D"/>
          <w:sz w:val="22"/>
        </w:rPr>
        <w:t>Dear Heidi,</w:t>
      </w:r>
    </w:p>
    <w:p w:rsidR="00342ABE" w:rsidRPr="00C649ED" w:rsidRDefault="00342ABE" w:rsidP="00342ABE">
      <w:pPr>
        <w:rPr>
          <w:rFonts w:ascii="Times" w:hAnsi="Times"/>
        </w:rPr>
      </w:pPr>
      <w:r w:rsidRPr="00C649ED">
        <w:rPr>
          <w:rFonts w:ascii="Calibri" w:hAnsi="Calibri"/>
          <w:color w:val="1F497D"/>
          <w:sz w:val="22"/>
        </w:rPr>
        <w:t>On behalf of the Department of Biological Sciences, I offer support for your planned curricular changes to the BS and BA Psychology degree programs.  We understand that we might see increased enrollment in BIO 100 due to these changes.  We hope that these modifications to your programs result in positive outcomes for your students!</w:t>
      </w:r>
    </w:p>
    <w:p w:rsidR="00342ABE" w:rsidRPr="00C649ED" w:rsidRDefault="00342ABE" w:rsidP="00342ABE">
      <w:pPr>
        <w:rPr>
          <w:rFonts w:ascii="Times" w:hAnsi="Times"/>
        </w:rPr>
      </w:pPr>
      <w:r w:rsidRPr="00C649ED">
        <w:rPr>
          <w:rFonts w:ascii="Calibri" w:hAnsi="Calibri"/>
          <w:color w:val="1F497D"/>
          <w:sz w:val="22"/>
        </w:rPr>
        <w:t>Best wishes,</w:t>
      </w:r>
    </w:p>
    <w:p w:rsidR="00342ABE" w:rsidRPr="00C649ED" w:rsidRDefault="00342ABE" w:rsidP="00342ABE">
      <w:pPr>
        <w:rPr>
          <w:rFonts w:ascii="Times" w:hAnsi="Times"/>
        </w:rPr>
      </w:pPr>
      <w:r w:rsidRPr="00C649ED">
        <w:rPr>
          <w:rFonts w:ascii="Calibri" w:hAnsi="Calibri"/>
          <w:color w:val="1F497D"/>
          <w:sz w:val="22"/>
        </w:rPr>
        <w:t>Maribeth</w:t>
      </w:r>
    </w:p>
    <w:p w:rsidR="00342ABE" w:rsidRPr="00C649ED" w:rsidRDefault="00342ABE" w:rsidP="00342ABE">
      <w:pPr>
        <w:rPr>
          <w:rFonts w:ascii="Times" w:hAnsi="Times"/>
        </w:rPr>
      </w:pPr>
      <w:r w:rsidRPr="00C649ED">
        <w:rPr>
          <w:rFonts w:ascii="Calibri" w:hAnsi="Calibri"/>
          <w:color w:val="1F497D"/>
          <w:sz w:val="22"/>
        </w:rPr>
        <w:t>Maribeth Watwood, Ph.D.</w:t>
      </w:r>
    </w:p>
    <w:p w:rsidR="00342ABE" w:rsidRPr="00C649ED" w:rsidRDefault="00342ABE" w:rsidP="00342ABE">
      <w:pPr>
        <w:rPr>
          <w:rFonts w:ascii="Times" w:hAnsi="Times"/>
        </w:rPr>
      </w:pPr>
      <w:r w:rsidRPr="00C649ED">
        <w:rPr>
          <w:rFonts w:ascii="Calibri" w:hAnsi="Calibri"/>
          <w:color w:val="1F497D"/>
          <w:sz w:val="22"/>
        </w:rPr>
        <w:t>Chair, Department of Biological Sciences</w:t>
      </w:r>
    </w:p>
    <w:p w:rsidR="00342ABE" w:rsidRPr="00C649ED" w:rsidRDefault="00342ABE" w:rsidP="00342ABE">
      <w:pPr>
        <w:rPr>
          <w:rFonts w:ascii="Times" w:hAnsi="Times"/>
        </w:rPr>
      </w:pPr>
      <w:r w:rsidRPr="00C649ED">
        <w:rPr>
          <w:rFonts w:ascii="Calibri" w:hAnsi="Calibri"/>
          <w:color w:val="1F497D"/>
          <w:sz w:val="22"/>
        </w:rPr>
        <w:t>Northern Arizona University</w:t>
      </w:r>
    </w:p>
    <w:p w:rsidR="00342ABE" w:rsidRDefault="00342ABE" w:rsidP="00342ABE">
      <w:pPr>
        <w:rPr>
          <w:rFonts w:ascii="Times" w:hAnsi="Times"/>
        </w:rPr>
      </w:pPr>
      <w:r w:rsidRPr="00C649ED">
        <w:rPr>
          <w:rFonts w:ascii="Calibri" w:hAnsi="Calibri"/>
          <w:color w:val="1F497D"/>
          <w:sz w:val="22"/>
        </w:rPr>
        <w:t>Flagstaff, AZ 86011-5640</w:t>
      </w:r>
    </w:p>
    <w:p w:rsidR="00342ABE" w:rsidRPr="0085423F" w:rsidRDefault="00342ABE" w:rsidP="00342ABE">
      <w:pPr>
        <w:rPr>
          <w:rFonts w:ascii="Times" w:hAnsi="Times"/>
        </w:rPr>
      </w:pPr>
      <w:r w:rsidRPr="0085423F">
        <w:rPr>
          <w:rFonts w:ascii="Times" w:hAnsi="Times"/>
        </w:rPr>
        <w:t>______________________________________________________________________________________________________</w:t>
      </w:r>
    </w:p>
    <w:p w:rsidR="00342ABE" w:rsidRPr="00C649ED" w:rsidRDefault="00342ABE" w:rsidP="00342ABE">
      <w:pPr>
        <w:shd w:val="clear" w:color="auto" w:fill="DDD9C3" w:themeFill="background2" w:themeFillShade="E6"/>
        <w:rPr>
          <w:rFonts w:ascii="Times" w:hAnsi="Times"/>
        </w:rPr>
      </w:pPr>
      <w:r w:rsidRPr="00C649ED">
        <w:rPr>
          <w:rFonts w:ascii="Tahoma" w:hAnsi="Tahoma"/>
          <w:b/>
          <w:color w:val="000000"/>
        </w:rPr>
        <w:t>From:</w:t>
      </w:r>
      <w:r w:rsidRPr="00C649ED">
        <w:rPr>
          <w:rFonts w:ascii="Tahoma" w:hAnsi="Tahoma"/>
          <w:color w:val="000000"/>
        </w:rPr>
        <w:t xml:space="preserve"> David Robin Scott</w:t>
      </w:r>
      <w:r w:rsidRPr="00C649ED">
        <w:rPr>
          <w:rFonts w:ascii="Tahoma" w:hAnsi="Tahoma"/>
          <w:color w:val="000000"/>
        </w:rPr>
        <w:br/>
      </w:r>
      <w:r w:rsidRPr="00C649ED">
        <w:rPr>
          <w:rFonts w:ascii="Tahoma" w:hAnsi="Tahoma"/>
          <w:b/>
          <w:color w:val="000000"/>
        </w:rPr>
        <w:t>Sent:</w:t>
      </w:r>
      <w:r w:rsidRPr="00C649ED">
        <w:rPr>
          <w:rFonts w:ascii="Tahoma" w:hAnsi="Tahoma"/>
          <w:color w:val="000000"/>
        </w:rPr>
        <w:t xml:space="preserve"> Tuesday, October 15, 2013 8:36 AM</w:t>
      </w:r>
      <w:r w:rsidRPr="00C649ED">
        <w:rPr>
          <w:rFonts w:ascii="Tahoma" w:hAnsi="Tahoma"/>
          <w:color w:val="000000"/>
        </w:rPr>
        <w:br/>
      </w:r>
      <w:r w:rsidRPr="00C649ED">
        <w:rPr>
          <w:rFonts w:ascii="Tahoma" w:hAnsi="Tahoma"/>
          <w:b/>
          <w:color w:val="000000"/>
        </w:rPr>
        <w:t>To:</w:t>
      </w:r>
      <w:r w:rsidRPr="00C649ED">
        <w:rPr>
          <w:rFonts w:ascii="Tahoma" w:hAnsi="Tahoma"/>
          <w:color w:val="000000"/>
        </w:rPr>
        <w:t xml:space="preserve"> Heidi A Wayment</w:t>
      </w:r>
      <w:r w:rsidRPr="00C649ED">
        <w:rPr>
          <w:rFonts w:ascii="Tahoma" w:hAnsi="Tahoma"/>
          <w:color w:val="000000"/>
        </w:rPr>
        <w:br/>
      </w:r>
      <w:r w:rsidRPr="00C649ED">
        <w:rPr>
          <w:rFonts w:ascii="Tahoma" w:hAnsi="Tahoma"/>
          <w:b/>
          <w:color w:val="000000"/>
        </w:rPr>
        <w:t>Cc:</w:t>
      </w:r>
      <w:r w:rsidRPr="00C649ED">
        <w:rPr>
          <w:rFonts w:ascii="Tahoma" w:hAnsi="Tahoma"/>
          <w:color w:val="000000"/>
        </w:rPr>
        <w:t xml:space="preserve"> Wolf-Dieter Wilhelm Otte</w:t>
      </w:r>
      <w:r w:rsidRPr="00C649ED">
        <w:rPr>
          <w:rFonts w:ascii="Tahoma" w:hAnsi="Tahoma"/>
          <w:color w:val="000000"/>
        </w:rPr>
        <w:br/>
      </w:r>
      <w:r w:rsidRPr="00C649ED">
        <w:rPr>
          <w:rFonts w:ascii="Tahoma" w:hAnsi="Tahoma"/>
          <w:b/>
          <w:color w:val="000000"/>
        </w:rPr>
        <w:t>Subject:</w:t>
      </w:r>
      <w:r w:rsidRPr="00C649ED">
        <w:rPr>
          <w:rFonts w:ascii="Tahoma" w:hAnsi="Tahoma"/>
          <w:color w:val="000000"/>
        </w:rPr>
        <w:t xml:space="preserve"> RE: Psychology Seeking Letters of Support before November 1</w:t>
      </w:r>
      <w:r w:rsidRPr="00C649ED">
        <w:rPr>
          <w:rFonts w:ascii="Tahoma" w:hAnsi="Tahoma"/>
          <w:color w:val="000000"/>
        </w:rPr>
        <w:br/>
      </w:r>
      <w:r w:rsidRPr="00C649ED">
        <w:rPr>
          <w:rFonts w:ascii="Times" w:hAnsi="Times"/>
        </w:rPr>
        <w:br/>
      </w:r>
    </w:p>
    <w:p w:rsidR="00342ABE" w:rsidRPr="00C649ED" w:rsidRDefault="00342ABE" w:rsidP="00342ABE">
      <w:pPr>
        <w:shd w:val="clear" w:color="auto" w:fill="DDD9C3" w:themeFill="background2" w:themeFillShade="E6"/>
        <w:rPr>
          <w:rFonts w:ascii="Times" w:hAnsi="Times"/>
        </w:rPr>
      </w:pPr>
      <w:r w:rsidRPr="00C649ED">
        <w:rPr>
          <w:rFonts w:ascii="Calibri" w:hAnsi="Calibri"/>
          <w:color w:val="1F497D"/>
          <w:sz w:val="22"/>
        </w:rPr>
        <w:t>Heidi,</w:t>
      </w:r>
    </w:p>
    <w:p w:rsidR="00342ABE" w:rsidRPr="00C649ED" w:rsidRDefault="00342ABE" w:rsidP="00342ABE">
      <w:pPr>
        <w:shd w:val="clear" w:color="auto" w:fill="DDD9C3" w:themeFill="background2" w:themeFillShade="E6"/>
        <w:rPr>
          <w:rFonts w:ascii="Times" w:hAnsi="Times"/>
        </w:rPr>
      </w:pPr>
      <w:r w:rsidRPr="00C649ED">
        <w:rPr>
          <w:rFonts w:ascii="Calibri" w:hAnsi="Calibri"/>
          <w:color w:val="1F497D"/>
          <w:sz w:val="22"/>
        </w:rPr>
        <w:t xml:space="preserve">The Electrical Engineering &amp; Computer Science Department supports the changes being proposed in the BS and BA degree programs in Psychology, regarding the addition of elective classes which include CS prefix classes.  </w:t>
      </w:r>
    </w:p>
    <w:p w:rsidR="00342ABE" w:rsidRPr="00C649ED" w:rsidRDefault="00342ABE" w:rsidP="00342ABE">
      <w:pPr>
        <w:shd w:val="clear" w:color="auto" w:fill="DDD9C3" w:themeFill="background2" w:themeFillShade="E6"/>
        <w:rPr>
          <w:rFonts w:ascii="Times" w:hAnsi="Times"/>
        </w:rPr>
      </w:pPr>
      <w:r w:rsidRPr="00C649ED">
        <w:rPr>
          <w:rFonts w:ascii="Calibri" w:hAnsi="Calibri"/>
          <w:color w:val="1F497D"/>
          <w:sz w:val="22"/>
        </w:rPr>
        <w:t>David R. Scott, Ph.D.</w:t>
      </w:r>
    </w:p>
    <w:p w:rsidR="00342ABE" w:rsidRPr="00C649ED" w:rsidRDefault="00342ABE" w:rsidP="00342ABE">
      <w:pPr>
        <w:shd w:val="clear" w:color="auto" w:fill="DDD9C3" w:themeFill="background2" w:themeFillShade="E6"/>
        <w:rPr>
          <w:rFonts w:ascii="Times" w:hAnsi="Times"/>
        </w:rPr>
      </w:pPr>
      <w:r w:rsidRPr="00C649ED">
        <w:rPr>
          <w:rFonts w:ascii="Calibri" w:hAnsi="Calibri"/>
          <w:color w:val="1F497D"/>
          <w:sz w:val="22"/>
        </w:rPr>
        <w:t>Chair, NAU Electrical Engineering &amp; Computer Science Department</w:t>
      </w:r>
    </w:p>
    <w:p w:rsidR="00342ABE" w:rsidRPr="00C649ED" w:rsidRDefault="00342ABE" w:rsidP="00342ABE">
      <w:pPr>
        <w:shd w:val="clear" w:color="auto" w:fill="DDD9C3" w:themeFill="background2" w:themeFillShade="E6"/>
        <w:rPr>
          <w:rFonts w:ascii="Times" w:hAnsi="Times"/>
        </w:rPr>
      </w:pPr>
      <w:r w:rsidRPr="00C649ED">
        <w:rPr>
          <w:rFonts w:ascii="Calibri" w:hAnsi="Calibri"/>
          <w:color w:val="1F497D"/>
          <w:sz w:val="22"/>
        </w:rPr>
        <w:t>Phone: 928-523-3162          Fax: 928-523-2300</w:t>
      </w:r>
    </w:p>
    <w:p w:rsidR="00342ABE" w:rsidRPr="00C649ED" w:rsidRDefault="00342ABE" w:rsidP="00342ABE">
      <w:pPr>
        <w:shd w:val="clear" w:color="auto" w:fill="DDD9C3" w:themeFill="background2" w:themeFillShade="E6"/>
        <w:rPr>
          <w:rFonts w:ascii="Times" w:hAnsi="Times"/>
        </w:rPr>
      </w:pPr>
      <w:r w:rsidRPr="00C649ED">
        <w:rPr>
          <w:rFonts w:ascii="Calibri" w:hAnsi="Calibri"/>
          <w:color w:val="1F497D"/>
          <w:sz w:val="22"/>
        </w:rPr>
        <w:t>Email: David.Scott@nau.edu</w:t>
      </w:r>
    </w:p>
    <w:p w:rsidR="00342ABE" w:rsidRPr="00C649ED" w:rsidRDefault="00342ABE" w:rsidP="00342ABE">
      <w:pPr>
        <w:shd w:val="clear" w:color="auto" w:fill="DDD9C3" w:themeFill="background2" w:themeFillShade="E6"/>
        <w:rPr>
          <w:rFonts w:ascii="Times" w:hAnsi="Times"/>
        </w:rPr>
      </w:pPr>
      <w:r w:rsidRPr="00C649ED">
        <w:rPr>
          <w:rFonts w:ascii="Calibri" w:hAnsi="Calibri"/>
          <w:color w:val="1F497D"/>
          <w:sz w:val="22"/>
        </w:rPr>
        <w:t>EE Website:  http://nau.edu/cefns/engineering/electrical/</w:t>
      </w:r>
    </w:p>
    <w:p w:rsidR="00342ABE" w:rsidRPr="00C649ED" w:rsidRDefault="00342ABE" w:rsidP="00342ABE">
      <w:pPr>
        <w:shd w:val="clear" w:color="auto" w:fill="DDD9C3" w:themeFill="background2" w:themeFillShade="E6"/>
        <w:rPr>
          <w:rFonts w:ascii="Times" w:hAnsi="Times"/>
        </w:rPr>
      </w:pPr>
      <w:r w:rsidRPr="00C649ED">
        <w:rPr>
          <w:rFonts w:ascii="Calibri" w:hAnsi="Calibri"/>
          <w:color w:val="1F497D"/>
          <w:sz w:val="22"/>
        </w:rPr>
        <w:t>CS Website: http://nau.edu/cefns/engineering/computer-science/</w:t>
      </w:r>
    </w:p>
    <w:p w:rsidR="00342ABE" w:rsidRDefault="00342ABE">
      <w:pPr>
        <w:rPr>
          <w:rFonts w:ascii="Arial" w:hAnsi="Arial" w:cs="Arial"/>
          <w:sz w:val="24"/>
          <w:szCs w:val="24"/>
        </w:rPr>
      </w:pPr>
    </w:p>
    <w:p w:rsidR="000C2044" w:rsidRDefault="000C2044" w:rsidP="000C2044">
      <w:pPr>
        <w:rPr>
          <w:rFonts w:ascii="Tahoma" w:hAnsi="Tahoma" w:cs="Tahoma"/>
        </w:rPr>
      </w:pPr>
      <w:r>
        <w:rPr>
          <w:rFonts w:ascii="Tahoma" w:hAnsi="Tahoma" w:cs="Tahoma"/>
          <w:b/>
          <w:bCs/>
        </w:rPr>
        <w:t>From:</w:t>
      </w:r>
      <w:r>
        <w:rPr>
          <w:rFonts w:ascii="Tahoma" w:hAnsi="Tahoma" w:cs="Tahoma"/>
        </w:rPr>
        <w:t xml:space="preserve"> Stephen Christopher Tegler </w:t>
      </w:r>
      <w:r>
        <w:rPr>
          <w:rFonts w:ascii="Tahoma" w:hAnsi="Tahoma" w:cs="Tahoma"/>
        </w:rPr>
        <w:br/>
      </w:r>
      <w:r>
        <w:rPr>
          <w:rFonts w:ascii="Tahoma" w:hAnsi="Tahoma" w:cs="Tahoma"/>
          <w:b/>
          <w:bCs/>
        </w:rPr>
        <w:t>Sent:</w:t>
      </w:r>
      <w:r>
        <w:rPr>
          <w:rFonts w:ascii="Tahoma" w:hAnsi="Tahoma" w:cs="Tahoma"/>
        </w:rPr>
        <w:t xml:space="preserve"> Friday, November 01, 2013 12:41 AM</w:t>
      </w:r>
      <w:r>
        <w:rPr>
          <w:rFonts w:ascii="Tahoma" w:hAnsi="Tahoma" w:cs="Tahoma"/>
        </w:rPr>
        <w:br/>
      </w:r>
      <w:r>
        <w:rPr>
          <w:rFonts w:ascii="Tahoma" w:hAnsi="Tahoma" w:cs="Tahoma"/>
          <w:b/>
          <w:bCs/>
        </w:rPr>
        <w:t>To:</w:t>
      </w:r>
      <w:r>
        <w:rPr>
          <w:rFonts w:ascii="Tahoma" w:hAnsi="Tahoma" w:cs="Tahoma"/>
        </w:rPr>
        <w:t xml:space="preserve"> Heidi A Wayment</w:t>
      </w:r>
      <w:r>
        <w:rPr>
          <w:rFonts w:ascii="Tahoma" w:hAnsi="Tahoma" w:cs="Tahoma"/>
        </w:rPr>
        <w:br/>
      </w:r>
      <w:r>
        <w:rPr>
          <w:rFonts w:ascii="Tahoma" w:hAnsi="Tahoma" w:cs="Tahoma"/>
          <w:b/>
          <w:bCs/>
        </w:rPr>
        <w:t>Cc:</w:t>
      </w:r>
      <w:r>
        <w:rPr>
          <w:rFonts w:ascii="Tahoma" w:hAnsi="Tahoma" w:cs="Tahoma"/>
        </w:rPr>
        <w:t xml:space="preserve"> Stuart S Galland; Stephen Christopher Tegler</w:t>
      </w:r>
      <w:r>
        <w:rPr>
          <w:rFonts w:ascii="Tahoma" w:hAnsi="Tahoma" w:cs="Tahoma"/>
        </w:rPr>
        <w:br/>
      </w:r>
      <w:r>
        <w:rPr>
          <w:rFonts w:ascii="Tahoma" w:hAnsi="Tahoma" w:cs="Tahoma"/>
          <w:b/>
          <w:bCs/>
        </w:rPr>
        <w:t>Subject:</w:t>
      </w:r>
      <w:r>
        <w:rPr>
          <w:rFonts w:ascii="Tahoma" w:hAnsi="Tahoma" w:cs="Tahoma"/>
        </w:rPr>
        <w:t xml:space="preserve"> Psychology Seeking Letters of Support before November 1</w:t>
      </w:r>
    </w:p>
    <w:p w:rsidR="000C2044" w:rsidRDefault="000C2044" w:rsidP="000C2044">
      <w:pPr>
        <w:rPr>
          <w:rFonts w:eastAsiaTheme="minorHAnsi"/>
          <w:sz w:val="24"/>
          <w:szCs w:val="24"/>
        </w:rPr>
      </w:pPr>
    </w:p>
    <w:p w:rsidR="000C2044" w:rsidRDefault="000C2044" w:rsidP="000C2044">
      <w:pPr>
        <w:rPr>
          <w:rFonts w:ascii="Tahoma" w:hAnsi="Tahoma" w:cs="Tahoma"/>
          <w:color w:val="000000"/>
        </w:rPr>
      </w:pPr>
      <w:r>
        <w:rPr>
          <w:rFonts w:ascii="Tahoma" w:hAnsi="Tahoma" w:cs="Tahoma"/>
          <w:color w:val="000000"/>
        </w:rPr>
        <w:t>Heidi</w:t>
      </w:r>
      <w:proofErr w:type="gramStart"/>
      <w:r>
        <w:rPr>
          <w:rFonts w:ascii="Tahoma" w:hAnsi="Tahoma" w:cs="Tahoma"/>
          <w:color w:val="000000"/>
        </w:rPr>
        <w:t>,</w:t>
      </w:r>
      <w:proofErr w:type="gramEnd"/>
      <w:r>
        <w:rPr>
          <w:rFonts w:ascii="Tahoma" w:hAnsi="Tahoma" w:cs="Tahoma"/>
          <w:color w:val="000000"/>
        </w:rPr>
        <w:br/>
      </w:r>
      <w:r>
        <w:rPr>
          <w:rFonts w:ascii="Tahoma" w:hAnsi="Tahoma" w:cs="Tahoma"/>
          <w:color w:val="000000"/>
        </w:rPr>
        <w:br/>
        <w:t xml:space="preserve">Physics supports your proposal. Please consider this email as our official letter of support. We are concerned with needing additional lecture sections and lab sections for PHY 111 and PHY 112. We trust CEFNS and NAU will provide us with the resources to cover significant numbers of additional students. </w:t>
      </w:r>
      <w:r>
        <w:rPr>
          <w:rFonts w:ascii="Tahoma" w:hAnsi="Tahoma" w:cs="Tahoma"/>
          <w:color w:val="000000"/>
        </w:rPr>
        <w:br/>
      </w:r>
      <w:r>
        <w:rPr>
          <w:rFonts w:ascii="Tahoma" w:hAnsi="Tahoma" w:cs="Tahoma"/>
          <w:color w:val="000000"/>
        </w:rPr>
        <w:br/>
        <w:t xml:space="preserve">I would like to mention that our PHS 101 might be more appropriate for your majors than PHY 111 and PHY 112. It also has much lower enrollment than PHY 111 and PHY 112. There is room for us to grow the lecture and lab enrollments.  </w:t>
      </w:r>
      <w:proofErr w:type="gramStart"/>
      <w:r>
        <w:rPr>
          <w:rFonts w:ascii="Tahoma" w:hAnsi="Tahoma" w:cs="Tahoma"/>
          <w:color w:val="000000"/>
        </w:rPr>
        <w:t>Just a thought.</w:t>
      </w:r>
      <w:proofErr w:type="gramEnd"/>
      <w:r>
        <w:rPr>
          <w:rFonts w:ascii="Tahoma" w:hAnsi="Tahoma" w:cs="Tahoma"/>
          <w:color w:val="000000"/>
        </w:rPr>
        <w:t xml:space="preserve"> Pre-</w:t>
      </w:r>
      <w:proofErr w:type="spellStart"/>
      <w:r>
        <w:rPr>
          <w:rFonts w:ascii="Tahoma" w:hAnsi="Tahoma" w:cs="Tahoma"/>
          <w:color w:val="000000"/>
        </w:rPr>
        <w:t>reqs</w:t>
      </w:r>
      <w:proofErr w:type="spellEnd"/>
      <w:r>
        <w:rPr>
          <w:rFonts w:ascii="Tahoma" w:hAnsi="Tahoma" w:cs="Tahoma"/>
          <w:color w:val="000000"/>
        </w:rPr>
        <w:t xml:space="preserve"> are minimal compared to PHY 111 and PHY 112. </w:t>
      </w:r>
      <w:r>
        <w:rPr>
          <w:rFonts w:ascii="Tahoma" w:hAnsi="Tahoma" w:cs="Tahoma"/>
          <w:color w:val="000000"/>
        </w:rPr>
        <w:br/>
      </w:r>
      <w:r>
        <w:rPr>
          <w:rFonts w:ascii="Tahoma" w:hAnsi="Tahoma" w:cs="Tahoma"/>
          <w:color w:val="000000"/>
        </w:rPr>
        <w:br/>
        <w:t>Below is the catalog entry.</w:t>
      </w:r>
      <w:r>
        <w:rPr>
          <w:rFonts w:ascii="Tahoma" w:hAnsi="Tahoma" w:cs="Tahoma"/>
          <w:color w:val="000000"/>
        </w:rPr>
        <w:br/>
      </w:r>
      <w:r>
        <w:rPr>
          <w:rStyle w:val="Strong"/>
          <w:rFonts w:ascii="Tahoma" w:hAnsi="Tahoma" w:cs="Tahoma"/>
          <w:color w:val="000000"/>
        </w:rPr>
        <w:t>Description:</w:t>
      </w:r>
      <w:r>
        <w:rPr>
          <w:rFonts w:ascii="Tahoma" w:hAnsi="Tahoma" w:cs="Tahoma"/>
          <w:color w:val="000000"/>
        </w:rPr>
        <w:t xml:space="preserve"> Physical science concepts encountered daily: motions of the sun, earth, and moon; motions and forces; electricity; heat and the conservation of energy; the nature of matter. </w:t>
      </w:r>
      <w:proofErr w:type="gramStart"/>
      <w:r>
        <w:rPr>
          <w:rFonts w:ascii="Tahoma" w:hAnsi="Tahoma" w:cs="Tahoma"/>
          <w:color w:val="000000"/>
        </w:rPr>
        <w:t>3 hrs.</w:t>
      </w:r>
      <w:proofErr w:type="gramEnd"/>
      <w:r>
        <w:rPr>
          <w:rFonts w:ascii="Tahoma" w:hAnsi="Tahoma" w:cs="Tahoma"/>
          <w:color w:val="000000"/>
        </w:rPr>
        <w:t xml:space="preserve"> </w:t>
      </w:r>
      <w:proofErr w:type="gramStart"/>
      <w:r>
        <w:rPr>
          <w:rFonts w:ascii="Tahoma" w:hAnsi="Tahoma" w:cs="Tahoma"/>
          <w:color w:val="000000"/>
        </w:rPr>
        <w:t>lecture</w:t>
      </w:r>
      <w:proofErr w:type="gramEnd"/>
      <w:r>
        <w:rPr>
          <w:rFonts w:ascii="Tahoma" w:hAnsi="Tahoma" w:cs="Tahoma"/>
          <w:color w:val="000000"/>
        </w:rPr>
        <w:t xml:space="preserve">, 3 hrs. </w:t>
      </w:r>
      <w:proofErr w:type="gramStart"/>
      <w:r>
        <w:rPr>
          <w:rFonts w:ascii="Tahoma" w:hAnsi="Tahoma" w:cs="Tahoma"/>
          <w:color w:val="000000"/>
        </w:rPr>
        <w:t>lab</w:t>
      </w:r>
      <w:proofErr w:type="gramEnd"/>
      <w:r>
        <w:rPr>
          <w:rFonts w:ascii="Tahoma" w:hAnsi="Tahoma" w:cs="Tahoma"/>
          <w:color w:val="000000"/>
        </w:rPr>
        <w:t xml:space="preserve">. </w:t>
      </w:r>
      <w:proofErr w:type="gramStart"/>
      <w:r>
        <w:rPr>
          <w:rFonts w:ascii="Tahoma" w:hAnsi="Tahoma" w:cs="Tahoma"/>
          <w:color w:val="000000"/>
        </w:rPr>
        <w:t>Letter grade only.</w:t>
      </w:r>
      <w:proofErr w:type="gramEnd"/>
      <w:r>
        <w:rPr>
          <w:rFonts w:ascii="Tahoma" w:hAnsi="Tahoma" w:cs="Tahoma"/>
          <w:color w:val="000000"/>
        </w:rPr>
        <w:t xml:space="preserve"> Course fee required.</w:t>
      </w:r>
      <w:r>
        <w:rPr>
          <w:rFonts w:ascii="Tahoma" w:hAnsi="Tahoma" w:cs="Tahoma"/>
          <w:color w:val="000000"/>
        </w:rPr>
        <w:br/>
      </w:r>
      <w:r>
        <w:rPr>
          <w:rStyle w:val="Strong"/>
          <w:rFonts w:ascii="Tahoma" w:hAnsi="Tahoma" w:cs="Tahoma"/>
          <w:color w:val="000000"/>
        </w:rPr>
        <w:t>Units:</w:t>
      </w:r>
      <w:r>
        <w:rPr>
          <w:rFonts w:ascii="Tahoma" w:hAnsi="Tahoma" w:cs="Tahoma"/>
          <w:color w:val="000000"/>
        </w:rPr>
        <w:t xml:space="preserve"> 4 </w:t>
      </w:r>
      <w:r>
        <w:rPr>
          <w:rFonts w:ascii="Tahoma" w:hAnsi="Tahoma" w:cs="Tahoma"/>
          <w:color w:val="000000"/>
        </w:rPr>
        <w:br/>
      </w:r>
      <w:r>
        <w:rPr>
          <w:rStyle w:val="Strong"/>
          <w:rFonts w:ascii="Tahoma" w:hAnsi="Tahoma" w:cs="Tahoma"/>
          <w:color w:val="000000"/>
        </w:rPr>
        <w:t>Requirement Designation:</w:t>
      </w:r>
      <w:r>
        <w:rPr>
          <w:rFonts w:ascii="Tahoma" w:hAnsi="Tahoma" w:cs="Tahoma"/>
          <w:color w:val="000000"/>
        </w:rPr>
        <w:t xml:space="preserve"> Lab Science </w:t>
      </w:r>
      <w:r>
        <w:rPr>
          <w:rFonts w:ascii="Tahoma" w:hAnsi="Tahoma" w:cs="Tahoma"/>
          <w:color w:val="000000"/>
        </w:rPr>
        <w:br/>
      </w:r>
      <w:r>
        <w:rPr>
          <w:rStyle w:val="Strong"/>
          <w:rFonts w:ascii="Tahoma" w:hAnsi="Tahoma" w:cs="Tahoma"/>
          <w:color w:val="000000"/>
        </w:rPr>
        <w:t>Liberal Studies Essential Skills:</w:t>
      </w:r>
      <w:r>
        <w:rPr>
          <w:rFonts w:ascii="Tahoma" w:hAnsi="Tahoma" w:cs="Tahoma"/>
          <w:color w:val="000000"/>
        </w:rPr>
        <w:t xml:space="preserve"> Scientific Inquiry </w:t>
      </w:r>
      <w:r>
        <w:rPr>
          <w:rFonts w:ascii="Tahoma" w:hAnsi="Tahoma" w:cs="Tahoma"/>
          <w:color w:val="000000"/>
        </w:rPr>
        <w:br/>
      </w:r>
      <w:r>
        <w:rPr>
          <w:rFonts w:ascii="Tahoma" w:hAnsi="Tahoma" w:cs="Tahoma"/>
          <w:color w:val="000000"/>
        </w:rPr>
        <w:lastRenderedPageBreak/>
        <w:br/>
        <w:t>Best of luck with your proposal</w:t>
      </w:r>
      <w:proofErr w:type="gramStart"/>
      <w:r>
        <w:rPr>
          <w:rFonts w:ascii="Tahoma" w:hAnsi="Tahoma" w:cs="Tahoma"/>
          <w:color w:val="000000"/>
        </w:rPr>
        <w:t>,</w:t>
      </w:r>
      <w:proofErr w:type="gramEnd"/>
      <w:r>
        <w:rPr>
          <w:rFonts w:ascii="Tahoma" w:hAnsi="Tahoma" w:cs="Tahoma"/>
          <w:color w:val="000000"/>
        </w:rPr>
        <w:br/>
        <w:t>Stephen</w:t>
      </w:r>
    </w:p>
    <w:p w:rsidR="00A24FAF" w:rsidRDefault="000C2044" w:rsidP="000C2044">
      <w:pPr>
        <w:rPr>
          <w:rFonts w:asciiTheme="minorHAnsi" w:eastAsiaTheme="minorHAnsi" w:hAnsiTheme="minorHAnsi" w:cstheme="minorBidi"/>
          <w:color w:val="1F497D" w:themeColor="dark2"/>
          <w:sz w:val="22"/>
          <w:szCs w:val="22"/>
        </w:rPr>
      </w:pPr>
      <w:r>
        <w:rPr>
          <w:rFonts w:ascii="Tahoma" w:hAnsi="Tahoma" w:cs="Tahoma"/>
          <w:color w:val="000000"/>
        </w:rPr>
        <w:t>********************************</w:t>
      </w:r>
      <w:r>
        <w:rPr>
          <w:rFonts w:ascii="Tahoma" w:hAnsi="Tahoma" w:cs="Tahoma"/>
          <w:color w:val="000000"/>
        </w:rPr>
        <w:br/>
        <w:t>Stephen C. Tegler</w:t>
      </w:r>
      <w:r>
        <w:rPr>
          <w:rFonts w:ascii="Tahoma" w:hAnsi="Tahoma" w:cs="Tahoma"/>
          <w:color w:val="000000"/>
        </w:rPr>
        <w:br/>
        <w:t>Professor and Chair, Physics and Astronomy</w:t>
      </w:r>
      <w:r>
        <w:rPr>
          <w:rFonts w:ascii="Tahoma" w:hAnsi="Tahoma" w:cs="Tahoma"/>
          <w:color w:val="000000"/>
        </w:rPr>
        <w:br/>
        <w:t>Northern Arizona University</w:t>
      </w:r>
      <w:r>
        <w:rPr>
          <w:rFonts w:ascii="Tahoma" w:hAnsi="Tahoma" w:cs="Tahoma"/>
          <w:color w:val="000000"/>
        </w:rPr>
        <w:br/>
        <w:t>Box 6010</w:t>
      </w:r>
      <w:r>
        <w:rPr>
          <w:rFonts w:ascii="Tahoma" w:hAnsi="Tahoma" w:cs="Tahoma"/>
          <w:color w:val="000000"/>
        </w:rPr>
        <w:br/>
        <w:t>Flagstaff, AZ 86011</w:t>
      </w:r>
      <w:r>
        <w:rPr>
          <w:rFonts w:ascii="Tahoma" w:hAnsi="Tahoma" w:cs="Tahoma"/>
          <w:color w:val="000000"/>
        </w:rPr>
        <w:br/>
        <w:t>Phone: (928) 523-9382</w:t>
      </w:r>
      <w:r>
        <w:rPr>
          <w:rFonts w:ascii="Tahoma" w:hAnsi="Tahoma" w:cs="Tahoma"/>
          <w:color w:val="000000"/>
        </w:rPr>
        <w:br/>
        <w:t xml:space="preserve">Fax:     (928) 523-1371 </w:t>
      </w:r>
      <w:r>
        <w:rPr>
          <w:rFonts w:ascii="Tahoma" w:hAnsi="Tahoma" w:cs="Tahoma"/>
          <w:color w:val="000000"/>
        </w:rPr>
        <w:br/>
        <w:t>********************************</w:t>
      </w:r>
      <w:r w:rsidR="00A24FAF">
        <w:rPr>
          <w:rFonts w:ascii="Tahoma" w:hAnsi="Tahoma" w:cs="Tahoma"/>
          <w:color w:val="000000"/>
        </w:rPr>
        <w:br/>
      </w:r>
    </w:p>
    <w:p w:rsidR="00A24FAF" w:rsidRPr="00350A98" w:rsidRDefault="00A24FAF">
      <w:pPr>
        <w:rPr>
          <w:rFonts w:ascii="Arial" w:hAnsi="Arial" w:cs="Arial"/>
          <w:sz w:val="24"/>
          <w:szCs w:val="24"/>
        </w:rPr>
      </w:pPr>
    </w:p>
    <w:sectPr w:rsidR="00A24FAF" w:rsidRPr="00350A98" w:rsidSect="001A02A7">
      <w:footerReference w:type="default" r:id="rId1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6D34" w:rsidRDefault="001E6D34" w:rsidP="00233561">
      <w:r>
        <w:separator/>
      </w:r>
    </w:p>
  </w:endnote>
  <w:endnote w:type="continuationSeparator" w:id="0">
    <w:p w:rsidR="001E6D34" w:rsidRDefault="001E6D34" w:rsidP="0023356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ＭＳ ゴシック">
    <w:charset w:val="4E"/>
    <w:family w:val="auto"/>
    <w:pitch w:val="variable"/>
    <w:sig w:usb0="01000000" w:usb1="00000000" w:usb2="07040001"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D34" w:rsidRDefault="00D668DF">
    <w:pPr>
      <w:pStyle w:val="Footer"/>
    </w:pPr>
    <w:r>
      <w:rPr>
        <w:noProof/>
      </w:rPr>
      <w:pict>
        <v:rect id="Rectangle 40" o:spid="_x0000_s4097" style="position:absolute;margin-left:0;margin-top:0;width:579.3pt;height:750.7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" filled="f" strokecolor="#938953 [1614]" strokeweight="2pt">
          <v:path arrowok="t"/>
          <w10:wrap anchorx="page" anchory="page"/>
        </v:rect>
      </w:pict>
    </w:r>
    <w:r w:rsidR="001E6D34">
      <w:rPr>
        <w:color w:val="4F81BD" w:themeColor="accent1"/>
      </w:rPr>
      <w:t>Fall 2012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6D34" w:rsidRDefault="001E6D34" w:rsidP="00233561">
      <w:r>
        <w:separator/>
      </w:r>
    </w:p>
  </w:footnote>
  <w:footnote w:type="continuationSeparator" w:id="0">
    <w:p w:rsidR="001E6D34" w:rsidRDefault="001E6D34" w:rsidP="0023356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C15C2"/>
    <w:multiLevelType w:val="hybridMultilevel"/>
    <w:tmpl w:val="B80E8D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D5D6AF4"/>
    <w:multiLevelType w:val="hybridMultilevel"/>
    <w:tmpl w:val="C0727C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D9240CF"/>
    <w:multiLevelType w:val="hybridMultilevel"/>
    <w:tmpl w:val="ECB680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1760413"/>
    <w:multiLevelType w:val="hybridMultilevel"/>
    <w:tmpl w:val="F1F880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796056C"/>
    <w:multiLevelType w:val="hybridMultilevel"/>
    <w:tmpl w:val="AA5C2D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9252200"/>
    <w:multiLevelType w:val="hybridMultilevel"/>
    <w:tmpl w:val="FF24C0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92B7EF8"/>
    <w:multiLevelType w:val="hybridMultilevel"/>
    <w:tmpl w:val="8BA4AD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DC05FA5"/>
    <w:multiLevelType w:val="hybridMultilevel"/>
    <w:tmpl w:val="F24E27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87E0613"/>
    <w:multiLevelType w:val="hybridMultilevel"/>
    <w:tmpl w:val="8A567F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9AD56BB"/>
    <w:multiLevelType w:val="hybridMultilevel"/>
    <w:tmpl w:val="0D12CD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A4C25CA"/>
    <w:multiLevelType w:val="hybridMultilevel"/>
    <w:tmpl w:val="BAFCEE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B027ADB"/>
    <w:multiLevelType w:val="hybridMultilevel"/>
    <w:tmpl w:val="0EAAF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08E3782"/>
    <w:multiLevelType w:val="hybridMultilevel"/>
    <w:tmpl w:val="8C3E9B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50045C6"/>
    <w:multiLevelType w:val="hybridMultilevel"/>
    <w:tmpl w:val="30522D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8D137AF"/>
    <w:multiLevelType w:val="hybridMultilevel"/>
    <w:tmpl w:val="69B6F7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9D234F9"/>
    <w:multiLevelType w:val="hybridMultilevel"/>
    <w:tmpl w:val="F954B7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6B6431B"/>
    <w:multiLevelType w:val="hybridMultilevel"/>
    <w:tmpl w:val="4B5A54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9BD7828"/>
    <w:multiLevelType w:val="hybridMultilevel"/>
    <w:tmpl w:val="BEA8EE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A3C04BE"/>
    <w:multiLevelType w:val="hybridMultilevel"/>
    <w:tmpl w:val="10C4A9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D097057"/>
    <w:multiLevelType w:val="hybridMultilevel"/>
    <w:tmpl w:val="213E95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DCB76C5"/>
    <w:multiLevelType w:val="hybridMultilevel"/>
    <w:tmpl w:val="67E658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E2B410C"/>
    <w:multiLevelType w:val="hybridMultilevel"/>
    <w:tmpl w:val="A95CC3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7866421F"/>
    <w:multiLevelType w:val="hybridMultilevel"/>
    <w:tmpl w:val="7B04D96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7DC70818"/>
    <w:multiLevelType w:val="hybridMultilevel"/>
    <w:tmpl w:val="75664F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6"/>
  </w:num>
  <w:num w:numId="3">
    <w:abstractNumId w:val="1"/>
  </w:num>
  <w:num w:numId="4">
    <w:abstractNumId w:val="3"/>
  </w:num>
  <w:num w:numId="5">
    <w:abstractNumId w:val="16"/>
  </w:num>
  <w:num w:numId="6">
    <w:abstractNumId w:val="14"/>
  </w:num>
  <w:num w:numId="7">
    <w:abstractNumId w:val="12"/>
  </w:num>
  <w:num w:numId="8">
    <w:abstractNumId w:val="10"/>
  </w:num>
  <w:num w:numId="9">
    <w:abstractNumId w:val="19"/>
  </w:num>
  <w:num w:numId="10">
    <w:abstractNumId w:val="13"/>
  </w:num>
  <w:num w:numId="11">
    <w:abstractNumId w:val="8"/>
  </w:num>
  <w:num w:numId="12">
    <w:abstractNumId w:val="21"/>
  </w:num>
  <w:num w:numId="13">
    <w:abstractNumId w:val="20"/>
  </w:num>
  <w:num w:numId="14">
    <w:abstractNumId w:val="15"/>
  </w:num>
  <w:num w:numId="15">
    <w:abstractNumId w:val="18"/>
  </w:num>
  <w:num w:numId="16">
    <w:abstractNumId w:val="7"/>
  </w:num>
  <w:num w:numId="17">
    <w:abstractNumId w:val="23"/>
  </w:num>
  <w:num w:numId="18">
    <w:abstractNumId w:val="0"/>
  </w:num>
  <w:num w:numId="19">
    <w:abstractNumId w:val="4"/>
  </w:num>
  <w:num w:numId="20">
    <w:abstractNumId w:val="22"/>
  </w:num>
  <w:num w:numId="21">
    <w:abstractNumId w:val="9"/>
  </w:num>
  <w:num w:numId="22">
    <w:abstractNumId w:val="2"/>
  </w:num>
  <w:num w:numId="23">
    <w:abstractNumId w:val="11"/>
  </w:num>
  <w:num w:numId="24">
    <w:abstractNumId w:val="17"/>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20"/>
  <w:drawingGridHorizontalSpacing w:val="100"/>
  <w:displayHorizontalDrawingGridEvery w:val="2"/>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rsids>
    <w:rsidRoot w:val="0065207F"/>
    <w:rsid w:val="0000615A"/>
    <w:rsid w:val="00012409"/>
    <w:rsid w:val="00041842"/>
    <w:rsid w:val="000514D4"/>
    <w:rsid w:val="00051D13"/>
    <w:rsid w:val="00072E96"/>
    <w:rsid w:val="00076632"/>
    <w:rsid w:val="00083DF5"/>
    <w:rsid w:val="000A3ADE"/>
    <w:rsid w:val="000A71EB"/>
    <w:rsid w:val="000B284F"/>
    <w:rsid w:val="000B2CE9"/>
    <w:rsid w:val="000B6FEC"/>
    <w:rsid w:val="000C0A09"/>
    <w:rsid w:val="000C2044"/>
    <w:rsid w:val="000D0D4F"/>
    <w:rsid w:val="000F184F"/>
    <w:rsid w:val="00103A43"/>
    <w:rsid w:val="00111B8E"/>
    <w:rsid w:val="00123DB0"/>
    <w:rsid w:val="00126CE8"/>
    <w:rsid w:val="00147289"/>
    <w:rsid w:val="00147718"/>
    <w:rsid w:val="00167158"/>
    <w:rsid w:val="00193132"/>
    <w:rsid w:val="001A02A7"/>
    <w:rsid w:val="001C119B"/>
    <w:rsid w:val="001C6486"/>
    <w:rsid w:val="001D6A92"/>
    <w:rsid w:val="001E6D34"/>
    <w:rsid w:val="001F38E4"/>
    <w:rsid w:val="00203C77"/>
    <w:rsid w:val="00215DBD"/>
    <w:rsid w:val="00231555"/>
    <w:rsid w:val="00233561"/>
    <w:rsid w:val="0024086B"/>
    <w:rsid w:val="00241E16"/>
    <w:rsid w:val="00243B99"/>
    <w:rsid w:val="002547B5"/>
    <w:rsid w:val="00255F08"/>
    <w:rsid w:val="00261D99"/>
    <w:rsid w:val="00272AFE"/>
    <w:rsid w:val="00273036"/>
    <w:rsid w:val="0027554B"/>
    <w:rsid w:val="00285116"/>
    <w:rsid w:val="00287DE0"/>
    <w:rsid w:val="0029348B"/>
    <w:rsid w:val="002A4555"/>
    <w:rsid w:val="002A6916"/>
    <w:rsid w:val="002A7477"/>
    <w:rsid w:val="002B1A53"/>
    <w:rsid w:val="002B2123"/>
    <w:rsid w:val="002C3481"/>
    <w:rsid w:val="002E4DC3"/>
    <w:rsid w:val="002F4C9B"/>
    <w:rsid w:val="003127B9"/>
    <w:rsid w:val="00332F9A"/>
    <w:rsid w:val="003413B5"/>
    <w:rsid w:val="0034234E"/>
    <w:rsid w:val="00342ABE"/>
    <w:rsid w:val="00350A98"/>
    <w:rsid w:val="003840CC"/>
    <w:rsid w:val="00395A55"/>
    <w:rsid w:val="003A6967"/>
    <w:rsid w:val="003B3D06"/>
    <w:rsid w:val="003C215F"/>
    <w:rsid w:val="003C5A83"/>
    <w:rsid w:val="003C6778"/>
    <w:rsid w:val="003D017F"/>
    <w:rsid w:val="003D4C28"/>
    <w:rsid w:val="003E0989"/>
    <w:rsid w:val="00400980"/>
    <w:rsid w:val="00403885"/>
    <w:rsid w:val="00411128"/>
    <w:rsid w:val="00416488"/>
    <w:rsid w:val="00440707"/>
    <w:rsid w:val="004652CE"/>
    <w:rsid w:val="004839A5"/>
    <w:rsid w:val="004875E5"/>
    <w:rsid w:val="004A4315"/>
    <w:rsid w:val="004A4CD5"/>
    <w:rsid w:val="004C354D"/>
    <w:rsid w:val="004C5562"/>
    <w:rsid w:val="004D2D69"/>
    <w:rsid w:val="004F2F7E"/>
    <w:rsid w:val="004F3222"/>
    <w:rsid w:val="004F7394"/>
    <w:rsid w:val="00523703"/>
    <w:rsid w:val="00527409"/>
    <w:rsid w:val="005332CF"/>
    <w:rsid w:val="00534969"/>
    <w:rsid w:val="00552434"/>
    <w:rsid w:val="005608B6"/>
    <w:rsid w:val="00566D62"/>
    <w:rsid w:val="005735CD"/>
    <w:rsid w:val="00573768"/>
    <w:rsid w:val="0058038B"/>
    <w:rsid w:val="0059335F"/>
    <w:rsid w:val="005B29BE"/>
    <w:rsid w:val="005B2E6B"/>
    <w:rsid w:val="005C053A"/>
    <w:rsid w:val="005C15AE"/>
    <w:rsid w:val="005C7D6A"/>
    <w:rsid w:val="005E15CA"/>
    <w:rsid w:val="005E4D2D"/>
    <w:rsid w:val="005F2112"/>
    <w:rsid w:val="0060539F"/>
    <w:rsid w:val="0062365E"/>
    <w:rsid w:val="006318C8"/>
    <w:rsid w:val="0065207F"/>
    <w:rsid w:val="00653D6E"/>
    <w:rsid w:val="006774DA"/>
    <w:rsid w:val="006A1870"/>
    <w:rsid w:val="006C069B"/>
    <w:rsid w:val="006C5A6A"/>
    <w:rsid w:val="006C7348"/>
    <w:rsid w:val="006D578A"/>
    <w:rsid w:val="006F14EB"/>
    <w:rsid w:val="006F5C24"/>
    <w:rsid w:val="006F5FFA"/>
    <w:rsid w:val="00700C15"/>
    <w:rsid w:val="00711AC4"/>
    <w:rsid w:val="00716214"/>
    <w:rsid w:val="0071649B"/>
    <w:rsid w:val="00716ABB"/>
    <w:rsid w:val="007206EC"/>
    <w:rsid w:val="00734853"/>
    <w:rsid w:val="00753AFA"/>
    <w:rsid w:val="00761DF6"/>
    <w:rsid w:val="0077023D"/>
    <w:rsid w:val="007736E9"/>
    <w:rsid w:val="007A1110"/>
    <w:rsid w:val="007A45A6"/>
    <w:rsid w:val="007A7458"/>
    <w:rsid w:val="007B003E"/>
    <w:rsid w:val="007B5DBB"/>
    <w:rsid w:val="007C44F3"/>
    <w:rsid w:val="007D1975"/>
    <w:rsid w:val="007E796D"/>
    <w:rsid w:val="007F2808"/>
    <w:rsid w:val="008003FA"/>
    <w:rsid w:val="00811C35"/>
    <w:rsid w:val="00824A66"/>
    <w:rsid w:val="00845F8F"/>
    <w:rsid w:val="008506C2"/>
    <w:rsid w:val="00893A71"/>
    <w:rsid w:val="00893E23"/>
    <w:rsid w:val="008A03E0"/>
    <w:rsid w:val="008B3ACA"/>
    <w:rsid w:val="008F40EF"/>
    <w:rsid w:val="008F62B2"/>
    <w:rsid w:val="00910769"/>
    <w:rsid w:val="009213C1"/>
    <w:rsid w:val="00960F51"/>
    <w:rsid w:val="00967B62"/>
    <w:rsid w:val="009854EC"/>
    <w:rsid w:val="009857E6"/>
    <w:rsid w:val="00990069"/>
    <w:rsid w:val="009B3091"/>
    <w:rsid w:val="009B3949"/>
    <w:rsid w:val="009C0D72"/>
    <w:rsid w:val="009C1083"/>
    <w:rsid w:val="009C75F7"/>
    <w:rsid w:val="009F0BFA"/>
    <w:rsid w:val="009F5529"/>
    <w:rsid w:val="00A1362C"/>
    <w:rsid w:val="00A22AC3"/>
    <w:rsid w:val="00A24FAF"/>
    <w:rsid w:val="00A353DD"/>
    <w:rsid w:val="00A45E05"/>
    <w:rsid w:val="00A6388B"/>
    <w:rsid w:val="00A844CC"/>
    <w:rsid w:val="00A9284E"/>
    <w:rsid w:val="00AB7DBA"/>
    <w:rsid w:val="00AD38D2"/>
    <w:rsid w:val="00AD50F2"/>
    <w:rsid w:val="00AD6D73"/>
    <w:rsid w:val="00AF04DF"/>
    <w:rsid w:val="00B00260"/>
    <w:rsid w:val="00B24EA0"/>
    <w:rsid w:val="00B31069"/>
    <w:rsid w:val="00B6444D"/>
    <w:rsid w:val="00B72D48"/>
    <w:rsid w:val="00B841EA"/>
    <w:rsid w:val="00BA6B8A"/>
    <w:rsid w:val="00BC26AD"/>
    <w:rsid w:val="00C32DE8"/>
    <w:rsid w:val="00C34789"/>
    <w:rsid w:val="00C3660C"/>
    <w:rsid w:val="00C42CC0"/>
    <w:rsid w:val="00C4605D"/>
    <w:rsid w:val="00C6101A"/>
    <w:rsid w:val="00C61F9F"/>
    <w:rsid w:val="00C66549"/>
    <w:rsid w:val="00C839F9"/>
    <w:rsid w:val="00CA6369"/>
    <w:rsid w:val="00CD3DF5"/>
    <w:rsid w:val="00CD7A67"/>
    <w:rsid w:val="00CE10AB"/>
    <w:rsid w:val="00CE4E0C"/>
    <w:rsid w:val="00CF30DD"/>
    <w:rsid w:val="00D04F3E"/>
    <w:rsid w:val="00D1166C"/>
    <w:rsid w:val="00D27B18"/>
    <w:rsid w:val="00D444DD"/>
    <w:rsid w:val="00D513EB"/>
    <w:rsid w:val="00D668DF"/>
    <w:rsid w:val="00D928DB"/>
    <w:rsid w:val="00DA02C7"/>
    <w:rsid w:val="00DA53D9"/>
    <w:rsid w:val="00DA7328"/>
    <w:rsid w:val="00DC4671"/>
    <w:rsid w:val="00DD1AD9"/>
    <w:rsid w:val="00DD5799"/>
    <w:rsid w:val="00DE2863"/>
    <w:rsid w:val="00DF54BC"/>
    <w:rsid w:val="00DF6505"/>
    <w:rsid w:val="00E1096B"/>
    <w:rsid w:val="00E215D7"/>
    <w:rsid w:val="00E30D0E"/>
    <w:rsid w:val="00E3390A"/>
    <w:rsid w:val="00E635F3"/>
    <w:rsid w:val="00E70000"/>
    <w:rsid w:val="00E81838"/>
    <w:rsid w:val="00E84073"/>
    <w:rsid w:val="00E93E74"/>
    <w:rsid w:val="00EA1DCD"/>
    <w:rsid w:val="00EA29B6"/>
    <w:rsid w:val="00EC2F62"/>
    <w:rsid w:val="00ED51F1"/>
    <w:rsid w:val="00EE2807"/>
    <w:rsid w:val="00F125FF"/>
    <w:rsid w:val="00F1711F"/>
    <w:rsid w:val="00F33E64"/>
    <w:rsid w:val="00F42CD4"/>
    <w:rsid w:val="00F53D53"/>
    <w:rsid w:val="00F54A7C"/>
    <w:rsid w:val="00F570EA"/>
    <w:rsid w:val="00F83EA6"/>
    <w:rsid w:val="00F87891"/>
    <w:rsid w:val="00FA46FD"/>
    <w:rsid w:val="00FB616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D34"/>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65207F"/>
    <w:pPr>
      <w:keepNext/>
      <w:outlineLvl w:val="2"/>
    </w:pPr>
    <w:rPr>
      <w:b/>
      <w:sz w:val="24"/>
    </w:rPr>
  </w:style>
  <w:style w:type="paragraph" w:styleId="Heading4">
    <w:name w:val="heading 4"/>
    <w:basedOn w:val="Normal"/>
    <w:next w:val="Normal"/>
    <w:link w:val="Heading4Char"/>
    <w:uiPriority w:val="9"/>
    <w:unhideWhenUsed/>
    <w:qFormat/>
    <w:rsid w:val="00F33E6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20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5207F"/>
    <w:rPr>
      <w:rFonts w:ascii="Tahoma" w:hAnsi="Tahoma" w:cs="Tahoma"/>
      <w:sz w:val="16"/>
      <w:szCs w:val="16"/>
    </w:rPr>
  </w:style>
  <w:style w:type="character" w:customStyle="1" w:styleId="BalloonTextChar">
    <w:name w:val="Balloon Text Char"/>
    <w:basedOn w:val="DefaultParagraphFont"/>
    <w:link w:val="BalloonText"/>
    <w:uiPriority w:val="99"/>
    <w:semiHidden/>
    <w:rsid w:val="0065207F"/>
    <w:rPr>
      <w:rFonts w:ascii="Tahoma" w:eastAsia="Times New Roman" w:hAnsi="Tahoma" w:cs="Tahoma"/>
      <w:sz w:val="16"/>
      <w:szCs w:val="16"/>
    </w:rPr>
  </w:style>
  <w:style w:type="character" w:styleId="Hyperlink">
    <w:name w:val="Hyperlink"/>
    <w:basedOn w:val="DefaultParagraphFont"/>
    <w:rsid w:val="0065207F"/>
    <w:rPr>
      <w:rFonts w:cs="Times New Roman"/>
      <w:color w:val="0000FF"/>
      <w:u w:val="single"/>
    </w:rPr>
  </w:style>
  <w:style w:type="character" w:customStyle="1" w:styleId="Heading3Char">
    <w:name w:val="Heading 3 Char"/>
    <w:basedOn w:val="DefaultParagraphFont"/>
    <w:link w:val="Heading3"/>
    <w:rsid w:val="0065207F"/>
    <w:rPr>
      <w:rFonts w:ascii="Times New Roman" w:eastAsia="Times New Roman" w:hAnsi="Times New Roman" w:cs="Times New Roman"/>
      <w:b/>
      <w:sz w:val="24"/>
      <w:szCs w:val="20"/>
    </w:rPr>
  </w:style>
  <w:style w:type="character" w:styleId="Emphasis">
    <w:name w:val="Emphasis"/>
    <w:basedOn w:val="DefaultParagraphFont"/>
    <w:uiPriority w:val="20"/>
    <w:qFormat/>
    <w:rsid w:val="00C6101A"/>
    <w:rPr>
      <w:i/>
      <w:iCs/>
    </w:rPr>
  </w:style>
  <w:style w:type="character" w:styleId="FollowedHyperlink">
    <w:name w:val="FollowedHyperlink"/>
    <w:basedOn w:val="DefaultParagraphFont"/>
    <w:uiPriority w:val="99"/>
    <w:semiHidden/>
    <w:unhideWhenUsed/>
    <w:rsid w:val="004F3222"/>
    <w:rPr>
      <w:color w:val="800080" w:themeColor="followedHyperlink"/>
      <w:u w:val="single"/>
    </w:rPr>
  </w:style>
  <w:style w:type="paragraph" w:styleId="Header">
    <w:name w:val="header"/>
    <w:basedOn w:val="Normal"/>
    <w:link w:val="HeaderChar"/>
    <w:uiPriority w:val="99"/>
    <w:unhideWhenUsed/>
    <w:rsid w:val="00233561"/>
    <w:pPr>
      <w:tabs>
        <w:tab w:val="center" w:pos="4680"/>
        <w:tab w:val="right" w:pos="9360"/>
      </w:tabs>
    </w:pPr>
  </w:style>
  <w:style w:type="character" w:customStyle="1" w:styleId="HeaderChar">
    <w:name w:val="Header Char"/>
    <w:basedOn w:val="DefaultParagraphFont"/>
    <w:link w:val="Header"/>
    <w:uiPriority w:val="99"/>
    <w:rsid w:val="0023356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33561"/>
    <w:pPr>
      <w:tabs>
        <w:tab w:val="center" w:pos="4680"/>
        <w:tab w:val="right" w:pos="9360"/>
      </w:tabs>
    </w:pPr>
  </w:style>
  <w:style w:type="character" w:customStyle="1" w:styleId="FooterChar">
    <w:name w:val="Footer Char"/>
    <w:basedOn w:val="DefaultParagraphFont"/>
    <w:link w:val="Footer"/>
    <w:uiPriority w:val="99"/>
    <w:rsid w:val="00233561"/>
    <w:rPr>
      <w:rFonts w:ascii="Times New Roman" w:eastAsia="Times New Roman" w:hAnsi="Times New Roman" w:cs="Times New Roman"/>
      <w:sz w:val="20"/>
      <w:szCs w:val="20"/>
    </w:rPr>
  </w:style>
  <w:style w:type="paragraph" w:styleId="ListParagraph">
    <w:name w:val="List Paragraph"/>
    <w:basedOn w:val="Normal"/>
    <w:uiPriority w:val="34"/>
    <w:qFormat/>
    <w:rsid w:val="00285116"/>
    <w:pPr>
      <w:ind w:left="720"/>
      <w:contextualSpacing/>
    </w:pPr>
  </w:style>
  <w:style w:type="character" w:customStyle="1" w:styleId="Heading4Char">
    <w:name w:val="Heading 4 Char"/>
    <w:basedOn w:val="DefaultParagraphFont"/>
    <w:link w:val="Heading4"/>
    <w:uiPriority w:val="9"/>
    <w:rsid w:val="00F33E64"/>
    <w:rPr>
      <w:rFonts w:asciiTheme="majorHAnsi" w:eastAsiaTheme="majorEastAsia" w:hAnsiTheme="majorHAnsi" w:cstheme="majorBidi"/>
      <w:b/>
      <w:bCs/>
      <w:i/>
      <w:iCs/>
      <w:color w:val="4F81BD" w:themeColor="accent1"/>
      <w:sz w:val="20"/>
      <w:szCs w:val="20"/>
    </w:rPr>
  </w:style>
  <w:style w:type="paragraph" w:customStyle="1" w:styleId="Default">
    <w:name w:val="Default"/>
    <w:rsid w:val="004C354D"/>
    <w:pPr>
      <w:autoSpaceDE w:val="0"/>
      <w:autoSpaceDN w:val="0"/>
      <w:adjustRightInd w:val="0"/>
      <w:spacing w:after="0" w:line="240" w:lineRule="auto"/>
    </w:pPr>
    <w:rPr>
      <w:rFonts w:ascii="Arial" w:hAnsi="Arial" w:cs="Arial"/>
      <w:color w:val="000000"/>
      <w:sz w:val="24"/>
      <w:szCs w:val="24"/>
    </w:rPr>
  </w:style>
  <w:style w:type="character" w:styleId="Strong">
    <w:name w:val="Strong"/>
    <w:basedOn w:val="DefaultParagraphFont"/>
    <w:uiPriority w:val="22"/>
    <w:qFormat/>
    <w:rsid w:val="00A24FA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07F"/>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65207F"/>
    <w:pPr>
      <w:keepNext/>
      <w:outlineLvl w:val="2"/>
    </w:pPr>
    <w:rPr>
      <w:b/>
      <w:sz w:val="24"/>
    </w:rPr>
  </w:style>
  <w:style w:type="paragraph" w:styleId="Heading4">
    <w:name w:val="heading 4"/>
    <w:basedOn w:val="Normal"/>
    <w:next w:val="Normal"/>
    <w:link w:val="Heading4Char"/>
    <w:uiPriority w:val="9"/>
    <w:unhideWhenUsed/>
    <w:qFormat/>
    <w:rsid w:val="00F33E6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20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5207F"/>
    <w:rPr>
      <w:rFonts w:ascii="Tahoma" w:hAnsi="Tahoma" w:cs="Tahoma"/>
      <w:sz w:val="16"/>
      <w:szCs w:val="16"/>
    </w:rPr>
  </w:style>
  <w:style w:type="character" w:customStyle="1" w:styleId="BalloonTextChar">
    <w:name w:val="Balloon Text Char"/>
    <w:basedOn w:val="DefaultParagraphFont"/>
    <w:link w:val="BalloonText"/>
    <w:uiPriority w:val="99"/>
    <w:semiHidden/>
    <w:rsid w:val="0065207F"/>
    <w:rPr>
      <w:rFonts w:ascii="Tahoma" w:eastAsia="Times New Roman" w:hAnsi="Tahoma" w:cs="Tahoma"/>
      <w:sz w:val="16"/>
      <w:szCs w:val="16"/>
    </w:rPr>
  </w:style>
  <w:style w:type="character" w:styleId="Hyperlink">
    <w:name w:val="Hyperlink"/>
    <w:basedOn w:val="DefaultParagraphFont"/>
    <w:rsid w:val="0065207F"/>
    <w:rPr>
      <w:rFonts w:cs="Times New Roman"/>
      <w:color w:val="0000FF"/>
      <w:u w:val="single"/>
    </w:rPr>
  </w:style>
  <w:style w:type="character" w:customStyle="1" w:styleId="Heading3Char">
    <w:name w:val="Heading 3 Char"/>
    <w:basedOn w:val="DefaultParagraphFont"/>
    <w:link w:val="Heading3"/>
    <w:rsid w:val="0065207F"/>
    <w:rPr>
      <w:rFonts w:ascii="Times New Roman" w:eastAsia="Times New Roman" w:hAnsi="Times New Roman" w:cs="Times New Roman"/>
      <w:b/>
      <w:sz w:val="24"/>
      <w:szCs w:val="20"/>
    </w:rPr>
  </w:style>
  <w:style w:type="character" w:styleId="Emphasis">
    <w:name w:val="Emphasis"/>
    <w:basedOn w:val="DefaultParagraphFont"/>
    <w:uiPriority w:val="20"/>
    <w:qFormat/>
    <w:rsid w:val="00C6101A"/>
    <w:rPr>
      <w:i/>
      <w:iCs/>
    </w:rPr>
  </w:style>
  <w:style w:type="character" w:styleId="FollowedHyperlink">
    <w:name w:val="FollowedHyperlink"/>
    <w:basedOn w:val="DefaultParagraphFont"/>
    <w:uiPriority w:val="99"/>
    <w:semiHidden/>
    <w:unhideWhenUsed/>
    <w:rsid w:val="004F3222"/>
    <w:rPr>
      <w:color w:val="800080" w:themeColor="followedHyperlink"/>
      <w:u w:val="single"/>
    </w:rPr>
  </w:style>
  <w:style w:type="paragraph" w:styleId="Header">
    <w:name w:val="header"/>
    <w:basedOn w:val="Normal"/>
    <w:link w:val="HeaderChar"/>
    <w:uiPriority w:val="99"/>
    <w:unhideWhenUsed/>
    <w:rsid w:val="00233561"/>
    <w:pPr>
      <w:tabs>
        <w:tab w:val="center" w:pos="4680"/>
        <w:tab w:val="right" w:pos="9360"/>
      </w:tabs>
    </w:pPr>
  </w:style>
  <w:style w:type="character" w:customStyle="1" w:styleId="HeaderChar">
    <w:name w:val="Header Char"/>
    <w:basedOn w:val="DefaultParagraphFont"/>
    <w:link w:val="Header"/>
    <w:uiPriority w:val="99"/>
    <w:rsid w:val="0023356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33561"/>
    <w:pPr>
      <w:tabs>
        <w:tab w:val="center" w:pos="4680"/>
        <w:tab w:val="right" w:pos="9360"/>
      </w:tabs>
    </w:pPr>
  </w:style>
  <w:style w:type="character" w:customStyle="1" w:styleId="FooterChar">
    <w:name w:val="Footer Char"/>
    <w:basedOn w:val="DefaultParagraphFont"/>
    <w:link w:val="Footer"/>
    <w:uiPriority w:val="99"/>
    <w:rsid w:val="00233561"/>
    <w:rPr>
      <w:rFonts w:ascii="Times New Roman" w:eastAsia="Times New Roman" w:hAnsi="Times New Roman" w:cs="Times New Roman"/>
      <w:sz w:val="20"/>
      <w:szCs w:val="20"/>
    </w:rPr>
  </w:style>
  <w:style w:type="paragraph" w:styleId="ListParagraph">
    <w:name w:val="List Paragraph"/>
    <w:basedOn w:val="Normal"/>
    <w:uiPriority w:val="34"/>
    <w:qFormat/>
    <w:rsid w:val="00285116"/>
    <w:pPr>
      <w:ind w:left="720"/>
      <w:contextualSpacing/>
    </w:pPr>
  </w:style>
  <w:style w:type="character" w:customStyle="1" w:styleId="Heading4Char">
    <w:name w:val="Heading 4 Char"/>
    <w:basedOn w:val="DefaultParagraphFont"/>
    <w:link w:val="Heading4"/>
    <w:uiPriority w:val="9"/>
    <w:rsid w:val="00F33E64"/>
    <w:rPr>
      <w:rFonts w:asciiTheme="majorHAnsi" w:eastAsiaTheme="majorEastAsia" w:hAnsiTheme="majorHAnsi" w:cstheme="majorBidi"/>
      <w:b/>
      <w:bCs/>
      <w:i/>
      <w:iCs/>
      <w:color w:val="4F81BD" w:themeColor="accent1"/>
      <w:sz w:val="20"/>
      <w:szCs w:val="20"/>
    </w:rPr>
  </w:style>
</w:styles>
</file>

<file path=word/webSettings.xml><?xml version="1.0" encoding="utf-8"?>
<w:webSettings xmlns:r="http://schemas.openxmlformats.org/officeDocument/2006/relationships" xmlns:w="http://schemas.openxmlformats.org/wordprocessingml/2006/main">
  <w:divs>
    <w:div w:id="74328891">
      <w:bodyDiv w:val="1"/>
      <w:marLeft w:val="0"/>
      <w:marRight w:val="0"/>
      <w:marTop w:val="0"/>
      <w:marBottom w:val="0"/>
      <w:divBdr>
        <w:top w:val="none" w:sz="0" w:space="0" w:color="auto"/>
        <w:left w:val="none" w:sz="0" w:space="0" w:color="auto"/>
        <w:bottom w:val="none" w:sz="0" w:space="0" w:color="auto"/>
        <w:right w:val="none" w:sz="0" w:space="0" w:color="auto"/>
      </w:divBdr>
    </w:div>
    <w:div w:id="88039673">
      <w:bodyDiv w:val="1"/>
      <w:marLeft w:val="0"/>
      <w:marRight w:val="0"/>
      <w:marTop w:val="0"/>
      <w:marBottom w:val="0"/>
      <w:divBdr>
        <w:top w:val="none" w:sz="0" w:space="0" w:color="auto"/>
        <w:left w:val="none" w:sz="0" w:space="0" w:color="auto"/>
        <w:bottom w:val="none" w:sz="0" w:space="0" w:color="auto"/>
        <w:right w:val="none" w:sz="0" w:space="0" w:color="auto"/>
      </w:divBdr>
    </w:div>
    <w:div w:id="308747278">
      <w:bodyDiv w:val="1"/>
      <w:marLeft w:val="0"/>
      <w:marRight w:val="0"/>
      <w:marTop w:val="0"/>
      <w:marBottom w:val="0"/>
      <w:divBdr>
        <w:top w:val="none" w:sz="0" w:space="0" w:color="auto"/>
        <w:left w:val="none" w:sz="0" w:space="0" w:color="auto"/>
        <w:bottom w:val="none" w:sz="0" w:space="0" w:color="auto"/>
        <w:right w:val="none" w:sz="0" w:space="0" w:color="auto"/>
      </w:divBdr>
    </w:div>
    <w:div w:id="369571166">
      <w:bodyDiv w:val="1"/>
      <w:marLeft w:val="0"/>
      <w:marRight w:val="0"/>
      <w:marTop w:val="0"/>
      <w:marBottom w:val="0"/>
      <w:divBdr>
        <w:top w:val="none" w:sz="0" w:space="0" w:color="auto"/>
        <w:left w:val="none" w:sz="0" w:space="0" w:color="auto"/>
        <w:bottom w:val="none" w:sz="0" w:space="0" w:color="auto"/>
        <w:right w:val="none" w:sz="0" w:space="0" w:color="auto"/>
      </w:divBdr>
    </w:div>
    <w:div w:id="385683657">
      <w:bodyDiv w:val="1"/>
      <w:marLeft w:val="0"/>
      <w:marRight w:val="0"/>
      <w:marTop w:val="0"/>
      <w:marBottom w:val="0"/>
      <w:divBdr>
        <w:top w:val="none" w:sz="0" w:space="0" w:color="auto"/>
        <w:left w:val="none" w:sz="0" w:space="0" w:color="auto"/>
        <w:bottom w:val="none" w:sz="0" w:space="0" w:color="auto"/>
        <w:right w:val="none" w:sz="0" w:space="0" w:color="auto"/>
      </w:divBdr>
    </w:div>
    <w:div w:id="389427131">
      <w:bodyDiv w:val="1"/>
      <w:marLeft w:val="0"/>
      <w:marRight w:val="0"/>
      <w:marTop w:val="0"/>
      <w:marBottom w:val="0"/>
      <w:divBdr>
        <w:top w:val="none" w:sz="0" w:space="0" w:color="auto"/>
        <w:left w:val="none" w:sz="0" w:space="0" w:color="auto"/>
        <w:bottom w:val="none" w:sz="0" w:space="0" w:color="auto"/>
        <w:right w:val="none" w:sz="0" w:space="0" w:color="auto"/>
      </w:divBdr>
    </w:div>
    <w:div w:id="438378498">
      <w:bodyDiv w:val="1"/>
      <w:marLeft w:val="0"/>
      <w:marRight w:val="0"/>
      <w:marTop w:val="0"/>
      <w:marBottom w:val="0"/>
      <w:divBdr>
        <w:top w:val="none" w:sz="0" w:space="0" w:color="auto"/>
        <w:left w:val="none" w:sz="0" w:space="0" w:color="auto"/>
        <w:bottom w:val="none" w:sz="0" w:space="0" w:color="auto"/>
        <w:right w:val="none" w:sz="0" w:space="0" w:color="auto"/>
      </w:divBdr>
    </w:div>
    <w:div w:id="491332925">
      <w:bodyDiv w:val="1"/>
      <w:marLeft w:val="0"/>
      <w:marRight w:val="0"/>
      <w:marTop w:val="0"/>
      <w:marBottom w:val="0"/>
      <w:divBdr>
        <w:top w:val="none" w:sz="0" w:space="0" w:color="auto"/>
        <w:left w:val="none" w:sz="0" w:space="0" w:color="auto"/>
        <w:bottom w:val="none" w:sz="0" w:space="0" w:color="auto"/>
        <w:right w:val="none" w:sz="0" w:space="0" w:color="auto"/>
      </w:divBdr>
    </w:div>
    <w:div w:id="575358224">
      <w:bodyDiv w:val="1"/>
      <w:marLeft w:val="0"/>
      <w:marRight w:val="0"/>
      <w:marTop w:val="0"/>
      <w:marBottom w:val="0"/>
      <w:divBdr>
        <w:top w:val="none" w:sz="0" w:space="0" w:color="auto"/>
        <w:left w:val="none" w:sz="0" w:space="0" w:color="auto"/>
        <w:bottom w:val="none" w:sz="0" w:space="0" w:color="auto"/>
        <w:right w:val="none" w:sz="0" w:space="0" w:color="auto"/>
      </w:divBdr>
    </w:div>
    <w:div w:id="659120930">
      <w:bodyDiv w:val="1"/>
      <w:marLeft w:val="0"/>
      <w:marRight w:val="0"/>
      <w:marTop w:val="0"/>
      <w:marBottom w:val="0"/>
      <w:divBdr>
        <w:top w:val="none" w:sz="0" w:space="0" w:color="auto"/>
        <w:left w:val="none" w:sz="0" w:space="0" w:color="auto"/>
        <w:bottom w:val="none" w:sz="0" w:space="0" w:color="auto"/>
        <w:right w:val="none" w:sz="0" w:space="0" w:color="auto"/>
      </w:divBdr>
    </w:div>
    <w:div w:id="985283716">
      <w:bodyDiv w:val="1"/>
      <w:marLeft w:val="0"/>
      <w:marRight w:val="0"/>
      <w:marTop w:val="0"/>
      <w:marBottom w:val="0"/>
      <w:divBdr>
        <w:top w:val="none" w:sz="0" w:space="0" w:color="auto"/>
        <w:left w:val="none" w:sz="0" w:space="0" w:color="auto"/>
        <w:bottom w:val="none" w:sz="0" w:space="0" w:color="auto"/>
        <w:right w:val="none" w:sz="0" w:space="0" w:color="auto"/>
      </w:divBdr>
    </w:div>
    <w:div w:id="1068653335">
      <w:bodyDiv w:val="1"/>
      <w:marLeft w:val="0"/>
      <w:marRight w:val="0"/>
      <w:marTop w:val="0"/>
      <w:marBottom w:val="0"/>
      <w:divBdr>
        <w:top w:val="none" w:sz="0" w:space="0" w:color="auto"/>
        <w:left w:val="none" w:sz="0" w:space="0" w:color="auto"/>
        <w:bottom w:val="none" w:sz="0" w:space="0" w:color="auto"/>
        <w:right w:val="none" w:sz="0" w:space="0" w:color="auto"/>
      </w:divBdr>
    </w:div>
    <w:div w:id="1369453689">
      <w:bodyDiv w:val="1"/>
      <w:marLeft w:val="0"/>
      <w:marRight w:val="0"/>
      <w:marTop w:val="0"/>
      <w:marBottom w:val="0"/>
      <w:divBdr>
        <w:top w:val="none" w:sz="0" w:space="0" w:color="auto"/>
        <w:left w:val="none" w:sz="0" w:space="0" w:color="auto"/>
        <w:bottom w:val="none" w:sz="0" w:space="0" w:color="auto"/>
        <w:right w:val="none" w:sz="0" w:space="0" w:color="auto"/>
      </w:divBdr>
    </w:div>
    <w:div w:id="1471559796">
      <w:bodyDiv w:val="1"/>
      <w:marLeft w:val="0"/>
      <w:marRight w:val="0"/>
      <w:marTop w:val="0"/>
      <w:marBottom w:val="0"/>
      <w:divBdr>
        <w:top w:val="none" w:sz="0" w:space="0" w:color="auto"/>
        <w:left w:val="none" w:sz="0" w:space="0" w:color="auto"/>
        <w:bottom w:val="none" w:sz="0" w:space="0" w:color="auto"/>
        <w:right w:val="none" w:sz="0" w:space="0" w:color="auto"/>
      </w:divBdr>
    </w:div>
    <w:div w:id="1594581781">
      <w:bodyDiv w:val="1"/>
      <w:marLeft w:val="0"/>
      <w:marRight w:val="0"/>
      <w:marTop w:val="0"/>
      <w:marBottom w:val="0"/>
      <w:divBdr>
        <w:top w:val="none" w:sz="0" w:space="0" w:color="auto"/>
        <w:left w:val="none" w:sz="0" w:space="0" w:color="auto"/>
        <w:bottom w:val="none" w:sz="0" w:space="0" w:color="auto"/>
        <w:right w:val="none" w:sz="0" w:space="0" w:color="auto"/>
      </w:divBdr>
    </w:div>
    <w:div w:id="1738816099">
      <w:bodyDiv w:val="1"/>
      <w:marLeft w:val="0"/>
      <w:marRight w:val="0"/>
      <w:marTop w:val="0"/>
      <w:marBottom w:val="0"/>
      <w:divBdr>
        <w:top w:val="none" w:sz="0" w:space="0" w:color="auto"/>
        <w:left w:val="none" w:sz="0" w:space="0" w:color="auto"/>
        <w:bottom w:val="none" w:sz="0" w:space="0" w:color="auto"/>
        <w:right w:val="none" w:sz="0" w:space="0" w:color="auto"/>
      </w:divBdr>
    </w:div>
    <w:div w:id="1804351831">
      <w:bodyDiv w:val="1"/>
      <w:marLeft w:val="0"/>
      <w:marRight w:val="0"/>
      <w:marTop w:val="0"/>
      <w:marBottom w:val="0"/>
      <w:divBdr>
        <w:top w:val="none" w:sz="0" w:space="0" w:color="auto"/>
        <w:left w:val="none" w:sz="0" w:space="0" w:color="auto"/>
        <w:bottom w:val="none" w:sz="0" w:space="0" w:color="auto"/>
        <w:right w:val="none" w:sz="0" w:space="0" w:color="auto"/>
      </w:divBdr>
    </w:div>
    <w:div w:id="1859076087">
      <w:bodyDiv w:val="1"/>
      <w:marLeft w:val="0"/>
      <w:marRight w:val="0"/>
      <w:marTop w:val="0"/>
      <w:marBottom w:val="0"/>
      <w:divBdr>
        <w:top w:val="none" w:sz="0" w:space="0" w:color="auto"/>
        <w:left w:val="none" w:sz="0" w:space="0" w:color="auto"/>
        <w:bottom w:val="none" w:sz="0" w:space="0" w:color="auto"/>
        <w:right w:val="none" w:sz="0" w:space="0" w:color="auto"/>
      </w:divBdr>
    </w:div>
    <w:div w:id="1871143221">
      <w:bodyDiv w:val="1"/>
      <w:marLeft w:val="0"/>
      <w:marRight w:val="0"/>
      <w:marTop w:val="0"/>
      <w:marBottom w:val="0"/>
      <w:divBdr>
        <w:top w:val="none" w:sz="0" w:space="0" w:color="auto"/>
        <w:left w:val="none" w:sz="0" w:space="0" w:color="auto"/>
        <w:bottom w:val="none" w:sz="0" w:space="0" w:color="auto"/>
        <w:right w:val="none" w:sz="0" w:space="0" w:color="auto"/>
      </w:divBdr>
    </w:div>
    <w:div w:id="1896502256">
      <w:bodyDiv w:val="1"/>
      <w:marLeft w:val="0"/>
      <w:marRight w:val="0"/>
      <w:marTop w:val="0"/>
      <w:marBottom w:val="0"/>
      <w:divBdr>
        <w:top w:val="none" w:sz="0" w:space="0" w:color="auto"/>
        <w:left w:val="none" w:sz="0" w:space="0" w:color="auto"/>
        <w:bottom w:val="none" w:sz="0" w:space="0" w:color="auto"/>
        <w:right w:val="none" w:sz="0" w:space="0" w:color="auto"/>
      </w:divBdr>
    </w:div>
    <w:div w:id="1956593305">
      <w:bodyDiv w:val="1"/>
      <w:marLeft w:val="0"/>
      <w:marRight w:val="0"/>
      <w:marTop w:val="0"/>
      <w:marBottom w:val="0"/>
      <w:divBdr>
        <w:top w:val="none" w:sz="0" w:space="0" w:color="auto"/>
        <w:left w:val="none" w:sz="0" w:space="0" w:color="auto"/>
        <w:bottom w:val="none" w:sz="0" w:space="0" w:color="auto"/>
        <w:right w:val="none" w:sz="0" w:space="0" w:color="auto"/>
      </w:divBdr>
    </w:div>
    <w:div w:id="2082218079">
      <w:bodyDiv w:val="1"/>
      <w:marLeft w:val="0"/>
      <w:marRight w:val="0"/>
      <w:marTop w:val="0"/>
      <w:marBottom w:val="0"/>
      <w:divBdr>
        <w:top w:val="none" w:sz="0" w:space="0" w:color="auto"/>
        <w:left w:val="none" w:sz="0" w:space="0" w:color="auto"/>
        <w:bottom w:val="none" w:sz="0" w:space="0" w:color="auto"/>
        <w:right w:val="none" w:sz="0" w:space="0" w:color="auto"/>
      </w:divBdr>
    </w:div>
    <w:div w:id="2083092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catalog.nau.edu/Courses/course?courseId=005202&amp;catalogYear=1314" TargetMode="External"/><Relationship Id="rId18" Type="http://schemas.openxmlformats.org/officeDocument/2006/relationships/footer" Target="footer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catalog.nau.edu/Catalog/" TargetMode="External"/><Relationship Id="rId17" Type="http://schemas.openxmlformats.org/officeDocument/2006/relationships/hyperlink" Target="http://www4.nau.edu/avpaa/timelines/1213Effective.xls" TargetMode="External"/><Relationship Id="rId2" Type="http://schemas.openxmlformats.org/officeDocument/2006/relationships/numbering" Target="numbering.xml"/><Relationship Id="rId16" Type="http://schemas.openxmlformats.org/officeDocument/2006/relationships/hyperlink" Target="http://catalog.nau.edu/ProgressionPlans/index.jsp?inst=NAU00&amp;cat=131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4.nau.edu/avpaa/Assessment/ProgramLearningOutcomesPDF_090712.pdf" TargetMode="External"/><Relationship Id="rId5" Type="http://schemas.openxmlformats.org/officeDocument/2006/relationships/webSettings" Target="webSettings.xml"/><Relationship Id="rId15" Type="http://schemas.openxmlformats.org/officeDocument/2006/relationships/hyperlink" Target="http://catalog.nau.edu/Courses/course?courseId=005202&amp;catalogYear=1314" TargetMode="External"/><Relationship Id="rId10" Type="http://schemas.openxmlformats.org/officeDocument/2006/relationships/hyperlink" Target="http://www.nau.edu/gradcol/UGC/UGC_FastTrack_Policy&amp;Process.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4.nau.edu/avpaa/UCCPolicy/FastTrack.docx" TargetMode="External"/><Relationship Id="rId14" Type="http://schemas.openxmlformats.org/officeDocument/2006/relationships/hyperlink" Target="http://catalog.nau.edu/ProgressionPlans/index.jsp?inst=NAU00&amp;cat=13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82F7E8-17F7-4340-82FD-D711AE602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10</Pages>
  <Words>3543</Words>
  <Characters>20196</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23692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ssg52</dc:creator>
  <cp:lastModifiedBy>ssg52</cp:lastModifiedBy>
  <cp:revision>30</cp:revision>
  <cp:lastPrinted>2013-08-26T23:35:00Z</cp:lastPrinted>
  <dcterms:created xsi:type="dcterms:W3CDTF">2013-09-03T19:01:00Z</dcterms:created>
  <dcterms:modified xsi:type="dcterms:W3CDTF">2014-02-12T18:08:00Z</dcterms:modified>
</cp:coreProperties>
</file>