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304EE5" w:rsidP="00626D8F">
            <w:r>
              <w:rPr>
                <w:rFonts w:ascii="Arial" w:hAnsi="Arial" w:cs="Arial"/>
                <w:b/>
              </w:rPr>
              <w:fldChar w:fldCharType="begin">
                <w:ffData>
                  <w:name w:val="Check3"/>
                  <w:enabled/>
                  <w:calcOnExit w:val="0"/>
                  <w:checkBox>
                    <w:sizeAuto/>
                    <w:default w:val="1"/>
                  </w:checkBox>
                </w:ffData>
              </w:fldChar>
            </w:r>
            <w:bookmarkStart w:id="1" w:name="Check3"/>
            <w:r w:rsidR="00B37B16">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B71D1D" w:rsidRDefault="00E171FB" w:rsidP="004E5673">
            <w:pPr>
              <w:pStyle w:val="BodyText"/>
              <w:rPr>
                <w:rFonts w:ascii="Arial" w:hAnsi="Arial" w:cs="Arial"/>
                <w:b/>
                <w:sz w:val="24"/>
              </w:rPr>
            </w:pPr>
            <w:r>
              <w:rPr>
                <w:rFonts w:ascii="Arial" w:hAnsi="Arial" w:cs="Arial"/>
                <w:b/>
                <w:sz w:val="24"/>
              </w:rPr>
              <w:t>D</w:t>
            </w:r>
            <w:r w:rsidR="001F595A">
              <w:rPr>
                <w:rFonts w:ascii="Arial" w:hAnsi="Arial" w:cs="Arial"/>
                <w:b/>
                <w:sz w:val="24"/>
              </w:rPr>
              <w:t xml:space="preserve">H </w:t>
            </w:r>
            <w:r w:rsidR="001A3882">
              <w:rPr>
                <w:rFonts w:ascii="Arial" w:hAnsi="Arial" w:cs="Arial"/>
                <w:b/>
                <w:sz w:val="24"/>
              </w:rPr>
              <w:t>3</w:t>
            </w:r>
            <w:r w:rsidR="004E5673">
              <w:rPr>
                <w:rFonts w:ascii="Arial" w:hAnsi="Arial" w:cs="Arial"/>
                <w:b/>
                <w:sz w:val="24"/>
              </w:rPr>
              <w:t>70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B71D1D" w:rsidRDefault="00B71D1D" w:rsidP="006A3881">
            <w:pPr>
              <w:pStyle w:val="BodyText"/>
              <w:rPr>
                <w:rFonts w:ascii="Arial" w:hAnsi="Arial" w:cs="Arial"/>
                <w:b/>
                <w:sz w:val="24"/>
              </w:rPr>
            </w:pPr>
            <w:r w:rsidRPr="00B71D1D">
              <w:rPr>
                <w:rFonts w:ascii="Arial" w:hAnsi="Arial" w:cs="Arial"/>
                <w:b/>
                <w:sz w:val="24"/>
              </w:rPr>
              <w:t>3</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252CE6" w:rsidRDefault="00252CE6" w:rsidP="004008DA">
            <w:pPr>
              <w:pStyle w:val="Heading1"/>
              <w:outlineLvl w:val="0"/>
              <w:rPr>
                <w:rFonts w:ascii="Arial" w:hAnsi="Arial" w:cs="Arial"/>
                <w:b w:val="0"/>
                <w:bCs w:val="0"/>
                <w:sz w:val="24"/>
              </w:rPr>
            </w:pPr>
          </w:p>
          <w:p w:rsidR="00E1048D" w:rsidRDefault="00E1048D"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252CE6" w:rsidRDefault="00252CE6" w:rsidP="004008DA">
            <w:pPr>
              <w:pStyle w:val="Heading1"/>
              <w:outlineLvl w:val="0"/>
              <w:rPr>
                <w:rFonts w:ascii="Arial" w:hAnsi="Arial" w:cs="Arial"/>
                <w:bCs w:val="0"/>
                <w:sz w:val="24"/>
              </w:rPr>
            </w:pPr>
          </w:p>
          <w:p w:rsidR="00E1048D" w:rsidRDefault="00E1048D" w:rsidP="004008DA">
            <w:pPr>
              <w:pStyle w:val="Heading1"/>
              <w:outlineLvl w:val="0"/>
              <w:rPr>
                <w:rFonts w:ascii="Arial" w:hAnsi="Arial" w:cs="Arial"/>
                <w:bCs w:val="0"/>
                <w:sz w:val="24"/>
              </w:rPr>
            </w:pPr>
          </w:p>
          <w:p w:rsidR="006A3881" w:rsidRPr="00B71D1D" w:rsidRDefault="00780A25" w:rsidP="004008DA">
            <w:pPr>
              <w:pStyle w:val="Heading1"/>
              <w:outlineLvl w:val="0"/>
              <w:rPr>
                <w:rFonts w:ascii="Arial" w:hAnsi="Arial" w:cs="Arial"/>
                <w:bCs w:val="0"/>
                <w:sz w:val="24"/>
              </w:rPr>
            </w:pPr>
            <w:r>
              <w:rPr>
                <w:rFonts w:ascii="Arial" w:hAnsi="Arial" w:cs="Arial"/>
                <w:bCs w:val="0"/>
                <w:sz w:val="24"/>
              </w:rPr>
              <w:t>Health and Human Services</w:t>
            </w:r>
          </w:p>
        </w:tc>
        <w:tc>
          <w:tcPr>
            <w:tcW w:w="2340" w:type="dxa"/>
          </w:tcPr>
          <w:p w:rsidR="00252CE6" w:rsidRDefault="00252CE6" w:rsidP="004008DA">
            <w:pPr>
              <w:pStyle w:val="Heading1"/>
              <w:outlineLvl w:val="0"/>
              <w:rPr>
                <w:rFonts w:ascii="Arial" w:hAnsi="Arial" w:cs="Arial"/>
                <w:b w:val="0"/>
                <w:bCs w:val="0"/>
                <w:sz w:val="24"/>
              </w:rPr>
            </w:pPr>
          </w:p>
          <w:p w:rsidR="00E1048D" w:rsidRDefault="00E1048D"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6A3881" w:rsidP="004008DA">
            <w:pPr>
              <w:pStyle w:val="Heading1"/>
              <w:outlineLvl w:val="0"/>
              <w:rPr>
                <w:rFonts w:ascii="Arial" w:hAnsi="Arial" w:cs="Arial"/>
                <w:bCs w:val="0"/>
                <w:sz w:val="24"/>
              </w:rPr>
            </w:pPr>
          </w:p>
          <w:p w:rsidR="00780A25" w:rsidRDefault="00780A25" w:rsidP="00780A25"/>
          <w:p w:rsidR="00780A25" w:rsidRPr="00780A25" w:rsidRDefault="00780A25" w:rsidP="00780A25">
            <w:pPr>
              <w:rPr>
                <w:rFonts w:ascii="Arial" w:hAnsi="Arial" w:cs="Arial"/>
                <w:b/>
              </w:rPr>
            </w:pPr>
            <w:r w:rsidRPr="00780A25">
              <w:rPr>
                <w:rFonts w:ascii="Arial" w:hAnsi="Arial" w:cs="Arial"/>
                <w:b/>
              </w:rPr>
              <w:t>Dental Hygiene</w:t>
            </w:r>
          </w:p>
        </w:tc>
      </w:tr>
    </w:tbl>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5A6AAF" w:rsidRPr="005A6AAF" w:rsidRDefault="005A6AAF" w:rsidP="005A6AAF">
            <w:pPr>
              <w:ind w:left="360" w:hanging="360"/>
              <w:rPr>
                <w:rFonts w:ascii="Arial" w:hAnsi="Arial" w:cs="Arial"/>
              </w:rPr>
            </w:pPr>
            <w:r w:rsidRPr="005A6AAF">
              <w:rPr>
                <w:rFonts w:ascii="Arial" w:hAnsi="Arial" w:cs="Arial"/>
              </w:rPr>
              <w:t>MODULE 1 DENTAL HYGIENE PROFESSIONAL</w:t>
            </w:r>
          </w:p>
          <w:p w:rsidR="005A6AAF" w:rsidRDefault="005A6AAF" w:rsidP="005A6AAF">
            <w:pPr>
              <w:ind w:left="360" w:hanging="360"/>
              <w:rPr>
                <w:rFonts w:ascii="Arial" w:hAnsi="Arial" w:cs="Arial"/>
              </w:rPr>
            </w:pPr>
            <w:r w:rsidRPr="005A6AAF">
              <w:rPr>
                <w:rFonts w:ascii="Arial" w:hAnsi="Arial" w:cs="Arial"/>
              </w:rPr>
              <w:t xml:space="preserve">CI.1. Demonstrate </w:t>
            </w:r>
            <w:r>
              <w:rPr>
                <w:rFonts w:ascii="Arial" w:hAnsi="Arial" w:cs="Arial"/>
              </w:rPr>
              <w:t>knowledge of the legal, ethical</w:t>
            </w:r>
          </w:p>
          <w:p w:rsidR="005A6AAF" w:rsidRPr="005A6AAF" w:rsidRDefault="005A6AAF" w:rsidP="005A6AAF">
            <w:pPr>
              <w:ind w:left="360" w:hanging="360"/>
              <w:rPr>
                <w:rFonts w:ascii="Arial" w:hAnsi="Arial" w:cs="Arial"/>
              </w:rPr>
            </w:pPr>
            <w:r w:rsidRPr="005A6AAF">
              <w:rPr>
                <w:rFonts w:ascii="Arial" w:hAnsi="Arial" w:cs="Arial"/>
              </w:rPr>
              <w:t>and professional aspects of dental hygiene practice.</w:t>
            </w:r>
          </w:p>
          <w:p w:rsidR="005A6AAF" w:rsidRDefault="005A6AAF" w:rsidP="005A6AAF">
            <w:pPr>
              <w:ind w:left="360" w:hanging="360"/>
              <w:rPr>
                <w:rFonts w:ascii="Arial" w:hAnsi="Arial" w:cs="Arial"/>
              </w:rPr>
            </w:pPr>
            <w:r w:rsidRPr="005A6AAF">
              <w:rPr>
                <w:rFonts w:ascii="Arial" w:hAnsi="Arial" w:cs="Arial"/>
              </w:rPr>
              <w:t>CI.2. Demonstrate professional and ethical behavior</w:t>
            </w:r>
          </w:p>
          <w:p w:rsidR="005A6AAF" w:rsidRDefault="005A6AAF" w:rsidP="005A6AAF">
            <w:pPr>
              <w:ind w:left="360" w:hanging="360"/>
              <w:rPr>
                <w:rFonts w:ascii="Arial" w:hAnsi="Arial" w:cs="Arial"/>
              </w:rPr>
            </w:pPr>
            <w:r w:rsidRPr="005A6AAF">
              <w:rPr>
                <w:rFonts w:ascii="Arial" w:hAnsi="Arial" w:cs="Arial"/>
              </w:rPr>
              <w:t xml:space="preserve">(in accordance with the ADHA code of ethics </w:t>
            </w:r>
          </w:p>
          <w:p w:rsidR="005A6AAF" w:rsidRDefault="005A6AAF" w:rsidP="005A6AAF">
            <w:pPr>
              <w:ind w:left="360" w:hanging="360"/>
              <w:rPr>
                <w:rFonts w:ascii="Arial" w:hAnsi="Arial" w:cs="Arial"/>
              </w:rPr>
            </w:pPr>
            <w:r w:rsidRPr="005A6AAF">
              <w:rPr>
                <w:rFonts w:ascii="Arial" w:hAnsi="Arial" w:cs="Arial"/>
              </w:rPr>
              <w:t xml:space="preserve">including: competence, fairness, responsibility, </w:t>
            </w:r>
          </w:p>
          <w:p w:rsidR="005A6AAF" w:rsidRDefault="005A6AAF" w:rsidP="005A6AAF">
            <w:pPr>
              <w:ind w:left="360" w:hanging="360"/>
              <w:rPr>
                <w:rFonts w:ascii="Arial" w:hAnsi="Arial" w:cs="Arial"/>
              </w:rPr>
            </w:pPr>
            <w:r w:rsidRPr="005A6AAF">
              <w:rPr>
                <w:rFonts w:ascii="Arial" w:hAnsi="Arial" w:cs="Arial"/>
              </w:rPr>
              <w:t>integrity, respect, and service-mindedness; non-</w:t>
            </w:r>
          </w:p>
          <w:p w:rsidR="005A6AAF" w:rsidRPr="005A6AAF" w:rsidRDefault="005A6AAF" w:rsidP="005A6AAF">
            <w:pPr>
              <w:ind w:left="360" w:hanging="360"/>
              <w:rPr>
                <w:rFonts w:ascii="Arial" w:hAnsi="Arial" w:cs="Arial"/>
              </w:rPr>
            </w:pPr>
            <w:r w:rsidRPr="005A6AAF">
              <w:rPr>
                <w:rFonts w:ascii="Arial" w:hAnsi="Arial" w:cs="Arial"/>
              </w:rPr>
              <w:t>malfeasance, beneficence, justice, veracity).</w:t>
            </w:r>
          </w:p>
          <w:p w:rsidR="005A6AAF" w:rsidRDefault="005A6AAF" w:rsidP="005A6AAF">
            <w:pPr>
              <w:ind w:left="360" w:hanging="360"/>
              <w:rPr>
                <w:rFonts w:ascii="Arial" w:hAnsi="Arial" w:cs="Arial"/>
              </w:rPr>
            </w:pPr>
            <w:r w:rsidRPr="005A6AAF">
              <w:rPr>
                <w:rFonts w:ascii="Arial" w:hAnsi="Arial" w:cs="Arial"/>
              </w:rPr>
              <w:t>CI.3.c. Demonstrate legal behavior by: Coordinating</w:t>
            </w:r>
          </w:p>
          <w:p w:rsidR="005A6AAF" w:rsidRDefault="005A6AAF" w:rsidP="005A6AAF">
            <w:pPr>
              <w:ind w:left="360" w:hanging="360"/>
              <w:rPr>
                <w:rFonts w:ascii="Arial" w:hAnsi="Arial" w:cs="Arial"/>
              </w:rPr>
            </w:pPr>
            <w:r w:rsidRPr="005A6AAF">
              <w:rPr>
                <w:rFonts w:ascii="Arial" w:hAnsi="Arial" w:cs="Arial"/>
              </w:rPr>
              <w:t xml:space="preserve"> patient care consistent with the dental hygiene </w:t>
            </w:r>
          </w:p>
          <w:p w:rsidR="005A6AAF" w:rsidRDefault="005A6AAF" w:rsidP="005A6AAF">
            <w:pPr>
              <w:ind w:left="360" w:hanging="360"/>
              <w:rPr>
                <w:rFonts w:ascii="Arial" w:hAnsi="Arial" w:cs="Arial"/>
              </w:rPr>
            </w:pPr>
            <w:r w:rsidRPr="005A6AAF">
              <w:rPr>
                <w:rFonts w:ascii="Arial" w:hAnsi="Arial" w:cs="Arial"/>
              </w:rPr>
              <w:t xml:space="preserve">parameters of care and the AZ statutes, rules and </w:t>
            </w:r>
          </w:p>
          <w:p w:rsidR="005A6AAF" w:rsidRDefault="005A6AAF" w:rsidP="005A6AAF">
            <w:pPr>
              <w:ind w:left="360" w:hanging="360"/>
              <w:rPr>
                <w:rFonts w:ascii="Arial" w:hAnsi="Arial" w:cs="Arial"/>
              </w:rPr>
            </w:pPr>
            <w:r w:rsidRPr="005A6AAF">
              <w:rPr>
                <w:rFonts w:ascii="Arial" w:hAnsi="Arial" w:cs="Arial"/>
              </w:rPr>
              <w:t xml:space="preserve">regulations (e.g., sequence of care, examination, </w:t>
            </w:r>
          </w:p>
          <w:p w:rsidR="005A6AAF" w:rsidRPr="005A6AAF" w:rsidRDefault="005A6AAF" w:rsidP="005A6AAF">
            <w:pPr>
              <w:ind w:left="360" w:hanging="360"/>
              <w:rPr>
                <w:rFonts w:ascii="Arial" w:hAnsi="Arial" w:cs="Arial"/>
              </w:rPr>
            </w:pPr>
            <w:r w:rsidRPr="005A6AAF">
              <w:rPr>
                <w:rFonts w:ascii="Arial" w:hAnsi="Arial" w:cs="Arial"/>
              </w:rPr>
              <w:t>supervision etc).</w:t>
            </w:r>
          </w:p>
          <w:p w:rsidR="005A6AAF" w:rsidRDefault="005A6AAF" w:rsidP="005A6AAF">
            <w:pPr>
              <w:ind w:left="360" w:hanging="360"/>
              <w:rPr>
                <w:rFonts w:ascii="Arial" w:hAnsi="Arial" w:cs="Arial"/>
              </w:rPr>
            </w:pPr>
            <w:r w:rsidRPr="005A6AAF">
              <w:rPr>
                <w:rFonts w:ascii="Arial" w:hAnsi="Arial" w:cs="Arial"/>
              </w:rPr>
              <w:t xml:space="preserve">CIII.3. Maintain knowledge of and practice to the </w:t>
            </w:r>
          </w:p>
          <w:p w:rsidR="005A6AAF" w:rsidRPr="005A6AAF" w:rsidRDefault="005A6AAF" w:rsidP="005A6AAF">
            <w:pPr>
              <w:ind w:left="360" w:hanging="360"/>
              <w:rPr>
                <w:rFonts w:ascii="Arial" w:hAnsi="Arial" w:cs="Arial"/>
              </w:rPr>
            </w:pPr>
            <w:r w:rsidRPr="005A6AAF">
              <w:rPr>
                <w:rFonts w:ascii="Arial" w:hAnsi="Arial" w:cs="Arial"/>
              </w:rPr>
              <w:t>current standard of care.</w:t>
            </w:r>
          </w:p>
          <w:p w:rsidR="005A6AAF" w:rsidRDefault="005A6AAF" w:rsidP="005A6AAF">
            <w:pPr>
              <w:ind w:left="360" w:hanging="360"/>
              <w:rPr>
                <w:rFonts w:ascii="Arial" w:hAnsi="Arial" w:cs="Arial"/>
              </w:rPr>
            </w:pPr>
            <w:r w:rsidRPr="005A6AAF">
              <w:rPr>
                <w:rFonts w:ascii="Arial" w:hAnsi="Arial" w:cs="Arial"/>
              </w:rPr>
              <w:t xml:space="preserve">CVI.2. Practice good communication skills, in </w:t>
            </w:r>
          </w:p>
          <w:p w:rsidR="005A6AAF" w:rsidRPr="005A6AAF" w:rsidRDefault="005A6AAF" w:rsidP="005A6AAF">
            <w:pPr>
              <w:rPr>
                <w:rFonts w:ascii="Arial" w:hAnsi="Arial" w:cs="Arial"/>
              </w:rPr>
            </w:pPr>
            <w:r>
              <w:rPr>
                <w:rFonts w:ascii="Arial" w:hAnsi="Arial" w:cs="Arial"/>
              </w:rPr>
              <w:t>g</w:t>
            </w:r>
            <w:r w:rsidRPr="005A6AAF">
              <w:rPr>
                <w:rFonts w:ascii="Arial" w:hAnsi="Arial" w:cs="Arial"/>
              </w:rPr>
              <w:t>eneral</w:t>
            </w:r>
          </w:p>
          <w:p w:rsidR="005A6AAF" w:rsidRDefault="005A6AAF" w:rsidP="005A6AAF">
            <w:pPr>
              <w:ind w:left="360" w:hanging="360"/>
              <w:rPr>
                <w:rFonts w:ascii="Arial" w:hAnsi="Arial" w:cs="Arial"/>
              </w:rPr>
            </w:pPr>
            <w:r w:rsidRPr="005A6AAF">
              <w:rPr>
                <w:rFonts w:ascii="Arial" w:hAnsi="Arial" w:cs="Arial"/>
              </w:rPr>
              <w:t>HI.1. Value wellness and model a healthy lifestyle.</w:t>
            </w:r>
          </w:p>
          <w:p w:rsidR="005A6AAF" w:rsidRPr="005A6AAF" w:rsidRDefault="005A6AAF" w:rsidP="005A6AAF">
            <w:pPr>
              <w:rPr>
                <w:rFonts w:ascii="Arial" w:hAnsi="Arial" w:cs="Arial"/>
                <w:b/>
                <w:bCs/>
              </w:rPr>
            </w:pPr>
            <w:r w:rsidRPr="005A6AAF">
              <w:rPr>
                <w:rFonts w:ascii="Arial" w:hAnsi="Arial" w:cs="Arial"/>
              </w:rPr>
              <w:t>HI.2.a. Utilize dental hygiene and general health knowledge and skills to promote health by: Participating in health promotion activities.</w:t>
            </w:r>
            <w:r w:rsidRPr="005A6AAF">
              <w:rPr>
                <w:rFonts w:ascii="Arial" w:hAnsi="Arial" w:cs="Arial"/>
                <w:b/>
                <w:bCs/>
              </w:rPr>
              <w:t xml:space="preserve"> </w:t>
            </w:r>
          </w:p>
          <w:p w:rsidR="005A6AAF" w:rsidRDefault="005A6AAF" w:rsidP="005A6AAF">
            <w:pPr>
              <w:rPr>
                <w:rFonts w:ascii="Arial" w:hAnsi="Arial" w:cs="Arial"/>
              </w:rPr>
            </w:pPr>
          </w:p>
          <w:p w:rsidR="005A6AAF" w:rsidRPr="005A6AAF" w:rsidRDefault="005A6AAF" w:rsidP="005A6AAF">
            <w:pPr>
              <w:rPr>
                <w:rFonts w:ascii="Arial" w:hAnsi="Arial" w:cs="Arial"/>
              </w:rPr>
            </w:pPr>
            <w:r w:rsidRPr="005A6AAF">
              <w:rPr>
                <w:rFonts w:ascii="Arial" w:hAnsi="Arial" w:cs="Arial"/>
              </w:rPr>
              <w:t>MODULE 2 PROFESSIONAL STUDENT</w:t>
            </w:r>
          </w:p>
          <w:p w:rsidR="005A6AAF" w:rsidRDefault="005A6AAF" w:rsidP="005A6AAF">
            <w:pPr>
              <w:ind w:left="360" w:hanging="360"/>
              <w:rPr>
                <w:rFonts w:ascii="Arial" w:hAnsi="Arial" w:cs="Arial"/>
              </w:rPr>
            </w:pPr>
            <w:r w:rsidRPr="005A6AAF">
              <w:rPr>
                <w:rFonts w:ascii="Arial" w:hAnsi="Arial" w:cs="Arial"/>
              </w:rPr>
              <w:t>CIV.1. Perform regular self-assessment that leads to</w:t>
            </w:r>
          </w:p>
          <w:p w:rsidR="005A6AAF" w:rsidRPr="005A6AAF" w:rsidRDefault="005A6AAF" w:rsidP="005A6AAF">
            <w:pPr>
              <w:ind w:left="360" w:hanging="360"/>
              <w:rPr>
                <w:rFonts w:ascii="Arial" w:hAnsi="Arial" w:cs="Arial"/>
              </w:rPr>
            </w:pPr>
            <w:r w:rsidRPr="005A6AAF">
              <w:rPr>
                <w:rFonts w:ascii="Arial" w:hAnsi="Arial" w:cs="Arial"/>
              </w:rPr>
              <w:t xml:space="preserve"> professional growth, in general</w:t>
            </w:r>
          </w:p>
          <w:p w:rsidR="005A6AAF" w:rsidRDefault="005A6AAF" w:rsidP="005A6AAF">
            <w:pPr>
              <w:ind w:left="360" w:hanging="360"/>
              <w:rPr>
                <w:rFonts w:ascii="Arial" w:hAnsi="Arial" w:cs="Arial"/>
              </w:rPr>
            </w:pPr>
            <w:r w:rsidRPr="005A6AAF">
              <w:rPr>
                <w:rFonts w:ascii="Arial" w:hAnsi="Arial" w:cs="Arial"/>
              </w:rPr>
              <w:t xml:space="preserve">CIV.1.a. Perform regular self-assessment that leads </w:t>
            </w:r>
          </w:p>
          <w:p w:rsidR="005A6AAF" w:rsidRPr="005A6AAF" w:rsidRDefault="005A6AAF" w:rsidP="005A6AAF">
            <w:pPr>
              <w:ind w:left="360" w:hanging="360"/>
              <w:rPr>
                <w:rFonts w:ascii="Arial" w:hAnsi="Arial" w:cs="Arial"/>
              </w:rPr>
            </w:pPr>
            <w:r w:rsidRPr="005A6AAF">
              <w:rPr>
                <w:rFonts w:ascii="Arial" w:hAnsi="Arial" w:cs="Arial"/>
              </w:rPr>
              <w:t>to professional growth, by: Setting goals.</w:t>
            </w:r>
          </w:p>
          <w:p w:rsidR="005A6AAF" w:rsidRDefault="005A6AAF" w:rsidP="005A6AAF">
            <w:pPr>
              <w:ind w:left="360" w:hanging="360"/>
              <w:rPr>
                <w:rFonts w:ascii="Arial" w:hAnsi="Arial" w:cs="Arial"/>
              </w:rPr>
            </w:pPr>
            <w:r w:rsidRPr="005A6AAF">
              <w:rPr>
                <w:rFonts w:ascii="Arial" w:hAnsi="Arial" w:cs="Arial"/>
              </w:rPr>
              <w:t>CIV.1.b. Perform regular self-assessment that leads</w:t>
            </w:r>
          </w:p>
          <w:p w:rsidR="005A6AAF" w:rsidRDefault="005A6AAF" w:rsidP="005A6AAF">
            <w:pPr>
              <w:ind w:left="360" w:hanging="360"/>
              <w:rPr>
                <w:rFonts w:ascii="Arial" w:hAnsi="Arial" w:cs="Arial"/>
              </w:rPr>
            </w:pPr>
            <w:r w:rsidRPr="005A6AAF">
              <w:rPr>
                <w:rFonts w:ascii="Arial" w:hAnsi="Arial" w:cs="Arial"/>
              </w:rPr>
              <w:t xml:space="preserve"> to professional growth, by: Evaluating progress </w:t>
            </w:r>
          </w:p>
          <w:p w:rsidR="005A6AAF" w:rsidRPr="005A6AAF" w:rsidRDefault="005A6AAF" w:rsidP="005A6AAF">
            <w:pPr>
              <w:ind w:left="360" w:hanging="360"/>
              <w:rPr>
                <w:rFonts w:ascii="Arial" w:hAnsi="Arial" w:cs="Arial"/>
              </w:rPr>
            </w:pPr>
            <w:r w:rsidRPr="005A6AAF">
              <w:rPr>
                <w:rFonts w:ascii="Arial" w:hAnsi="Arial" w:cs="Arial"/>
              </w:rPr>
              <w:lastRenderedPageBreak/>
              <w:t>toward goals.</w:t>
            </w:r>
          </w:p>
          <w:p w:rsidR="005A6AAF" w:rsidRDefault="005A6AAF" w:rsidP="005A6AAF">
            <w:pPr>
              <w:ind w:left="360" w:hanging="360"/>
              <w:rPr>
                <w:rFonts w:ascii="Arial" w:hAnsi="Arial" w:cs="Arial"/>
              </w:rPr>
            </w:pPr>
            <w:r w:rsidRPr="005A6AAF">
              <w:rPr>
                <w:rFonts w:ascii="Arial" w:hAnsi="Arial" w:cs="Arial"/>
              </w:rPr>
              <w:t xml:space="preserve">CIV.1.c. Perform regular self-assessment that leads </w:t>
            </w:r>
          </w:p>
          <w:p w:rsidR="005A6AAF" w:rsidRDefault="005A6AAF" w:rsidP="005A6AAF">
            <w:pPr>
              <w:ind w:left="360" w:hanging="360"/>
              <w:rPr>
                <w:rFonts w:ascii="Arial" w:hAnsi="Arial" w:cs="Arial"/>
              </w:rPr>
            </w:pPr>
            <w:r w:rsidRPr="005A6AAF">
              <w:rPr>
                <w:rFonts w:ascii="Arial" w:hAnsi="Arial" w:cs="Arial"/>
              </w:rPr>
              <w:t>to professional growth, by: Applying criteria (rubric;</w:t>
            </w:r>
          </w:p>
          <w:p w:rsidR="005A6AAF" w:rsidRPr="005A6AAF" w:rsidRDefault="005A6AAF" w:rsidP="005A6AAF">
            <w:pPr>
              <w:ind w:left="360" w:hanging="360"/>
              <w:rPr>
                <w:rFonts w:ascii="Arial" w:hAnsi="Arial" w:cs="Arial"/>
              </w:rPr>
            </w:pPr>
            <w:r w:rsidRPr="005A6AAF">
              <w:rPr>
                <w:rFonts w:ascii="Arial" w:hAnsi="Arial" w:cs="Arial"/>
              </w:rPr>
              <w:t xml:space="preserve"> process eval checklist) to evaluate performance.</w:t>
            </w:r>
          </w:p>
          <w:p w:rsidR="005A6AAF" w:rsidRDefault="005A6AAF" w:rsidP="005A6AAF">
            <w:pPr>
              <w:ind w:left="360" w:hanging="360"/>
              <w:rPr>
                <w:rFonts w:ascii="Arial" w:hAnsi="Arial" w:cs="Arial"/>
              </w:rPr>
            </w:pPr>
            <w:r w:rsidRPr="005A6AAF">
              <w:rPr>
                <w:rFonts w:ascii="Arial" w:hAnsi="Arial" w:cs="Arial"/>
              </w:rPr>
              <w:t xml:space="preserve">CIV.2.a. Manage learning by: Demonstrating </w:t>
            </w:r>
          </w:p>
          <w:p w:rsidR="005A6AAF" w:rsidRPr="005A6AAF" w:rsidRDefault="005A6AAF" w:rsidP="005A6AAF">
            <w:pPr>
              <w:ind w:left="360" w:hanging="360"/>
              <w:rPr>
                <w:rFonts w:ascii="Arial" w:hAnsi="Arial" w:cs="Arial"/>
              </w:rPr>
            </w:pPr>
            <w:r w:rsidRPr="005A6AAF">
              <w:rPr>
                <w:rFonts w:ascii="Arial" w:hAnsi="Arial" w:cs="Arial"/>
              </w:rPr>
              <w:t>retention of material learned in previous courses.</w:t>
            </w:r>
          </w:p>
          <w:p w:rsidR="005A6AAF" w:rsidRDefault="005A6AAF" w:rsidP="005A6AAF">
            <w:pPr>
              <w:ind w:left="360" w:hanging="360"/>
              <w:rPr>
                <w:rFonts w:ascii="Arial" w:hAnsi="Arial" w:cs="Arial"/>
              </w:rPr>
            </w:pPr>
            <w:r w:rsidRPr="005A6AAF">
              <w:rPr>
                <w:rFonts w:ascii="Arial" w:hAnsi="Arial" w:cs="Arial"/>
              </w:rPr>
              <w:t>CIV.2.b. Manage learning by: Managing program</w:t>
            </w:r>
          </w:p>
          <w:p w:rsidR="005A6AAF" w:rsidRPr="005A6AAF" w:rsidRDefault="005A6AAF" w:rsidP="005A6AAF">
            <w:pPr>
              <w:ind w:left="360" w:hanging="360"/>
              <w:rPr>
                <w:rFonts w:ascii="Arial" w:hAnsi="Arial" w:cs="Arial"/>
              </w:rPr>
            </w:pPr>
            <w:r w:rsidRPr="005A6AAF">
              <w:rPr>
                <w:rFonts w:ascii="Arial" w:hAnsi="Arial" w:cs="Arial"/>
              </w:rPr>
              <w:t xml:space="preserve"> requirements and time efficiently (e.g. clinic time).</w:t>
            </w:r>
          </w:p>
          <w:p w:rsidR="005A6AAF" w:rsidRDefault="005A6AAF" w:rsidP="005A6AAF">
            <w:pPr>
              <w:ind w:left="360" w:hanging="360"/>
              <w:rPr>
                <w:rFonts w:ascii="Arial" w:hAnsi="Arial" w:cs="Arial"/>
              </w:rPr>
            </w:pPr>
            <w:r w:rsidRPr="005A6AAF">
              <w:rPr>
                <w:rFonts w:ascii="Arial" w:hAnsi="Arial" w:cs="Arial"/>
              </w:rPr>
              <w:t xml:space="preserve">CIV.2.c. Manage learning by: Demonstrating </w:t>
            </w:r>
          </w:p>
          <w:p w:rsidR="005A6AAF" w:rsidRPr="005A6AAF" w:rsidRDefault="005A6AAF" w:rsidP="005A6AAF">
            <w:pPr>
              <w:ind w:left="360" w:hanging="360"/>
              <w:rPr>
                <w:rFonts w:ascii="Arial" w:hAnsi="Arial" w:cs="Arial"/>
              </w:rPr>
            </w:pPr>
            <w:r w:rsidRPr="005A6AAF">
              <w:rPr>
                <w:rFonts w:ascii="Arial" w:hAnsi="Arial" w:cs="Arial"/>
              </w:rPr>
              <w:t>readiness to take oral and written board exams.</w:t>
            </w:r>
          </w:p>
          <w:p w:rsidR="005A6AAF" w:rsidRDefault="005A6AAF" w:rsidP="005A6AAF">
            <w:pPr>
              <w:ind w:left="360" w:hanging="360"/>
              <w:rPr>
                <w:rFonts w:ascii="Arial" w:hAnsi="Arial" w:cs="Arial"/>
                <w:color w:val="000000"/>
              </w:rPr>
            </w:pPr>
            <w:r w:rsidRPr="005A6AAF">
              <w:rPr>
                <w:rFonts w:ascii="Arial" w:hAnsi="Arial" w:cs="Arial"/>
              </w:rPr>
              <w:t xml:space="preserve">CII.3. </w:t>
            </w:r>
            <w:r w:rsidRPr="005A6AAF">
              <w:rPr>
                <w:rFonts w:ascii="Arial" w:hAnsi="Arial" w:cs="Arial"/>
                <w:color w:val="000000"/>
              </w:rPr>
              <w:t>Use sound scientific methods and access</w:t>
            </w:r>
          </w:p>
          <w:p w:rsidR="005A6AAF" w:rsidRDefault="005A6AAF" w:rsidP="005A6AAF">
            <w:pPr>
              <w:ind w:left="360" w:hanging="360"/>
              <w:rPr>
                <w:rFonts w:ascii="Arial" w:hAnsi="Arial" w:cs="Arial"/>
                <w:color w:val="000000"/>
              </w:rPr>
            </w:pPr>
            <w:r w:rsidRPr="005A6AAF">
              <w:rPr>
                <w:rFonts w:ascii="Arial" w:hAnsi="Arial" w:cs="Arial"/>
                <w:color w:val="000000"/>
              </w:rPr>
              <w:t xml:space="preserve"> evidence-based information when making decision</w:t>
            </w:r>
          </w:p>
          <w:p w:rsidR="005A6AAF" w:rsidRPr="005A6AAF" w:rsidRDefault="005A6AAF" w:rsidP="005A6AAF">
            <w:pPr>
              <w:ind w:left="360" w:hanging="360"/>
              <w:rPr>
                <w:rFonts w:ascii="Arial" w:hAnsi="Arial" w:cs="Arial"/>
              </w:rPr>
            </w:pPr>
            <w:r w:rsidRPr="005A6AAF">
              <w:rPr>
                <w:rFonts w:ascii="Arial" w:hAnsi="Arial" w:cs="Arial"/>
                <w:color w:val="000000"/>
              </w:rPr>
              <w:t xml:space="preserve"> and providing patient care, in general</w:t>
            </w:r>
          </w:p>
          <w:p w:rsidR="005A6AAF" w:rsidRDefault="005A6AAF" w:rsidP="005A6AAF">
            <w:pPr>
              <w:ind w:left="360" w:hanging="360"/>
              <w:rPr>
                <w:rFonts w:ascii="Arial" w:hAnsi="Arial" w:cs="Arial"/>
                <w:color w:val="000000"/>
              </w:rPr>
            </w:pPr>
            <w:r w:rsidRPr="005A6AAF">
              <w:rPr>
                <w:rFonts w:ascii="Arial" w:hAnsi="Arial" w:cs="Arial"/>
              </w:rPr>
              <w:t>CII.3.a.</w:t>
            </w:r>
            <w:r w:rsidRPr="005A6AAF">
              <w:rPr>
                <w:rFonts w:ascii="Arial" w:hAnsi="Arial" w:cs="Arial"/>
                <w:color w:val="000000"/>
              </w:rPr>
              <w:t xml:space="preserve"> Use sound scientific methods and access </w:t>
            </w:r>
          </w:p>
          <w:p w:rsidR="005A6AAF" w:rsidRDefault="005A6AAF" w:rsidP="005A6AAF">
            <w:pPr>
              <w:ind w:left="360" w:hanging="360"/>
              <w:rPr>
                <w:rFonts w:ascii="Arial" w:hAnsi="Arial" w:cs="Arial"/>
                <w:color w:val="000000"/>
              </w:rPr>
            </w:pPr>
            <w:r w:rsidRPr="005A6AAF">
              <w:rPr>
                <w:rFonts w:ascii="Arial" w:hAnsi="Arial" w:cs="Arial"/>
                <w:color w:val="000000"/>
              </w:rPr>
              <w:t xml:space="preserve">evidence-based information when making decision </w:t>
            </w:r>
          </w:p>
          <w:p w:rsidR="005A6AAF" w:rsidRDefault="005A6AAF" w:rsidP="005A6AAF">
            <w:pPr>
              <w:ind w:left="360" w:hanging="360"/>
              <w:rPr>
                <w:rFonts w:ascii="Arial" w:hAnsi="Arial" w:cs="Arial"/>
                <w:color w:val="000000"/>
              </w:rPr>
            </w:pPr>
            <w:r w:rsidRPr="005A6AAF">
              <w:rPr>
                <w:rFonts w:ascii="Arial" w:hAnsi="Arial" w:cs="Arial"/>
                <w:color w:val="000000"/>
              </w:rPr>
              <w:t xml:space="preserve">and providing patient care, by: Asking relevant </w:t>
            </w:r>
          </w:p>
          <w:p w:rsidR="005A6AAF" w:rsidRPr="005A6AAF" w:rsidRDefault="005A6AAF" w:rsidP="005A6AAF">
            <w:pPr>
              <w:ind w:left="360" w:hanging="360"/>
              <w:rPr>
                <w:rFonts w:ascii="Arial" w:hAnsi="Arial" w:cs="Arial"/>
              </w:rPr>
            </w:pPr>
            <w:r w:rsidRPr="005A6AAF">
              <w:rPr>
                <w:rFonts w:ascii="Arial" w:hAnsi="Arial" w:cs="Arial"/>
                <w:color w:val="000000"/>
              </w:rPr>
              <w:t>questions.</w:t>
            </w:r>
          </w:p>
          <w:p w:rsidR="005A6AAF" w:rsidRDefault="005A6AAF" w:rsidP="005A6AAF">
            <w:pPr>
              <w:ind w:left="360" w:hanging="360"/>
              <w:rPr>
                <w:rFonts w:ascii="Arial" w:hAnsi="Arial" w:cs="Arial"/>
                <w:color w:val="000000"/>
              </w:rPr>
            </w:pPr>
            <w:r w:rsidRPr="005A6AAF">
              <w:rPr>
                <w:rFonts w:ascii="Arial" w:hAnsi="Arial" w:cs="Arial"/>
              </w:rPr>
              <w:t>CII.3.b.</w:t>
            </w:r>
            <w:r w:rsidRPr="005A6AAF">
              <w:rPr>
                <w:rFonts w:ascii="Arial" w:hAnsi="Arial" w:cs="Arial"/>
                <w:color w:val="000000"/>
              </w:rPr>
              <w:t xml:space="preserve"> Use sound scientific methods and access </w:t>
            </w:r>
          </w:p>
          <w:p w:rsidR="005A6AAF" w:rsidRDefault="005A6AAF" w:rsidP="005A6AAF">
            <w:pPr>
              <w:ind w:left="360" w:hanging="360"/>
              <w:rPr>
                <w:rFonts w:ascii="Arial" w:hAnsi="Arial" w:cs="Arial"/>
                <w:color w:val="000000"/>
              </w:rPr>
            </w:pPr>
            <w:r w:rsidRPr="005A6AAF">
              <w:rPr>
                <w:rFonts w:ascii="Arial" w:hAnsi="Arial" w:cs="Arial"/>
                <w:color w:val="000000"/>
              </w:rPr>
              <w:t xml:space="preserve">evidence-based information when making decision </w:t>
            </w:r>
          </w:p>
          <w:p w:rsidR="005A6AAF" w:rsidRDefault="005A6AAF" w:rsidP="005A6AAF">
            <w:pPr>
              <w:ind w:left="360" w:hanging="360"/>
              <w:rPr>
                <w:rFonts w:ascii="Arial" w:hAnsi="Arial" w:cs="Arial"/>
                <w:color w:val="000000"/>
              </w:rPr>
            </w:pPr>
            <w:r w:rsidRPr="005A6AAF">
              <w:rPr>
                <w:rFonts w:ascii="Arial" w:hAnsi="Arial" w:cs="Arial"/>
                <w:color w:val="000000"/>
              </w:rPr>
              <w:t>and providing patient care, by: Recognizing the need</w:t>
            </w:r>
          </w:p>
          <w:p w:rsidR="005A6AAF" w:rsidRPr="005A6AAF" w:rsidRDefault="005A6AAF" w:rsidP="005A6AAF">
            <w:pPr>
              <w:ind w:left="360" w:hanging="360"/>
              <w:rPr>
                <w:rFonts w:ascii="Arial" w:hAnsi="Arial" w:cs="Arial"/>
              </w:rPr>
            </w:pPr>
            <w:r w:rsidRPr="005A6AAF">
              <w:rPr>
                <w:rFonts w:ascii="Arial" w:hAnsi="Arial" w:cs="Arial"/>
                <w:color w:val="000000"/>
              </w:rPr>
              <w:t>for using high quality, current information.</w:t>
            </w:r>
          </w:p>
          <w:p w:rsidR="003E4FBF" w:rsidRDefault="005A6AAF" w:rsidP="005A6AAF">
            <w:pPr>
              <w:rPr>
                <w:rFonts w:ascii="Arial" w:hAnsi="Arial" w:cs="Arial"/>
                <w:color w:val="000000"/>
              </w:rPr>
            </w:pPr>
            <w:r w:rsidRPr="005A6AAF">
              <w:rPr>
                <w:rFonts w:ascii="Arial" w:hAnsi="Arial" w:cs="Arial"/>
              </w:rPr>
              <w:t>CII.3.c.</w:t>
            </w:r>
            <w:r w:rsidRPr="005A6AAF">
              <w:rPr>
                <w:rFonts w:ascii="Arial" w:hAnsi="Arial" w:cs="Arial"/>
                <w:color w:val="000000"/>
              </w:rPr>
              <w:t xml:space="preserve"> Use sound scientific methods and access evidence-based information when making decision and providing patient care, by: Finding high quality pertinent information.</w:t>
            </w:r>
          </w:p>
          <w:p w:rsidR="005A6AAF" w:rsidRPr="005A6AAF" w:rsidRDefault="005A6AAF" w:rsidP="005A6AAF">
            <w:pPr>
              <w:rPr>
                <w:rFonts w:ascii="Arial" w:hAnsi="Arial" w:cs="Arial"/>
                <w:color w:val="000000"/>
              </w:rPr>
            </w:pPr>
          </w:p>
          <w:p w:rsidR="005A6AAF" w:rsidRPr="005A6AAF" w:rsidRDefault="005A6AAF" w:rsidP="005A6AAF">
            <w:pPr>
              <w:ind w:left="360" w:hanging="360"/>
              <w:rPr>
                <w:rFonts w:ascii="Arial" w:hAnsi="Arial" w:cs="Arial"/>
              </w:rPr>
            </w:pPr>
            <w:r w:rsidRPr="005A6AAF">
              <w:rPr>
                <w:rFonts w:ascii="Arial" w:hAnsi="Arial" w:cs="Arial"/>
              </w:rPr>
              <w:t>MODULE 3: PROFESSIONAL TEAM</w:t>
            </w:r>
          </w:p>
          <w:p w:rsidR="005A6AAF" w:rsidRPr="005A6AAF" w:rsidRDefault="005A6AAF" w:rsidP="005A6AAF">
            <w:pPr>
              <w:ind w:left="360" w:hanging="360"/>
              <w:rPr>
                <w:rFonts w:ascii="Arial" w:hAnsi="Arial" w:cs="Arial"/>
                <w:color w:val="000000"/>
              </w:rPr>
            </w:pPr>
            <w:r w:rsidRPr="005A6AAF">
              <w:rPr>
                <w:rFonts w:ascii="Arial" w:hAnsi="Arial" w:cs="Arial"/>
              </w:rPr>
              <w:t>CII.3.e.</w:t>
            </w:r>
            <w:r w:rsidRPr="005A6AAF">
              <w:rPr>
                <w:rFonts w:ascii="Arial" w:hAnsi="Arial" w:cs="Arial"/>
                <w:color w:val="000000"/>
              </w:rPr>
              <w:t xml:space="preserve"> Participate in creative problem-solving.</w:t>
            </w:r>
          </w:p>
          <w:p w:rsidR="005A6AAF" w:rsidRDefault="005A6AAF" w:rsidP="005A6AAF">
            <w:pPr>
              <w:ind w:left="360" w:hanging="360"/>
              <w:rPr>
                <w:rFonts w:ascii="Arial" w:hAnsi="Arial" w:cs="Arial"/>
              </w:rPr>
            </w:pPr>
            <w:r w:rsidRPr="005A6AAF">
              <w:rPr>
                <w:rFonts w:ascii="Arial" w:hAnsi="Arial" w:cs="Arial"/>
              </w:rPr>
              <w:t xml:space="preserve">CVI.1. Demonstrate effective interpersonal skills with </w:t>
            </w:r>
          </w:p>
          <w:p w:rsidR="005A6AAF" w:rsidRDefault="005A6AAF" w:rsidP="005A6AAF">
            <w:pPr>
              <w:ind w:left="360" w:hanging="360"/>
              <w:rPr>
                <w:rFonts w:ascii="Arial" w:hAnsi="Arial" w:cs="Arial"/>
              </w:rPr>
            </w:pPr>
            <w:r w:rsidRPr="005A6AAF">
              <w:rPr>
                <w:rFonts w:ascii="Arial" w:hAnsi="Arial" w:cs="Arial"/>
              </w:rPr>
              <w:t xml:space="preserve">individuals within diverse populations (e.g., of </w:t>
            </w:r>
          </w:p>
          <w:p w:rsidR="005A6AAF" w:rsidRDefault="005A6AAF" w:rsidP="005A6AAF">
            <w:pPr>
              <w:ind w:left="360" w:hanging="360"/>
              <w:rPr>
                <w:rFonts w:ascii="Arial" w:hAnsi="Arial" w:cs="Arial"/>
              </w:rPr>
            </w:pPr>
            <w:r w:rsidRPr="005A6AAF">
              <w:rPr>
                <w:rFonts w:ascii="Arial" w:hAnsi="Arial" w:cs="Arial"/>
              </w:rPr>
              <w:t xml:space="preserve">various ages, American Indian and other </w:t>
            </w:r>
          </w:p>
          <w:p w:rsidR="005A6AAF" w:rsidRDefault="005A6AAF" w:rsidP="005A6AAF">
            <w:pPr>
              <w:ind w:left="360" w:hanging="360"/>
              <w:rPr>
                <w:rFonts w:ascii="Arial" w:hAnsi="Arial" w:cs="Arial"/>
              </w:rPr>
            </w:pPr>
            <w:r w:rsidRPr="005A6AAF">
              <w:rPr>
                <w:rFonts w:ascii="Arial" w:hAnsi="Arial" w:cs="Arial"/>
              </w:rPr>
              <w:t xml:space="preserve">underserved populations, and persons with special </w:t>
            </w:r>
          </w:p>
          <w:p w:rsidR="005A6AAF" w:rsidRPr="005A6AAF" w:rsidRDefault="005A6AAF" w:rsidP="005A6AAF">
            <w:pPr>
              <w:ind w:left="360" w:hanging="360"/>
              <w:rPr>
                <w:rFonts w:ascii="Arial" w:hAnsi="Arial" w:cs="Arial"/>
              </w:rPr>
            </w:pPr>
            <w:r w:rsidRPr="005A6AAF">
              <w:rPr>
                <w:rFonts w:ascii="Arial" w:hAnsi="Arial" w:cs="Arial"/>
              </w:rPr>
              <w:t>needs, disabilities and/or medical conditions).</w:t>
            </w:r>
          </w:p>
          <w:p w:rsidR="005A6AAF" w:rsidRDefault="005A6AAF" w:rsidP="005A6AAF">
            <w:pPr>
              <w:ind w:left="360" w:hanging="360"/>
              <w:rPr>
                <w:rFonts w:ascii="Arial" w:hAnsi="Arial" w:cs="Arial"/>
              </w:rPr>
            </w:pPr>
            <w:r w:rsidRPr="005A6AAF">
              <w:rPr>
                <w:rFonts w:ascii="Arial" w:hAnsi="Arial" w:cs="Arial"/>
              </w:rPr>
              <w:t>HII.1.a. Demonstrate respect for others by: Using</w:t>
            </w:r>
          </w:p>
          <w:p w:rsidR="005A6AAF" w:rsidRPr="005A6AAF" w:rsidRDefault="005A6AAF" w:rsidP="005A6AAF">
            <w:pPr>
              <w:ind w:left="360" w:hanging="360"/>
              <w:rPr>
                <w:rFonts w:ascii="Arial" w:hAnsi="Arial" w:cs="Arial"/>
              </w:rPr>
            </w:pPr>
            <w:r w:rsidRPr="005A6AAF">
              <w:rPr>
                <w:rFonts w:ascii="Arial" w:hAnsi="Arial" w:cs="Arial"/>
              </w:rPr>
              <w:t xml:space="preserve"> appropriate, respectful language.</w:t>
            </w:r>
          </w:p>
          <w:p w:rsidR="005A6AAF" w:rsidRDefault="005A6AAF" w:rsidP="005A6AAF">
            <w:pPr>
              <w:ind w:left="360" w:hanging="360"/>
              <w:rPr>
                <w:rFonts w:ascii="Arial" w:hAnsi="Arial" w:cs="Arial"/>
              </w:rPr>
            </w:pPr>
            <w:r w:rsidRPr="005A6AAF">
              <w:rPr>
                <w:rFonts w:ascii="Arial" w:hAnsi="Arial" w:cs="Arial"/>
              </w:rPr>
              <w:t xml:space="preserve">HII.1.b. Demonstrate respect for others by: </w:t>
            </w:r>
          </w:p>
          <w:p w:rsidR="005A6AAF" w:rsidRPr="005A6AAF" w:rsidRDefault="005A6AAF" w:rsidP="005A6AAF">
            <w:pPr>
              <w:ind w:left="360" w:hanging="360"/>
              <w:rPr>
                <w:rFonts w:ascii="Arial" w:hAnsi="Arial" w:cs="Arial"/>
              </w:rPr>
            </w:pPr>
            <w:r w:rsidRPr="005A6AAF">
              <w:rPr>
                <w:rFonts w:ascii="Arial" w:hAnsi="Arial" w:cs="Arial"/>
              </w:rPr>
              <w:t>Respecting, accepting, and embracing differences.</w:t>
            </w:r>
          </w:p>
          <w:p w:rsidR="005A6AAF" w:rsidRDefault="005A6AAF" w:rsidP="005A6AAF">
            <w:pPr>
              <w:ind w:left="360" w:hanging="360"/>
              <w:rPr>
                <w:rFonts w:ascii="Arial" w:hAnsi="Arial" w:cs="Arial"/>
              </w:rPr>
            </w:pPr>
            <w:r w:rsidRPr="005A6AAF">
              <w:rPr>
                <w:rFonts w:ascii="Arial" w:hAnsi="Arial" w:cs="Arial"/>
              </w:rPr>
              <w:t xml:space="preserve">HII.1.c. Demonstrate respect for others by: </w:t>
            </w:r>
          </w:p>
          <w:p w:rsidR="005A6AAF" w:rsidRPr="005A6AAF" w:rsidRDefault="005A6AAF" w:rsidP="005A6AAF">
            <w:pPr>
              <w:ind w:left="360" w:hanging="360"/>
              <w:rPr>
                <w:rFonts w:ascii="Arial" w:hAnsi="Arial" w:cs="Arial"/>
              </w:rPr>
            </w:pPr>
            <w:r w:rsidRPr="005A6AAF">
              <w:rPr>
                <w:rFonts w:ascii="Arial" w:hAnsi="Arial" w:cs="Arial"/>
              </w:rPr>
              <w:t>Demonstrating non-judgmental behavior.</w:t>
            </w:r>
          </w:p>
          <w:p w:rsidR="005A6AAF" w:rsidRDefault="005A6AAF" w:rsidP="005A6AAF">
            <w:pPr>
              <w:ind w:left="360" w:hanging="360"/>
              <w:rPr>
                <w:rFonts w:ascii="Arial" w:hAnsi="Arial" w:cs="Arial"/>
              </w:rPr>
            </w:pPr>
            <w:r w:rsidRPr="005A6AAF">
              <w:rPr>
                <w:rFonts w:ascii="Arial" w:hAnsi="Arial" w:cs="Arial"/>
              </w:rPr>
              <w:t xml:space="preserve">HII.2. Determine goals, values, and beliefs of others </w:t>
            </w:r>
          </w:p>
          <w:p w:rsidR="005A6AAF" w:rsidRPr="005A6AAF" w:rsidRDefault="005A6AAF" w:rsidP="005A6AAF">
            <w:pPr>
              <w:ind w:left="360" w:hanging="360"/>
              <w:rPr>
                <w:rFonts w:ascii="Arial" w:hAnsi="Arial" w:cs="Arial"/>
              </w:rPr>
            </w:pPr>
            <w:r w:rsidRPr="005A6AAF">
              <w:rPr>
                <w:rFonts w:ascii="Arial" w:hAnsi="Arial" w:cs="Arial"/>
              </w:rPr>
              <w:t>(clients, patients, populations), in general</w:t>
            </w:r>
          </w:p>
          <w:p w:rsidR="005A6AAF" w:rsidRDefault="005A6AAF" w:rsidP="005A6AAF">
            <w:pPr>
              <w:ind w:left="360" w:hanging="360"/>
              <w:rPr>
                <w:rFonts w:ascii="Arial" w:hAnsi="Arial" w:cs="Arial"/>
              </w:rPr>
            </w:pPr>
            <w:r w:rsidRPr="005A6AAF">
              <w:rPr>
                <w:rFonts w:ascii="Arial" w:hAnsi="Arial" w:cs="Arial"/>
              </w:rPr>
              <w:t xml:space="preserve">HII.2.a. Determine goals, values, and beliefs of </w:t>
            </w:r>
          </w:p>
          <w:p w:rsidR="005A6AAF" w:rsidRDefault="005A6AAF" w:rsidP="005A6AAF">
            <w:pPr>
              <w:ind w:left="360" w:hanging="360"/>
              <w:rPr>
                <w:rFonts w:ascii="Arial" w:hAnsi="Arial" w:cs="Arial"/>
              </w:rPr>
            </w:pPr>
            <w:r w:rsidRPr="005A6AAF">
              <w:rPr>
                <w:rFonts w:ascii="Arial" w:hAnsi="Arial" w:cs="Arial"/>
              </w:rPr>
              <w:t xml:space="preserve">others (clients, patients, populations) by: Help others </w:t>
            </w:r>
          </w:p>
          <w:p w:rsidR="005A6AAF" w:rsidRPr="005A6AAF" w:rsidRDefault="005A6AAF" w:rsidP="005A6AAF">
            <w:pPr>
              <w:ind w:left="360" w:hanging="360"/>
              <w:rPr>
                <w:rFonts w:ascii="Arial" w:hAnsi="Arial" w:cs="Arial"/>
              </w:rPr>
            </w:pPr>
            <w:r w:rsidRPr="005A6AAF">
              <w:rPr>
                <w:rFonts w:ascii="Arial" w:hAnsi="Arial" w:cs="Arial"/>
              </w:rPr>
              <w:t>define obtainable objectives.</w:t>
            </w:r>
          </w:p>
          <w:p w:rsidR="005A6AAF" w:rsidRDefault="005A6AAF" w:rsidP="005A6AAF">
            <w:pPr>
              <w:ind w:left="360" w:hanging="360"/>
              <w:rPr>
                <w:rFonts w:ascii="Arial" w:hAnsi="Arial" w:cs="Arial"/>
              </w:rPr>
            </w:pPr>
            <w:r w:rsidRPr="005A6AAF">
              <w:rPr>
                <w:rFonts w:ascii="Arial" w:hAnsi="Arial" w:cs="Arial"/>
              </w:rPr>
              <w:t xml:space="preserve">HII.2.b. Determine goals, values, and beliefs of </w:t>
            </w:r>
          </w:p>
          <w:p w:rsidR="005A6AAF" w:rsidRDefault="005A6AAF" w:rsidP="005A6AAF">
            <w:pPr>
              <w:ind w:left="360" w:hanging="360"/>
              <w:rPr>
                <w:rFonts w:ascii="Arial" w:hAnsi="Arial" w:cs="Arial"/>
              </w:rPr>
            </w:pPr>
            <w:r w:rsidRPr="005A6AAF">
              <w:rPr>
                <w:rFonts w:ascii="Arial" w:hAnsi="Arial" w:cs="Arial"/>
              </w:rPr>
              <w:t xml:space="preserve">others (clients, patients, populations) by: Allowing </w:t>
            </w:r>
          </w:p>
          <w:p w:rsidR="005A6AAF" w:rsidRPr="005A6AAF" w:rsidRDefault="005A6AAF" w:rsidP="005A6AAF">
            <w:pPr>
              <w:ind w:left="360" w:hanging="360"/>
              <w:rPr>
                <w:rFonts w:ascii="Arial" w:hAnsi="Arial" w:cs="Arial"/>
              </w:rPr>
            </w:pPr>
            <w:r w:rsidRPr="005A6AAF">
              <w:rPr>
                <w:rFonts w:ascii="Arial" w:hAnsi="Arial" w:cs="Arial"/>
              </w:rPr>
              <w:t>others to take ownership of their goals.</w:t>
            </w:r>
          </w:p>
          <w:p w:rsidR="005A6AAF" w:rsidRDefault="005A6AAF" w:rsidP="005A6AAF">
            <w:pPr>
              <w:ind w:left="360" w:hanging="360"/>
              <w:rPr>
                <w:rFonts w:ascii="Arial" w:hAnsi="Arial" w:cs="Arial"/>
              </w:rPr>
            </w:pPr>
            <w:r w:rsidRPr="005A6AAF">
              <w:rPr>
                <w:rFonts w:ascii="Arial" w:hAnsi="Arial" w:cs="Arial"/>
              </w:rPr>
              <w:t xml:space="preserve">HII.2.c. Determine goals, values, and beliefs of </w:t>
            </w:r>
          </w:p>
          <w:p w:rsidR="005A6AAF" w:rsidRDefault="005A6AAF" w:rsidP="005A6AAF">
            <w:pPr>
              <w:ind w:left="360" w:hanging="360"/>
              <w:rPr>
                <w:rFonts w:ascii="Arial" w:hAnsi="Arial" w:cs="Arial"/>
              </w:rPr>
            </w:pPr>
            <w:r w:rsidRPr="005A6AAF">
              <w:rPr>
                <w:rFonts w:ascii="Arial" w:hAnsi="Arial" w:cs="Arial"/>
              </w:rPr>
              <w:t xml:space="preserve">others (clients, patients, populations) by: </w:t>
            </w:r>
          </w:p>
          <w:p w:rsidR="005A6AAF" w:rsidRDefault="005A6AAF" w:rsidP="005A6AAF">
            <w:pPr>
              <w:ind w:left="360" w:hanging="360"/>
              <w:rPr>
                <w:rFonts w:ascii="Arial" w:hAnsi="Arial" w:cs="Arial"/>
              </w:rPr>
            </w:pPr>
            <w:r w:rsidRPr="005A6AAF">
              <w:rPr>
                <w:rFonts w:ascii="Arial" w:hAnsi="Arial" w:cs="Arial"/>
              </w:rPr>
              <w:t xml:space="preserve">Incorporating beliefs and preferences of others into </w:t>
            </w:r>
          </w:p>
          <w:p w:rsidR="005A6AAF" w:rsidRPr="005A6AAF" w:rsidRDefault="005A6AAF" w:rsidP="005A6AAF">
            <w:pPr>
              <w:ind w:left="360" w:hanging="360"/>
              <w:rPr>
                <w:rFonts w:ascii="Arial" w:hAnsi="Arial" w:cs="Arial"/>
              </w:rPr>
            </w:pPr>
            <w:r w:rsidRPr="005A6AAF">
              <w:rPr>
                <w:rFonts w:ascii="Arial" w:hAnsi="Arial" w:cs="Arial"/>
              </w:rPr>
              <w:t>practice.</w:t>
            </w:r>
          </w:p>
          <w:p w:rsidR="005A6AAF" w:rsidRDefault="005A6AAF" w:rsidP="005A6AAF">
            <w:pPr>
              <w:ind w:left="360" w:hanging="360"/>
              <w:rPr>
                <w:rFonts w:ascii="Arial" w:hAnsi="Arial" w:cs="Arial"/>
              </w:rPr>
            </w:pPr>
            <w:r w:rsidRPr="005A6AAF">
              <w:rPr>
                <w:rFonts w:ascii="Arial" w:hAnsi="Arial" w:cs="Arial"/>
              </w:rPr>
              <w:t xml:space="preserve">CVI.2.a. Practice good communication skills by: </w:t>
            </w:r>
          </w:p>
          <w:p w:rsidR="005A6AAF" w:rsidRPr="005A6AAF" w:rsidRDefault="005A6AAF" w:rsidP="005A6AAF">
            <w:pPr>
              <w:ind w:left="360" w:hanging="360"/>
              <w:rPr>
                <w:rFonts w:ascii="Arial" w:hAnsi="Arial" w:cs="Arial"/>
              </w:rPr>
            </w:pPr>
            <w:r w:rsidRPr="005A6AAF">
              <w:rPr>
                <w:rFonts w:ascii="Arial" w:hAnsi="Arial" w:cs="Arial"/>
              </w:rPr>
              <w:t>Asking questions and listening well.</w:t>
            </w:r>
          </w:p>
          <w:p w:rsidR="005A6AAF" w:rsidRDefault="005A6AAF" w:rsidP="005A6AAF">
            <w:pPr>
              <w:ind w:left="360" w:hanging="360"/>
              <w:rPr>
                <w:rFonts w:ascii="Arial" w:hAnsi="Arial" w:cs="Arial"/>
              </w:rPr>
            </w:pPr>
            <w:r w:rsidRPr="005A6AAF">
              <w:rPr>
                <w:rFonts w:ascii="Arial" w:hAnsi="Arial" w:cs="Arial"/>
              </w:rPr>
              <w:t xml:space="preserve">CVI.2.b. Practice good communication skills by: </w:t>
            </w:r>
          </w:p>
          <w:p w:rsidR="005A6AAF" w:rsidRPr="005A6AAF" w:rsidRDefault="005A6AAF" w:rsidP="005A6AAF">
            <w:pPr>
              <w:ind w:left="360" w:hanging="360"/>
              <w:rPr>
                <w:rFonts w:ascii="Arial" w:hAnsi="Arial" w:cs="Arial"/>
              </w:rPr>
            </w:pPr>
            <w:r w:rsidRPr="005A6AAF">
              <w:rPr>
                <w:rFonts w:ascii="Arial" w:hAnsi="Arial" w:cs="Arial"/>
              </w:rPr>
              <w:t>Utilizing an open mind and friendly body language.</w:t>
            </w:r>
          </w:p>
          <w:p w:rsidR="005A6AAF" w:rsidRDefault="005A6AAF" w:rsidP="005A6AAF">
            <w:pPr>
              <w:ind w:left="360" w:hanging="360"/>
              <w:rPr>
                <w:rFonts w:ascii="Arial" w:hAnsi="Arial" w:cs="Arial"/>
              </w:rPr>
            </w:pPr>
            <w:r w:rsidRPr="005A6AAF">
              <w:rPr>
                <w:rFonts w:ascii="Arial" w:hAnsi="Arial" w:cs="Arial"/>
              </w:rPr>
              <w:lastRenderedPageBreak/>
              <w:t xml:space="preserve">CVI.2.c. Practice good communication skills by: </w:t>
            </w:r>
          </w:p>
          <w:p w:rsidR="005A6AAF" w:rsidRPr="005A6AAF" w:rsidRDefault="005A6AAF" w:rsidP="005A6AAF">
            <w:pPr>
              <w:ind w:left="360" w:hanging="360"/>
              <w:rPr>
                <w:rFonts w:ascii="Arial" w:hAnsi="Arial" w:cs="Arial"/>
              </w:rPr>
            </w:pPr>
            <w:r w:rsidRPr="005A6AAF">
              <w:rPr>
                <w:rFonts w:ascii="Arial" w:hAnsi="Arial" w:cs="Arial"/>
              </w:rPr>
              <w:t>Providing positive and constructive feedback.</w:t>
            </w:r>
          </w:p>
          <w:p w:rsidR="005A6AAF" w:rsidRDefault="005A6AAF" w:rsidP="005A6AAF">
            <w:pPr>
              <w:ind w:left="360" w:hanging="360"/>
              <w:rPr>
                <w:rFonts w:ascii="Arial" w:hAnsi="Arial" w:cs="Arial"/>
              </w:rPr>
            </w:pPr>
            <w:r w:rsidRPr="005A6AAF">
              <w:rPr>
                <w:rFonts w:ascii="Arial" w:hAnsi="Arial" w:cs="Arial"/>
              </w:rPr>
              <w:t xml:space="preserve">CVI.2.f. Practice good communication skills by: </w:t>
            </w:r>
          </w:p>
          <w:p w:rsidR="005A6AAF" w:rsidRDefault="005A6AAF" w:rsidP="005A6AAF">
            <w:pPr>
              <w:ind w:left="360" w:hanging="360"/>
              <w:rPr>
                <w:rFonts w:ascii="Arial" w:hAnsi="Arial" w:cs="Arial"/>
              </w:rPr>
            </w:pPr>
            <w:r w:rsidRPr="005A6AAF">
              <w:rPr>
                <w:rFonts w:ascii="Arial" w:hAnsi="Arial" w:cs="Arial"/>
              </w:rPr>
              <w:t xml:space="preserve">Communicating directly with the appropriate/target </w:t>
            </w:r>
          </w:p>
          <w:p w:rsidR="005A6AAF" w:rsidRDefault="005A6AAF" w:rsidP="005A6AAF">
            <w:pPr>
              <w:ind w:left="360" w:hanging="360"/>
              <w:rPr>
                <w:rFonts w:ascii="Arial" w:hAnsi="Arial" w:cs="Arial"/>
              </w:rPr>
            </w:pPr>
            <w:r w:rsidRPr="005A6AAF">
              <w:rPr>
                <w:rFonts w:ascii="Arial" w:hAnsi="Arial" w:cs="Arial"/>
              </w:rPr>
              <w:t xml:space="preserve">individual prior to involvement or discussion with </w:t>
            </w:r>
          </w:p>
          <w:p w:rsidR="005A6AAF" w:rsidRPr="005A6AAF" w:rsidRDefault="005A6AAF" w:rsidP="005A6AAF">
            <w:pPr>
              <w:ind w:left="360" w:hanging="360"/>
              <w:rPr>
                <w:rFonts w:ascii="Arial" w:hAnsi="Arial" w:cs="Arial"/>
              </w:rPr>
            </w:pPr>
            <w:r w:rsidRPr="005A6AAF">
              <w:rPr>
                <w:rFonts w:ascii="Arial" w:hAnsi="Arial" w:cs="Arial"/>
              </w:rPr>
              <w:t>others.</w:t>
            </w:r>
          </w:p>
          <w:p w:rsidR="005A6AAF" w:rsidRDefault="005A6AAF" w:rsidP="005A6AAF">
            <w:r w:rsidRPr="005A6AAF">
              <w:rPr>
                <w:rFonts w:ascii="Arial" w:hAnsi="Arial" w:cs="Arial"/>
              </w:rPr>
              <w:t>CVI.3. Participate as an effective team member in group activities.</w:t>
            </w: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5A6AAF" w:rsidRDefault="005A6AAF">
            <w:pPr>
              <w:rPr>
                <w:rFonts w:ascii="Arial" w:hAnsi="Arial" w:cs="Arial"/>
                <w:b/>
              </w:rPr>
            </w:pPr>
            <w:r>
              <w:rPr>
                <w:rFonts w:ascii="Arial" w:hAnsi="Arial" w:cs="Arial"/>
                <w:b/>
              </w:rPr>
              <w:t xml:space="preserve">  </w:t>
            </w:r>
          </w:p>
          <w:p w:rsidR="005A6AAF" w:rsidRDefault="005A6AAF">
            <w:pPr>
              <w:rPr>
                <w:rFonts w:ascii="Arial" w:hAnsi="Arial" w:cs="Arial"/>
                <w:b/>
              </w:rPr>
            </w:pPr>
          </w:p>
          <w:p w:rsidR="001E6BA1" w:rsidRPr="00E1048D" w:rsidRDefault="008C0DD3">
            <w:pPr>
              <w:rPr>
                <w:rFonts w:ascii="Arial" w:hAnsi="Arial" w:cs="Arial"/>
                <w:b/>
              </w:rPr>
            </w:pPr>
            <w:r w:rsidRPr="008C0DD3">
              <w:rPr>
                <w:rFonts w:ascii="Arial" w:hAnsi="Arial" w:cs="Arial"/>
                <w:b/>
              </w:rPr>
              <w:t>UNCHANGED</w:t>
            </w:r>
          </w:p>
        </w:tc>
      </w:tr>
    </w:tbl>
    <w:p w:rsidR="001E6BA1" w:rsidRDefault="001E6BA1"/>
    <w:p w:rsidR="000756D6" w:rsidRDefault="000756D6"/>
    <w:tbl>
      <w:tblPr>
        <w:tblStyle w:val="TableGrid"/>
        <w:tblW w:w="10710" w:type="dxa"/>
        <w:tblInd w:w="108" w:type="dxa"/>
        <w:tblLayout w:type="fixed"/>
        <w:tblLook w:val="04A0"/>
      </w:tblPr>
      <w:tblGrid>
        <w:gridCol w:w="5400"/>
        <w:gridCol w:w="5310"/>
      </w:tblGrid>
      <w:tr w:rsidR="001E6BA1" w:rsidTr="004008DA">
        <w:tc>
          <w:tcPr>
            <w:tcW w:w="5400" w:type="dxa"/>
          </w:tcPr>
          <w:p w:rsidR="0009620D"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B71D1D" w:rsidRDefault="00B71D1D" w:rsidP="004008DA">
            <w:pPr>
              <w:rPr>
                <w:rFonts w:ascii="Arial" w:hAnsi="Arial" w:cs="Arial"/>
              </w:rPr>
            </w:pPr>
          </w:p>
          <w:p w:rsidR="008C0DD3" w:rsidRDefault="008C0DD3" w:rsidP="00B71D1D">
            <w:pPr>
              <w:widowControl w:val="0"/>
              <w:autoSpaceDE w:val="0"/>
              <w:autoSpaceDN w:val="0"/>
              <w:adjustRightInd w:val="0"/>
              <w:rPr>
                <w:rFonts w:ascii="Tahoma" w:eastAsiaTheme="minorHAnsi" w:hAnsi="Tahoma" w:cs="Tahoma"/>
                <w:b/>
                <w:color w:val="1F497D" w:themeColor="text2"/>
              </w:rPr>
            </w:pPr>
          </w:p>
          <w:p w:rsidR="008C0DD3" w:rsidRPr="008C0DD3" w:rsidRDefault="0043764C" w:rsidP="00B71D1D">
            <w:pPr>
              <w:widowControl w:val="0"/>
              <w:autoSpaceDE w:val="0"/>
              <w:autoSpaceDN w:val="0"/>
              <w:adjustRightInd w:val="0"/>
              <w:rPr>
                <w:rFonts w:ascii="Tahoma" w:eastAsiaTheme="minorHAnsi" w:hAnsi="Tahoma" w:cs="Tahoma"/>
                <w:b/>
                <w:color w:val="1F497D" w:themeColor="text2"/>
              </w:rPr>
            </w:pPr>
            <w:r>
              <w:rPr>
                <w:rFonts w:ascii="Tahoma" w:eastAsiaTheme="minorHAnsi" w:hAnsi="Tahoma" w:cs="Tahoma"/>
                <w:b/>
                <w:color w:val="1F497D" w:themeColor="text2"/>
              </w:rPr>
              <w:t>DH 3</w:t>
            </w:r>
            <w:r w:rsidR="005A26EB">
              <w:rPr>
                <w:rFonts w:ascii="Tahoma" w:eastAsiaTheme="minorHAnsi" w:hAnsi="Tahoma" w:cs="Tahoma"/>
                <w:b/>
                <w:color w:val="1F497D" w:themeColor="text2"/>
              </w:rPr>
              <w:t>70</w:t>
            </w:r>
            <w:r>
              <w:rPr>
                <w:rFonts w:ascii="Tahoma" w:eastAsiaTheme="minorHAnsi" w:hAnsi="Tahoma" w:cs="Tahoma"/>
                <w:b/>
                <w:color w:val="1F497D" w:themeColor="text2"/>
              </w:rPr>
              <w:t xml:space="preserve"> </w:t>
            </w:r>
            <w:r w:rsidR="005A26EB">
              <w:rPr>
                <w:rFonts w:ascii="Tahoma" w:eastAsiaTheme="minorHAnsi" w:hAnsi="Tahoma" w:cs="Tahoma"/>
                <w:b/>
                <w:color w:val="1F497D" w:themeColor="text2"/>
              </w:rPr>
              <w:t xml:space="preserve">PROFESSIONALISM </w:t>
            </w:r>
            <w:r w:rsidR="008C0DD3" w:rsidRPr="008C0DD3">
              <w:rPr>
                <w:rFonts w:ascii="Tahoma" w:eastAsiaTheme="minorHAnsi" w:hAnsi="Tahoma" w:cs="Tahoma"/>
                <w:b/>
                <w:color w:val="1F497D" w:themeColor="text2"/>
              </w:rPr>
              <w:t xml:space="preserve"> (3) </w:t>
            </w:r>
          </w:p>
          <w:p w:rsidR="00B71D1D" w:rsidRPr="005A26EB" w:rsidRDefault="005A26EB" w:rsidP="005A26EB">
            <w:pPr>
              <w:rPr>
                <w:rFonts w:ascii="Tahoma" w:hAnsi="Tahoma" w:cs="Tahoma"/>
              </w:rPr>
            </w:pPr>
            <w:r w:rsidRPr="005A26EB">
              <w:rPr>
                <w:rStyle w:val="Strong"/>
                <w:rFonts w:ascii="Tahoma" w:hAnsi="Tahoma" w:cs="Tahoma"/>
                <w:b w:val="0"/>
              </w:rPr>
              <w:t>Description:</w:t>
            </w:r>
            <w:r w:rsidRPr="005A26EB">
              <w:rPr>
                <w:rFonts w:ascii="Tahoma" w:hAnsi="Tahoma" w:cs="Tahoma"/>
              </w:rPr>
              <w:t xml:space="preserve"> This is an introduction to the profession of dental hygiene and focuses on the integration of ethical, legal, and practical aspects of professional roles of the student, team member, and dental hygienist. Letter grade only. Course fee required.</w:t>
            </w:r>
            <w:r w:rsidRPr="005A26EB">
              <w:rPr>
                <w:rFonts w:ascii="Tahoma" w:hAnsi="Tahoma" w:cs="Tahoma"/>
              </w:rPr>
              <w:br/>
            </w:r>
            <w:r w:rsidRPr="005A26EB">
              <w:rPr>
                <w:rFonts w:ascii="Tahoma" w:hAnsi="Tahoma" w:cs="Tahoma"/>
              </w:rPr>
              <w:br/>
            </w:r>
            <w:r w:rsidRPr="005A26EB">
              <w:rPr>
                <w:rStyle w:val="Strong"/>
                <w:rFonts w:ascii="Tahoma" w:hAnsi="Tahoma" w:cs="Tahoma"/>
                <w:b w:val="0"/>
              </w:rPr>
              <w:t>Units:</w:t>
            </w:r>
            <w:r w:rsidRPr="005A26EB">
              <w:rPr>
                <w:rFonts w:ascii="Tahoma" w:hAnsi="Tahoma" w:cs="Tahoma"/>
              </w:rPr>
              <w:t xml:space="preserve"> 1 </w:t>
            </w:r>
            <w:r w:rsidRPr="005A26EB">
              <w:rPr>
                <w:rFonts w:ascii="Tahoma" w:hAnsi="Tahoma" w:cs="Tahoma"/>
              </w:rPr>
              <w:br/>
            </w:r>
            <w:r w:rsidRPr="005A26EB">
              <w:rPr>
                <w:rFonts w:ascii="Tahoma" w:hAnsi="Tahoma" w:cs="Tahoma"/>
              </w:rPr>
              <w:br/>
            </w:r>
            <w:r w:rsidRPr="005A26EB">
              <w:rPr>
                <w:rStyle w:val="Strong"/>
                <w:rFonts w:ascii="Tahoma" w:hAnsi="Tahoma" w:cs="Tahoma"/>
                <w:b w:val="0"/>
              </w:rPr>
              <w:t>Prerequisite:</w:t>
            </w:r>
            <w:r w:rsidRPr="005A26EB">
              <w:rPr>
                <w:rFonts w:ascii="Tahoma" w:hAnsi="Tahoma" w:cs="Tahoma"/>
                <w:b/>
              </w:rPr>
              <w:t xml:space="preserve"> </w:t>
            </w:r>
            <w:r w:rsidRPr="005A26EB">
              <w:rPr>
                <w:rFonts w:ascii="Tahoma" w:hAnsi="Tahoma" w:cs="Tahoma"/>
              </w:rPr>
              <w:t>Dental Hygiene Milestone</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5A26EB" w:rsidRPr="008C0DD3" w:rsidRDefault="005A26EB" w:rsidP="005A26EB">
            <w:pPr>
              <w:widowControl w:val="0"/>
              <w:autoSpaceDE w:val="0"/>
              <w:autoSpaceDN w:val="0"/>
              <w:adjustRightInd w:val="0"/>
              <w:rPr>
                <w:rFonts w:ascii="Tahoma" w:eastAsiaTheme="minorHAnsi" w:hAnsi="Tahoma" w:cs="Tahoma"/>
                <w:b/>
                <w:color w:val="1F497D" w:themeColor="text2"/>
              </w:rPr>
            </w:pPr>
            <w:r>
              <w:rPr>
                <w:rFonts w:ascii="Tahoma" w:eastAsiaTheme="minorHAnsi" w:hAnsi="Tahoma" w:cs="Tahoma"/>
                <w:b/>
                <w:color w:val="1F497D" w:themeColor="text2"/>
              </w:rPr>
              <w:t xml:space="preserve">DH 370 PROFESSIONALISM </w:t>
            </w:r>
            <w:r w:rsidRPr="008C0DD3">
              <w:rPr>
                <w:rFonts w:ascii="Tahoma" w:eastAsiaTheme="minorHAnsi" w:hAnsi="Tahoma" w:cs="Tahoma"/>
                <w:b/>
                <w:color w:val="1F497D" w:themeColor="text2"/>
              </w:rPr>
              <w:t xml:space="preserve"> (3) </w:t>
            </w:r>
          </w:p>
          <w:p w:rsidR="000264C1" w:rsidRPr="000264C1" w:rsidRDefault="005A26EB" w:rsidP="005A26EB">
            <w:pPr>
              <w:widowControl w:val="0"/>
              <w:autoSpaceDE w:val="0"/>
              <w:autoSpaceDN w:val="0"/>
              <w:adjustRightInd w:val="0"/>
              <w:rPr>
                <w:rFonts w:ascii="Arial" w:eastAsiaTheme="minorHAnsi" w:hAnsi="Arial" w:cs="Arial"/>
                <w:b/>
                <w:color w:val="2F2F2F"/>
              </w:rPr>
            </w:pPr>
            <w:r w:rsidRPr="005A26EB">
              <w:rPr>
                <w:rStyle w:val="Strong"/>
                <w:rFonts w:ascii="Tahoma" w:hAnsi="Tahoma" w:cs="Tahoma"/>
                <w:b w:val="0"/>
              </w:rPr>
              <w:t>Description:</w:t>
            </w:r>
            <w:r w:rsidRPr="005A26EB">
              <w:rPr>
                <w:rFonts w:ascii="Tahoma" w:hAnsi="Tahoma" w:cs="Tahoma"/>
              </w:rPr>
              <w:t xml:space="preserve"> </w:t>
            </w:r>
            <w:r w:rsidRPr="005A26EB">
              <w:rPr>
                <w:rFonts w:ascii="Tahoma" w:hAnsi="Tahoma" w:cs="Tahoma"/>
                <w:b/>
                <w:strike/>
                <w:color w:val="FF0000"/>
              </w:rPr>
              <w:t>This is an introduction to the profession of dental hygiene and focuses on the integration of</w:t>
            </w:r>
            <w:r w:rsidRPr="005A26EB">
              <w:rPr>
                <w:rFonts w:ascii="Tahoma" w:hAnsi="Tahoma" w:cs="Tahoma"/>
                <w:b/>
                <w:color w:val="FF0000"/>
              </w:rPr>
              <w:t xml:space="preserve">  </w:t>
            </w:r>
            <w:r w:rsidRPr="005A26EB">
              <w:rPr>
                <w:rFonts w:ascii="Tahoma" w:hAnsi="Tahoma" w:cs="Tahoma"/>
                <w:b/>
              </w:rPr>
              <w:t>Integration of</w:t>
            </w:r>
            <w:r>
              <w:rPr>
                <w:rFonts w:ascii="Tahoma" w:hAnsi="Tahoma" w:cs="Tahoma"/>
                <w:b/>
                <w:strike/>
                <w:color w:val="FF0000"/>
              </w:rPr>
              <w:t xml:space="preserve"> </w:t>
            </w:r>
            <w:r w:rsidRPr="005A26EB">
              <w:rPr>
                <w:rFonts w:ascii="Tahoma" w:hAnsi="Tahoma" w:cs="Tahoma"/>
              </w:rPr>
              <w:t xml:space="preserve">ethical, legal, and practical aspects of professional roles of </w:t>
            </w:r>
            <w:r w:rsidRPr="005A26EB">
              <w:rPr>
                <w:rFonts w:ascii="Tahoma" w:hAnsi="Tahoma" w:cs="Tahoma"/>
                <w:b/>
                <w:strike/>
                <w:color w:val="FF0000"/>
              </w:rPr>
              <w:t>the</w:t>
            </w:r>
            <w:r w:rsidRPr="005A26EB">
              <w:rPr>
                <w:rFonts w:ascii="Tahoma" w:hAnsi="Tahoma" w:cs="Tahoma"/>
              </w:rPr>
              <w:t xml:space="preserve"> student, team member, and dental hygienist. Letter grade only. Course fee required.</w:t>
            </w:r>
            <w:r w:rsidRPr="005A26EB">
              <w:rPr>
                <w:rFonts w:ascii="Tahoma" w:hAnsi="Tahoma" w:cs="Tahoma"/>
              </w:rPr>
              <w:br/>
            </w:r>
            <w:r w:rsidRPr="005A26EB">
              <w:rPr>
                <w:rFonts w:ascii="Tahoma" w:hAnsi="Tahoma" w:cs="Tahoma"/>
              </w:rPr>
              <w:br/>
            </w:r>
            <w:r w:rsidRPr="005A26EB">
              <w:rPr>
                <w:rStyle w:val="Strong"/>
                <w:rFonts w:ascii="Tahoma" w:hAnsi="Tahoma" w:cs="Tahoma"/>
                <w:b w:val="0"/>
              </w:rPr>
              <w:t>Units:</w:t>
            </w:r>
            <w:r w:rsidRPr="005A26EB">
              <w:rPr>
                <w:rFonts w:ascii="Tahoma" w:hAnsi="Tahoma" w:cs="Tahoma"/>
              </w:rPr>
              <w:t xml:space="preserve"> 1 </w:t>
            </w:r>
            <w:r w:rsidRPr="005A26EB">
              <w:rPr>
                <w:rFonts w:ascii="Tahoma" w:hAnsi="Tahoma" w:cs="Tahoma"/>
              </w:rPr>
              <w:br/>
            </w:r>
            <w:r w:rsidRPr="005A26EB">
              <w:rPr>
                <w:rFonts w:ascii="Tahoma" w:hAnsi="Tahoma" w:cs="Tahoma"/>
              </w:rPr>
              <w:br/>
            </w:r>
            <w:r w:rsidRPr="005A26EB">
              <w:rPr>
                <w:rStyle w:val="Strong"/>
                <w:rFonts w:ascii="Tahoma" w:hAnsi="Tahoma" w:cs="Tahoma"/>
                <w:b w:val="0"/>
              </w:rPr>
              <w:t>Prerequisite:</w:t>
            </w:r>
            <w:r w:rsidRPr="005A26EB">
              <w:rPr>
                <w:rFonts w:ascii="Tahoma" w:hAnsi="Tahoma" w:cs="Tahoma"/>
                <w:b/>
              </w:rPr>
              <w:t xml:space="preserve"> </w:t>
            </w:r>
            <w:r w:rsidRPr="005A26EB">
              <w:rPr>
                <w:rFonts w:ascii="Tahoma" w:hAnsi="Tahoma" w:cs="Tahoma"/>
              </w:rPr>
              <w:t>Dental Hygiene Milestone</w:t>
            </w:r>
          </w:p>
        </w:tc>
      </w:tr>
    </w:tbl>
    <w:p w:rsidR="00611F75"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1F595A" w:rsidRDefault="001F595A">
      <w:pPr>
        <w:rPr>
          <w:rFonts w:ascii="Arial" w:hAnsi="Arial" w:cs="Arial"/>
        </w:rPr>
      </w:pPr>
    </w:p>
    <w:p w:rsidR="00CD4F34" w:rsidRDefault="00CD4F34">
      <w:pPr>
        <w:rPr>
          <w:rFonts w:ascii="Arial" w:hAnsi="Arial" w:cs="Arial"/>
          <w:bCs/>
          <w:sz w:val="20"/>
          <w:szCs w:val="20"/>
        </w:rPr>
      </w:pPr>
      <w:r>
        <w:rPr>
          <w:rFonts w:ascii="Arial" w:hAnsi="Arial" w:cs="Arial"/>
        </w:rPr>
        <w:t xml:space="preserve">7.  </w:t>
      </w:r>
      <w:r w:rsidRPr="00216AE8">
        <w:rPr>
          <w:rFonts w:ascii="Arial" w:hAnsi="Arial" w:cs="Arial"/>
        </w:rPr>
        <w:t>Justification for course change</w:t>
      </w:r>
      <w:r w:rsidR="00FF1B4A">
        <w:rPr>
          <w:rFonts w:ascii="Arial" w:hAnsi="Arial" w:cs="Arial"/>
        </w:rPr>
        <w:t>.</w:t>
      </w:r>
    </w:p>
    <w:p w:rsidR="009B4035" w:rsidRPr="009B4035" w:rsidRDefault="009B4035" w:rsidP="009B4035">
      <w:pPr>
        <w:shd w:val="clear" w:color="auto" w:fill="D9D9D9" w:themeFill="background1" w:themeFillShade="D9"/>
        <w:rPr>
          <w:rFonts w:ascii="Arial" w:hAnsi="Arial" w:cs="Arial"/>
          <w:b/>
          <w:color w:val="000000" w:themeColor="text1"/>
        </w:rPr>
      </w:pPr>
      <w:r w:rsidRPr="009B4035">
        <w:rPr>
          <w:rFonts w:ascii="Arial" w:hAnsi="Arial" w:cs="Arial"/>
          <w:b/>
          <w:color w:val="000000" w:themeColor="text1"/>
        </w:rPr>
        <w:t>Accreditation site visitors requested this specific change in the DH-370 course description.</w:t>
      </w:r>
    </w:p>
    <w:p w:rsidR="0043764C" w:rsidRPr="0043764C" w:rsidRDefault="0043764C" w:rsidP="009F08E6">
      <w:pPr>
        <w:shd w:val="clear" w:color="auto" w:fill="D9D9D9" w:themeFill="background1" w:themeFillShade="D9"/>
        <w:rPr>
          <w:rFonts w:ascii="Arial" w:hAnsi="Arial" w:cs="Arial"/>
          <w:bCs/>
          <w:color w:val="FF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52CE6" w:rsidRDefault="00252CE6" w:rsidP="00B71D1D">
            <w:pPr>
              <w:rPr>
                <w:rFonts w:ascii="Arial" w:hAnsi="Arial" w:cs="Arial"/>
                <w:b/>
                <w:bCs/>
              </w:rPr>
            </w:pPr>
            <w:r w:rsidRPr="00252CE6">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1F595A" w:rsidRDefault="000D6658">
            <w:pPr>
              <w:rPr>
                <w:rFonts w:ascii="Arial" w:hAnsi="Arial" w:cs="Arial"/>
                <w:b/>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611F75" w:rsidRPr="001F595A" w:rsidRDefault="00611F75" w:rsidP="001A3882">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611F75" w:rsidRDefault="000D6658">
            <w:pPr>
              <w:rPr>
                <w:rFonts w:ascii="Arial" w:hAnsi="Arial" w:cs="Arial"/>
                <w:b/>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611F75" w:rsidRPr="00611F75" w:rsidRDefault="00611F75">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5A1F20" w:rsidRDefault="000D6658" w:rsidP="005A1F20">
            <w:pPr>
              <w:spacing w:before="11" w:after="11"/>
            </w:pPr>
          </w:p>
        </w:tc>
        <w:tc>
          <w:tcPr>
            <w:tcW w:w="5310" w:type="dxa"/>
          </w:tcPr>
          <w:p w:rsidR="0009620D" w:rsidRPr="000D6658" w:rsidRDefault="000D6658" w:rsidP="001F595A">
            <w:pPr>
              <w:rPr>
                <w:rFonts w:ascii="Arial" w:hAnsi="Arial" w:cs="Arial"/>
              </w:rPr>
            </w:pPr>
            <w:r w:rsidRPr="000D6658">
              <w:rPr>
                <w:rFonts w:ascii="Arial" w:hAnsi="Arial" w:cs="Arial"/>
              </w:rPr>
              <w:t>Proposed short course title (max 30 characters)</w:t>
            </w:r>
            <w:r w:rsidR="00066FB9">
              <w:rPr>
                <w:rFonts w:ascii="Arial" w:hAnsi="Arial" w:cs="Arial"/>
              </w:rPr>
              <w:t>:</w:t>
            </w:r>
            <w:r w:rsidR="00611F75">
              <w:rPr>
                <w:rFonts w:ascii="Arial" w:hAnsi="Arial" w:cs="Arial"/>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5A1F20" w:rsidRDefault="000D6658" w:rsidP="005A1F20">
            <w:pPr>
              <w:spacing w:before="11" w:after="11"/>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5A1F20" w:rsidRPr="005A1F20" w:rsidRDefault="005A1F20">
            <w:pPr>
              <w:rPr>
                <w:rFonts w:ascii="Arial" w:hAnsi="Arial" w:cs="Arial"/>
                <w:b/>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304EE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sidRPr="000D6658">
              <w:rPr>
                <w:rFonts w:ascii="Arial" w:hAnsi="Arial" w:cs="Arial"/>
                <w:bCs/>
              </w:rPr>
              <w:fldChar w:fldCharType="end"/>
            </w:r>
            <w:r w:rsidRPr="000D6658">
              <w:rPr>
                <w:rFonts w:ascii="Arial" w:hAnsi="Arial" w:cs="Arial"/>
                <w:bCs/>
              </w:rPr>
              <w:t xml:space="preserve"> pass/fail </w:t>
            </w:r>
            <w:bookmarkStart w:id="2" w:name="Check24"/>
            <w:r w:rsidR="00304EE5"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sidRPr="000D6658">
              <w:rPr>
                <w:rFonts w:ascii="Arial" w:hAnsi="Arial" w:cs="Arial"/>
                <w:bCs/>
              </w:rPr>
              <w:fldChar w:fldCharType="end"/>
            </w:r>
            <w:bookmarkEnd w:id="2"/>
            <w:r w:rsidRPr="000D6658">
              <w:rPr>
                <w:rFonts w:ascii="Arial" w:hAnsi="Arial" w:cs="Arial"/>
                <w:bCs/>
              </w:rPr>
              <w:t xml:space="preserve">  or both   </w:t>
            </w:r>
            <w:r w:rsidR="00304EE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304EE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sidRPr="000D6658">
              <w:rPr>
                <w:rFonts w:ascii="Arial" w:hAnsi="Arial" w:cs="Arial"/>
                <w:bCs/>
              </w:rPr>
              <w:fldChar w:fldCharType="end"/>
            </w:r>
            <w:r w:rsidRPr="000D6658">
              <w:rPr>
                <w:rFonts w:ascii="Arial" w:hAnsi="Arial" w:cs="Arial"/>
                <w:bCs/>
              </w:rPr>
              <w:t xml:space="preserve">  pass/fail </w:t>
            </w:r>
            <w:bookmarkStart w:id="3" w:name="Check25"/>
            <w:r w:rsidR="00304EE5"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sidRPr="000D6658">
              <w:rPr>
                <w:rFonts w:ascii="Arial" w:hAnsi="Arial" w:cs="Arial"/>
                <w:bCs/>
              </w:rPr>
              <w:fldChar w:fldCharType="end"/>
            </w:r>
            <w:bookmarkEnd w:id="3"/>
            <w:r w:rsidRPr="000D6658">
              <w:rPr>
                <w:rFonts w:ascii="Arial" w:hAnsi="Arial" w:cs="Arial"/>
                <w:bCs/>
              </w:rPr>
              <w:t xml:space="preserve"> or both   </w:t>
            </w:r>
            <w:r w:rsidR="00304EE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lastRenderedPageBreak/>
              <w:t>Current prerequisite</w:t>
            </w:r>
            <w:r w:rsidR="00066FB9">
              <w:rPr>
                <w:rFonts w:ascii="Arial" w:hAnsi="Arial" w:cs="Arial"/>
              </w:rPr>
              <w:t>:</w:t>
            </w:r>
          </w:p>
          <w:p w:rsidR="005A1F20" w:rsidRPr="00A16CA3" w:rsidRDefault="005A1F20">
            <w:pPr>
              <w:rPr>
                <w:rFonts w:ascii="Arial" w:hAnsi="Arial" w:cs="Arial"/>
              </w:rPr>
            </w:pPr>
          </w:p>
        </w:tc>
        <w:tc>
          <w:tcPr>
            <w:tcW w:w="5310" w:type="dxa"/>
          </w:tcPr>
          <w:p w:rsidR="000D6658" w:rsidRDefault="000D6658" w:rsidP="0086680C">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5A1F20" w:rsidRPr="005A1F20" w:rsidRDefault="005A1F20" w:rsidP="0086680C">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FB05BA" w:rsidRDefault="000D6658">
            <w:pPr>
              <w:rPr>
                <w:rFonts w:ascii="Arial" w:hAnsi="Arial" w:cs="Arial"/>
                <w:b/>
              </w:rPr>
            </w:pPr>
          </w:p>
        </w:tc>
        <w:tc>
          <w:tcPr>
            <w:tcW w:w="5310" w:type="dxa"/>
          </w:tcPr>
          <w:p w:rsidR="000D6658" w:rsidRDefault="000D6658" w:rsidP="009E2D45">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FB05BA" w:rsidRPr="00FB05BA" w:rsidRDefault="00FB05BA" w:rsidP="009E2D45">
            <w:pPr>
              <w:rPr>
                <w:rFonts w:ascii="Arial" w:hAnsi="Arial" w:cs="Arial"/>
                <w:b/>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86680C" w:rsidRDefault="000D6658">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86680C" w:rsidRPr="00A16CA3" w:rsidRDefault="0086680C" w:rsidP="005A1F20">
            <w:pPr>
              <w:rPr>
                <w:rFonts w:ascii="Arial" w:hAnsi="Arial" w:cs="Arial"/>
                <w:b/>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5A1F20"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304EE5">
        <w:rPr>
          <w:rFonts w:ascii="Arial" w:hAnsi="Arial" w:cs="Arial"/>
          <w:bCs/>
        </w:rPr>
        <w:fldChar w:fldCharType="begin">
          <w:ffData>
            <w:name w:val="Check28"/>
            <w:enabled/>
            <w:calcOnExit w:val="0"/>
            <w:checkBox>
              <w:sizeAuto/>
              <w:default w:val="1"/>
            </w:checkBox>
          </w:ffData>
        </w:fldChar>
      </w:r>
      <w:bookmarkStart w:id="4" w:name="Check28"/>
      <w:r w:rsidR="00191DF6">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C664D3">
        <w:rPr>
          <w:rFonts w:ascii="Arial" w:hAnsi="Arial" w:cs="Arial"/>
          <w:bCs/>
        </w:rPr>
        <w:t xml:space="preserve"> </w:t>
      </w:r>
      <w:r w:rsidR="002B10D3" w:rsidRPr="00B33138">
        <w:rPr>
          <w:rFonts w:ascii="Arial" w:hAnsi="Arial" w:cs="Arial"/>
          <w:bCs/>
        </w:rPr>
        <w:t xml:space="preserve">   No </w:t>
      </w:r>
      <w:bookmarkStart w:id="5" w:name="Check29"/>
      <w:r w:rsidR="00304EE5">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304EE5">
        <w:rPr>
          <w:rFonts w:ascii="Arial" w:hAnsi="Arial" w:cs="Arial"/>
          <w:bCs/>
          <w:sz w:val="22"/>
          <w:szCs w:val="22"/>
        </w:rPr>
      </w:r>
      <w:r w:rsidR="00304EE5">
        <w:rPr>
          <w:rFonts w:ascii="Arial" w:hAnsi="Arial" w:cs="Arial"/>
          <w:bCs/>
          <w:sz w:val="22"/>
          <w:szCs w:val="22"/>
        </w:rPr>
        <w:fldChar w:fldCharType="separate"/>
      </w:r>
      <w:r w:rsidR="00304EE5">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1F595A" w:rsidRPr="0043764C" w:rsidRDefault="0043764C" w:rsidP="00BD0A8C">
      <w:pPr>
        <w:shd w:val="clear" w:color="auto" w:fill="D9D9D9" w:themeFill="background1" w:themeFillShade="D9"/>
        <w:rPr>
          <w:rFonts w:ascii="Arial" w:hAnsi="Arial" w:cs="Arial"/>
          <w:b/>
          <w:bCs/>
        </w:rPr>
      </w:pPr>
      <w:r w:rsidRPr="0043764C">
        <w:rPr>
          <w:rFonts w:ascii="Arial" w:hAnsi="Arial" w:cs="Arial"/>
          <w:b/>
          <w:bCs/>
        </w:rPr>
        <w:t xml:space="preserve">Dental Hygiene BSDH.  No impact. </w:t>
      </w:r>
    </w:p>
    <w:p w:rsidR="0043764C" w:rsidRDefault="0043764C" w:rsidP="00BD0A8C">
      <w:pPr>
        <w:shd w:val="clear" w:color="auto" w:fill="D9D9D9" w:themeFill="background1" w:themeFillShade="D9"/>
        <w:rPr>
          <w:rFonts w:ascii="Arial" w:hAnsi="Arial" w:cs="Arial"/>
          <w:bCs/>
        </w:rPr>
      </w:pPr>
    </w:p>
    <w:p w:rsidR="00BD0A8C" w:rsidRDefault="00BD0A8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304EE5">
        <w:rPr>
          <w:rFonts w:ascii="Arial" w:hAnsi="Arial" w:cs="Arial"/>
          <w:bCs/>
        </w:rPr>
        <w:fldChar w:fldCharType="begin">
          <w:ffData>
            <w:name w:val=""/>
            <w:enabled/>
            <w:calcOnExit w:val="0"/>
            <w:checkBox>
              <w:sizeAuto/>
              <w:default w:val="0"/>
            </w:checkBox>
          </w:ffData>
        </w:fldChar>
      </w:r>
      <w:r w:rsidR="0043764C">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Pr>
          <w:rFonts w:ascii="Arial" w:hAnsi="Arial" w:cs="Arial"/>
          <w:bCs/>
        </w:rPr>
        <w:fldChar w:fldCharType="end"/>
      </w:r>
      <w:r w:rsidR="0009620D" w:rsidRPr="0009620D">
        <w:rPr>
          <w:rFonts w:ascii="Arial" w:hAnsi="Arial" w:cs="Arial"/>
          <w:bCs/>
        </w:rPr>
        <w:t xml:space="preserve">        No </w:t>
      </w:r>
      <w:r w:rsidR="00304EE5">
        <w:rPr>
          <w:rFonts w:ascii="Arial" w:hAnsi="Arial" w:cs="Arial"/>
          <w:bCs/>
        </w:rPr>
        <w:fldChar w:fldCharType="begin">
          <w:ffData>
            <w:name w:val=""/>
            <w:enabled/>
            <w:calcOnExit w:val="0"/>
            <w:checkBox>
              <w:sizeAuto/>
              <w:default w:val="1"/>
            </w:checkBox>
          </w:ffData>
        </w:fldChar>
      </w:r>
      <w:r w:rsidR="0043764C">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644C02" w:rsidRPr="0043764C" w:rsidRDefault="0043764C" w:rsidP="009F08E6">
      <w:pPr>
        <w:shd w:val="clear" w:color="auto" w:fill="D9D9D9" w:themeFill="background1" w:themeFillShade="D9"/>
        <w:rPr>
          <w:rFonts w:ascii="Arial" w:hAnsi="Arial" w:cs="Arial"/>
          <w:b/>
          <w:bCs/>
        </w:rPr>
      </w:pPr>
      <w:r w:rsidRPr="0043764C">
        <w:rPr>
          <w:rFonts w:ascii="Arial" w:hAnsi="Arial" w:cs="Arial"/>
          <w:b/>
          <w:bCs/>
        </w:rPr>
        <w:t xml:space="preserve">This course description change will not require a related plan change proposal.  </w:t>
      </w:r>
    </w:p>
    <w:p w:rsidR="001F595A" w:rsidRDefault="001F595A" w:rsidP="009F08E6">
      <w:pPr>
        <w:shd w:val="clear" w:color="auto" w:fill="D9D9D9" w:themeFill="background1" w:themeFillShade="D9"/>
        <w:rPr>
          <w:rFonts w:ascii="Arial" w:hAnsi="Arial" w:cs="Arial"/>
          <w:bCs/>
        </w:rPr>
      </w:pPr>
    </w:p>
    <w:p w:rsidR="009F08E6" w:rsidRPr="00644C02"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304EE5">
        <w:rPr>
          <w:rFonts w:ascii="Arial" w:hAnsi="Arial" w:cs="Arial"/>
          <w:bCs/>
        </w:rPr>
        <w:fldChar w:fldCharType="begin">
          <w:ffData>
            <w:name w:val=""/>
            <w:enabled/>
            <w:calcOnExit w:val="0"/>
            <w:checkBox>
              <w:sizeAuto/>
              <w:default w:val="1"/>
            </w:checkBox>
          </w:ffData>
        </w:fldChar>
      </w:r>
      <w:r w:rsidR="0043764C">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Pr>
          <w:rFonts w:ascii="Arial" w:hAnsi="Arial" w:cs="Arial"/>
          <w:bCs/>
        </w:rPr>
        <w:fldChar w:fldCharType="end"/>
      </w:r>
      <w:r w:rsidR="000D6658" w:rsidRPr="000E59CF">
        <w:rPr>
          <w:rFonts w:ascii="Arial" w:hAnsi="Arial" w:cs="Arial"/>
          <w:bCs/>
        </w:rPr>
        <w:t xml:space="preserve">       No </w:t>
      </w:r>
      <w:r w:rsidR="00304EE5">
        <w:rPr>
          <w:rFonts w:ascii="Arial" w:hAnsi="Arial" w:cs="Arial"/>
          <w:bCs/>
        </w:rPr>
        <w:fldChar w:fldCharType="begin">
          <w:ffData>
            <w:name w:val=""/>
            <w:enabled/>
            <w:calcOnExit w:val="0"/>
            <w:checkBox>
              <w:sizeAuto/>
              <w:default w:val="0"/>
            </w:checkBox>
          </w:ffData>
        </w:fldChar>
      </w:r>
      <w:r w:rsidR="0043764C">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5A1F20"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304EE5">
        <w:rPr>
          <w:rFonts w:ascii="Arial" w:hAnsi="Arial" w:cs="Arial"/>
          <w:bCs/>
        </w:rPr>
        <w:fldChar w:fldCharType="begin">
          <w:ffData>
            <w:name w:val=""/>
            <w:enabled/>
            <w:calcOnExit w:val="0"/>
            <w:checkBox>
              <w:sizeAuto/>
              <w:default w:val="0"/>
            </w:checkBox>
          </w:ffData>
        </w:fldChar>
      </w:r>
      <w:r w:rsidR="001A3882">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304EE5">
        <w:rPr>
          <w:rFonts w:ascii="Arial" w:hAnsi="Arial" w:cs="Arial"/>
          <w:bCs/>
        </w:rPr>
        <w:fldChar w:fldCharType="begin">
          <w:ffData>
            <w:name w:val=""/>
            <w:enabled/>
            <w:calcOnExit w:val="0"/>
            <w:checkBox>
              <w:sizeAuto/>
              <w:default w:val="1"/>
            </w:checkBox>
          </w:ffData>
        </w:fldChar>
      </w:r>
      <w:r w:rsidR="001A3882">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Pr>
          <w:rFonts w:ascii="Arial" w:hAnsi="Arial" w:cs="Arial"/>
          <w:bCs/>
        </w:rPr>
        <w:fldChar w:fldCharType="end"/>
      </w:r>
    </w:p>
    <w:p w:rsidR="000D6658" w:rsidRDefault="005A1F20">
      <w:pPr>
        <w:rPr>
          <w:rFonts w:ascii="Arial" w:hAnsi="Arial" w:cs="Arial"/>
          <w:bCs/>
        </w:rPr>
      </w:pPr>
      <w:r>
        <w:rPr>
          <w:rFonts w:ascii="Arial" w:hAnsi="Arial" w:cs="Arial"/>
          <w:bCs/>
        </w:rPr>
        <w:t xml:space="preserve">  </w:t>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304EE5">
        <w:rPr>
          <w:rFonts w:ascii="Arial" w:hAnsi="Arial" w:cs="Arial"/>
          <w:bCs/>
        </w:rPr>
        <w:fldChar w:fldCharType="begin">
          <w:ffData>
            <w:name w:val=""/>
            <w:enabled/>
            <w:calcOnExit w:val="0"/>
            <w:checkBox>
              <w:sizeAuto/>
              <w:default w:val="0"/>
            </w:checkBox>
          </w:ffData>
        </w:fldChar>
      </w:r>
      <w:r w:rsidR="001A3882">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Pr>
          <w:rFonts w:ascii="Arial" w:hAnsi="Arial" w:cs="Arial"/>
          <w:bCs/>
        </w:rPr>
        <w:fldChar w:fldCharType="end"/>
      </w:r>
      <w:r w:rsidR="000D6658" w:rsidRPr="00271ACC">
        <w:rPr>
          <w:rFonts w:ascii="Arial" w:hAnsi="Arial" w:cs="Arial"/>
          <w:bCs/>
        </w:rPr>
        <w:t xml:space="preserve">      Diversity </w:t>
      </w:r>
      <w:r w:rsidR="00304EE5"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sidRPr="00271ACC">
        <w:rPr>
          <w:rFonts w:ascii="Arial" w:hAnsi="Arial" w:cs="Arial"/>
          <w:bCs/>
        </w:rPr>
        <w:fldChar w:fldCharType="end"/>
      </w:r>
      <w:r w:rsidR="000D6658" w:rsidRPr="00271ACC">
        <w:rPr>
          <w:rFonts w:ascii="Arial" w:hAnsi="Arial" w:cs="Arial"/>
          <w:bCs/>
        </w:rPr>
        <w:t xml:space="preserve">        Both  </w:t>
      </w:r>
      <w:r w:rsidR="00304EE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304EE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304EE5">
        <w:rPr>
          <w:rFonts w:ascii="Arial" w:hAnsi="Arial" w:cs="Arial"/>
          <w:bCs/>
        </w:rPr>
        <w:fldChar w:fldCharType="begin">
          <w:ffData>
            <w:name w:val=""/>
            <w:enabled/>
            <w:calcOnExit w:val="0"/>
            <w:checkBox>
              <w:sizeAuto/>
              <w:default w:val="0"/>
            </w:checkBox>
          </w:ffData>
        </w:fldChar>
      </w:r>
      <w:r w:rsidR="001A3882">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304EE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sidRPr="00271ACC">
        <w:rPr>
          <w:rFonts w:ascii="Arial" w:hAnsi="Arial" w:cs="Arial"/>
          <w:bCs/>
        </w:rPr>
        <w:fldChar w:fldCharType="end"/>
      </w:r>
      <w:r w:rsidRPr="00271ACC">
        <w:rPr>
          <w:rFonts w:ascii="Arial" w:hAnsi="Arial" w:cs="Arial"/>
          <w:bCs/>
        </w:rPr>
        <w:t xml:space="preserve">      Diversity </w:t>
      </w:r>
      <w:r w:rsidR="00304EE5"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sidRPr="00271ACC">
        <w:rPr>
          <w:rFonts w:ascii="Arial" w:hAnsi="Arial" w:cs="Arial"/>
          <w:bCs/>
        </w:rPr>
        <w:fldChar w:fldCharType="end"/>
      </w:r>
      <w:r w:rsidRPr="00271ACC">
        <w:rPr>
          <w:rFonts w:ascii="Arial" w:hAnsi="Arial" w:cs="Arial"/>
          <w:bCs/>
        </w:rPr>
        <w:t xml:space="preserve">        Both  </w:t>
      </w:r>
      <w:r w:rsidR="00304EE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04EE5">
        <w:rPr>
          <w:rFonts w:ascii="Arial" w:hAnsi="Arial" w:cs="Arial"/>
          <w:bCs/>
        </w:rPr>
      </w:r>
      <w:r w:rsidR="00304EE5">
        <w:rPr>
          <w:rFonts w:ascii="Arial" w:hAnsi="Arial" w:cs="Arial"/>
          <w:bCs/>
        </w:rPr>
        <w:fldChar w:fldCharType="separate"/>
      </w:r>
      <w:r w:rsidR="00304EE5"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304EE5"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304EE5">
        <w:rPr>
          <w:rFonts w:ascii="Arial" w:hAnsi="Arial" w:cs="Arial"/>
        </w:rPr>
      </w:r>
      <w:r w:rsidR="00304EE5">
        <w:rPr>
          <w:rFonts w:ascii="Arial" w:hAnsi="Arial" w:cs="Arial"/>
        </w:rPr>
        <w:fldChar w:fldCharType="separate"/>
      </w:r>
      <w:r w:rsidR="00304EE5" w:rsidRPr="00986D6F">
        <w:rPr>
          <w:rFonts w:ascii="Arial" w:hAnsi="Arial" w:cs="Arial"/>
        </w:rPr>
        <w:fldChar w:fldCharType="end"/>
      </w:r>
      <w:bookmarkEnd w:id="6"/>
      <w:r w:rsidRPr="00986D6F">
        <w:rPr>
          <w:rFonts w:ascii="Arial" w:hAnsi="Arial" w:cs="Arial"/>
        </w:rPr>
        <w:t xml:space="preserve">       No </w:t>
      </w:r>
      <w:r w:rsidR="00304EE5">
        <w:rPr>
          <w:rFonts w:ascii="Arial" w:hAnsi="Arial" w:cs="Arial"/>
        </w:rPr>
        <w:fldChar w:fldCharType="begin">
          <w:ffData>
            <w:name w:val="Check33"/>
            <w:enabled/>
            <w:calcOnExit w:val="0"/>
            <w:checkBox>
              <w:sizeAuto/>
              <w:default w:val="1"/>
            </w:checkBox>
          </w:ffData>
        </w:fldChar>
      </w:r>
      <w:bookmarkStart w:id="7" w:name="Check33"/>
      <w:r w:rsidR="00644C02">
        <w:rPr>
          <w:rFonts w:ascii="Arial" w:hAnsi="Arial" w:cs="Arial"/>
        </w:rPr>
        <w:instrText xml:space="preserve"> FORMCHECKBOX </w:instrText>
      </w:r>
      <w:r w:rsidR="00304EE5">
        <w:rPr>
          <w:rFonts w:ascii="Arial" w:hAnsi="Arial" w:cs="Arial"/>
        </w:rPr>
      </w:r>
      <w:r w:rsidR="00304EE5">
        <w:rPr>
          <w:rFonts w:ascii="Arial" w:hAnsi="Arial" w:cs="Arial"/>
        </w:rPr>
        <w:fldChar w:fldCharType="separate"/>
      </w:r>
      <w:r w:rsidR="00304EE5">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B41366" w:rsidRPr="00644C02" w:rsidRDefault="00271ACC" w:rsidP="00B41366">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304EE5"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304EE5">
        <w:rPr>
          <w:rFonts w:ascii="Arial" w:hAnsi="Arial" w:cs="Arial"/>
        </w:rPr>
      </w:r>
      <w:r w:rsidR="00304EE5">
        <w:rPr>
          <w:rFonts w:ascii="Arial" w:hAnsi="Arial" w:cs="Arial"/>
        </w:rPr>
        <w:fldChar w:fldCharType="separate"/>
      </w:r>
      <w:r w:rsidR="00304EE5" w:rsidRPr="00945FC2">
        <w:rPr>
          <w:rFonts w:ascii="Arial" w:hAnsi="Arial" w:cs="Arial"/>
        </w:rPr>
        <w:fldChar w:fldCharType="end"/>
      </w:r>
      <w:r w:rsidRPr="00945FC2">
        <w:rPr>
          <w:rFonts w:ascii="Arial" w:hAnsi="Arial" w:cs="Arial"/>
        </w:rPr>
        <w:t xml:space="preserve">       No </w:t>
      </w:r>
      <w:r w:rsidR="00304EE5">
        <w:rPr>
          <w:rFonts w:ascii="Arial" w:hAnsi="Arial" w:cs="Arial"/>
        </w:rPr>
        <w:fldChar w:fldCharType="begin">
          <w:ffData>
            <w:name w:val="Check37"/>
            <w:enabled/>
            <w:calcOnExit w:val="0"/>
            <w:checkBox>
              <w:sizeAuto/>
              <w:default w:val="1"/>
            </w:checkBox>
          </w:ffData>
        </w:fldChar>
      </w:r>
      <w:bookmarkStart w:id="8" w:name="Check37"/>
      <w:r w:rsidR="00644C02">
        <w:rPr>
          <w:rFonts w:ascii="Arial" w:hAnsi="Arial" w:cs="Arial"/>
        </w:rPr>
        <w:instrText xml:space="preserve"> FORMCHECKBOX </w:instrText>
      </w:r>
      <w:r w:rsidR="00304EE5">
        <w:rPr>
          <w:rFonts w:ascii="Arial" w:hAnsi="Arial" w:cs="Arial"/>
        </w:rPr>
      </w:r>
      <w:r w:rsidR="00304EE5">
        <w:rPr>
          <w:rFonts w:ascii="Arial" w:hAnsi="Arial" w:cs="Arial"/>
        </w:rPr>
        <w:fldChar w:fldCharType="separate"/>
      </w:r>
      <w:r w:rsidR="00304EE5">
        <w:rPr>
          <w:rFonts w:ascii="Arial" w:hAnsi="Arial" w:cs="Arial"/>
        </w:rPr>
        <w:fldChar w:fldCharType="end"/>
      </w:r>
      <w:bookmarkEnd w:id="8"/>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927BA">
        <w:tc>
          <w:tcPr>
            <w:tcW w:w="9018" w:type="dxa"/>
            <w:shd w:val="clear" w:color="auto" w:fill="DDD9C3" w:themeFill="background2" w:themeFillShade="E6"/>
          </w:tcPr>
          <w:p w:rsidR="00B41366" w:rsidRPr="003E5653" w:rsidRDefault="00B41366" w:rsidP="000927BA">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Pr="00252CE6" w:rsidRDefault="00B41366" w:rsidP="000927BA">
            <w:pPr>
              <w:rPr>
                <w:rFonts w:ascii="Arial" w:hAnsi="Arial" w:cs="Arial"/>
                <w:b/>
              </w:rPr>
            </w:pPr>
          </w:p>
          <w:p w:rsidR="00B41366" w:rsidRPr="00252CE6" w:rsidRDefault="00B41366" w:rsidP="000927BA">
            <w:pPr>
              <w:rPr>
                <w:rFonts w:ascii="Arial" w:hAnsi="Arial" w:cs="Arial"/>
                <w:b/>
              </w:rPr>
            </w:pPr>
          </w:p>
          <w:p w:rsidR="00B41366" w:rsidRPr="00252CE6" w:rsidRDefault="00252CE6" w:rsidP="000927BA">
            <w:pPr>
              <w:rPr>
                <w:rFonts w:ascii="Arial" w:hAnsi="Arial" w:cs="Arial"/>
                <w:b/>
              </w:rPr>
            </w:pPr>
            <w:r w:rsidRPr="00252CE6">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252CE6" w:rsidRDefault="00252CE6" w:rsidP="000927BA">
            <w:pPr>
              <w:rPr>
                <w:rFonts w:ascii="Arial" w:hAnsi="Arial" w:cs="Arial"/>
                <w:b/>
              </w:rPr>
            </w:pPr>
          </w:p>
          <w:p w:rsidR="00252CE6" w:rsidRDefault="00252CE6" w:rsidP="000927BA">
            <w:pPr>
              <w:rPr>
                <w:rFonts w:ascii="Arial" w:hAnsi="Arial" w:cs="Arial"/>
                <w:b/>
              </w:rPr>
            </w:pPr>
          </w:p>
          <w:p w:rsidR="00B41366" w:rsidRPr="00252CE6" w:rsidRDefault="00A24C84" w:rsidP="009B4035">
            <w:pPr>
              <w:rPr>
                <w:rFonts w:ascii="Arial" w:hAnsi="Arial" w:cs="Arial"/>
                <w:b/>
              </w:rPr>
            </w:pPr>
            <w:r>
              <w:rPr>
                <w:rFonts w:ascii="Arial" w:hAnsi="Arial" w:cs="Arial"/>
                <w:b/>
              </w:rPr>
              <w:t>10/</w:t>
            </w:r>
            <w:r w:rsidR="009B4035">
              <w:rPr>
                <w:rFonts w:ascii="Arial" w:hAnsi="Arial" w:cs="Arial"/>
                <w:b/>
              </w:rPr>
              <w:t>24/</w:t>
            </w:r>
            <w:r>
              <w:rPr>
                <w:rFonts w:ascii="Arial" w:hAnsi="Arial" w:cs="Arial"/>
                <w:b/>
              </w:rPr>
              <w:t>2013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tc>
        <w:tc>
          <w:tcPr>
            <w:tcW w:w="1980" w:type="dxa"/>
            <w:shd w:val="clear" w:color="auto" w:fill="DDD9C3" w:themeFill="background2" w:themeFillShade="E6"/>
          </w:tcPr>
          <w:p w:rsidR="00B41366" w:rsidRDefault="00B41366" w:rsidP="000927BA"/>
        </w:tc>
      </w:tr>
      <w:tr w:rsidR="00B41366" w:rsidTr="000927BA">
        <w:trPr>
          <w:trHeight w:val="144"/>
        </w:trPr>
        <w:tc>
          <w:tcPr>
            <w:tcW w:w="9018" w:type="dxa"/>
            <w:shd w:val="clear" w:color="auto" w:fill="DDD9C3" w:themeFill="background2" w:themeFillShade="E6"/>
          </w:tcPr>
          <w:p w:rsidR="00B41366" w:rsidRDefault="00B41366" w:rsidP="000927BA">
            <w:r w:rsidRPr="00B45DCE">
              <w:rPr>
                <w:rFonts w:ascii="Arial" w:hAnsi="Arial" w:cs="Arial"/>
                <w:b/>
              </w:rPr>
              <w:t>Approvals</w:t>
            </w:r>
            <w:r w:rsidRPr="00B45DCE">
              <w:t>:</w:t>
            </w:r>
          </w:p>
          <w:p w:rsidR="00B41366" w:rsidRPr="00D52D62" w:rsidRDefault="00D52D62" w:rsidP="000927BA">
            <w:pPr>
              <w:rPr>
                <w:b/>
                <w:sz w:val="28"/>
                <w:szCs w:val="28"/>
              </w:rPr>
            </w:pPr>
            <w:r w:rsidRPr="00D52D62">
              <w:rPr>
                <w:b/>
                <w:sz w:val="28"/>
                <w:szCs w:val="28"/>
              </w:rPr>
              <w:t>Shelley Diviney</w:t>
            </w:r>
          </w:p>
        </w:tc>
        <w:tc>
          <w:tcPr>
            <w:tcW w:w="1980" w:type="dxa"/>
            <w:shd w:val="clear" w:color="auto" w:fill="DDD9C3" w:themeFill="background2" w:themeFillShade="E6"/>
          </w:tcPr>
          <w:p w:rsidR="00B41366" w:rsidRPr="00D52D62" w:rsidRDefault="00D52D62" w:rsidP="000927BA">
            <w:pPr>
              <w:rPr>
                <w:b/>
                <w:sz w:val="28"/>
                <w:szCs w:val="28"/>
              </w:rPr>
            </w:pPr>
            <w:r w:rsidRPr="00D52D62">
              <w:rPr>
                <w:b/>
                <w:sz w:val="28"/>
                <w:szCs w:val="28"/>
              </w:rPr>
              <w:t>10/24/2013</w:t>
            </w:r>
          </w:p>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lastRenderedPageBreak/>
              <w:t>Chair of college curriculum committee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bookmarkStart w:id="9" w:name="_GoBack"/>
        <w:bookmarkEnd w:id="9"/>
      </w:tr>
      <w:tr w:rsidR="00B41366" w:rsidTr="000927BA">
        <w:tc>
          <w:tcPr>
            <w:tcW w:w="9018" w:type="dxa"/>
            <w:tcBorders>
              <w:bottom w:val="single" w:sz="4" w:space="0" w:color="auto"/>
            </w:tcBorders>
            <w:shd w:val="clear" w:color="auto" w:fill="DDD9C3" w:themeFill="background2" w:themeFillShade="E6"/>
          </w:tcPr>
          <w:p w:rsidR="00B41366" w:rsidRPr="00DC025B" w:rsidRDefault="00DC025B" w:rsidP="000927BA">
            <w:pPr>
              <w:rPr>
                <w:rFonts w:ascii="Arial" w:hAnsi="Arial" w:cs="Arial"/>
                <w:b/>
              </w:rPr>
            </w:pPr>
            <w:r w:rsidRPr="00DC025B">
              <w:rPr>
                <w:rFonts w:ascii="Arial" w:hAnsi="Arial" w:cs="Arial"/>
                <w:b/>
              </w:rPr>
              <w:t>Leslie Schulz</w:t>
            </w:r>
          </w:p>
        </w:tc>
        <w:tc>
          <w:tcPr>
            <w:tcW w:w="1980" w:type="dxa"/>
            <w:tcBorders>
              <w:bottom w:val="single" w:sz="4" w:space="0" w:color="auto"/>
            </w:tcBorders>
            <w:shd w:val="clear" w:color="auto" w:fill="DDD9C3" w:themeFill="background2" w:themeFillShade="E6"/>
          </w:tcPr>
          <w:p w:rsidR="00B41366" w:rsidRPr="00DC025B" w:rsidRDefault="00DC025B" w:rsidP="000927BA">
            <w:pPr>
              <w:rPr>
                <w:rFonts w:ascii="Arial" w:hAnsi="Arial" w:cs="Arial"/>
                <w:b/>
              </w:rPr>
            </w:pPr>
            <w:r w:rsidRPr="00DC025B">
              <w:rPr>
                <w:rFonts w:ascii="Arial" w:hAnsi="Arial" w:cs="Arial"/>
                <w:b/>
              </w:rPr>
              <w:t>10/28/2013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shd w:val="clear" w:color="auto" w:fill="DDD9C3" w:themeFill="background2" w:themeFillShade="E6"/>
          </w:tcPr>
          <w:p w:rsidR="00B41366" w:rsidRDefault="00B41366" w:rsidP="000927BA">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04EE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04EE5">
        <w:rPr>
          <w:rFonts w:ascii="Arial" w:hAnsi="Arial" w:cs="Arial"/>
        </w:rPr>
      </w:r>
      <w:r w:rsidR="00304EE5">
        <w:rPr>
          <w:rFonts w:ascii="Arial" w:hAnsi="Arial" w:cs="Arial"/>
        </w:rPr>
        <w:fldChar w:fldCharType="separate"/>
      </w:r>
      <w:r w:rsidR="00304EE5" w:rsidRPr="00313AE8">
        <w:rPr>
          <w:rFonts w:ascii="Arial" w:hAnsi="Arial" w:cs="Arial"/>
        </w:rPr>
        <w:fldChar w:fldCharType="end"/>
      </w:r>
      <w:r w:rsidRPr="00313AE8">
        <w:rPr>
          <w:rFonts w:ascii="Arial" w:hAnsi="Arial" w:cs="Arial"/>
        </w:rPr>
        <w:t xml:space="preserve">     No  </w:t>
      </w:r>
      <w:r w:rsidR="00304EE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04EE5">
        <w:rPr>
          <w:rFonts w:ascii="Arial" w:hAnsi="Arial" w:cs="Arial"/>
        </w:rPr>
      </w:r>
      <w:r w:rsidR="00304EE5">
        <w:rPr>
          <w:rFonts w:ascii="Arial" w:hAnsi="Arial" w:cs="Arial"/>
        </w:rPr>
        <w:fldChar w:fldCharType="separate"/>
      </w:r>
      <w:r w:rsidR="00304EE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04EE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04EE5">
        <w:rPr>
          <w:rFonts w:ascii="Arial" w:hAnsi="Arial" w:cs="Arial"/>
        </w:rPr>
      </w:r>
      <w:r w:rsidR="00304EE5">
        <w:rPr>
          <w:rFonts w:ascii="Arial" w:hAnsi="Arial" w:cs="Arial"/>
        </w:rPr>
        <w:fldChar w:fldCharType="separate"/>
      </w:r>
      <w:r w:rsidR="00304EE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04EE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04EE5">
        <w:rPr>
          <w:rFonts w:ascii="Arial" w:hAnsi="Arial" w:cs="Arial"/>
        </w:rPr>
      </w:r>
      <w:r w:rsidR="00304EE5">
        <w:rPr>
          <w:rFonts w:ascii="Arial" w:hAnsi="Arial" w:cs="Arial"/>
        </w:rPr>
        <w:fldChar w:fldCharType="separate"/>
      </w:r>
      <w:r w:rsidR="00304EE5"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927BA">
        <w:tc>
          <w:tcPr>
            <w:tcW w:w="9018" w:type="dxa"/>
            <w:shd w:val="clear" w:color="auto" w:fill="B8CCE4" w:themeFill="accent1" w:themeFillTint="66"/>
          </w:tcPr>
          <w:p w:rsidR="00B41366" w:rsidRDefault="00B41366" w:rsidP="000927BA">
            <w:pPr>
              <w:rPr>
                <w:rFonts w:ascii="Arial" w:hAnsi="Arial" w:cs="Arial"/>
                <w:b/>
                <w:u w:val="single"/>
              </w:rPr>
            </w:pPr>
            <w:r w:rsidRPr="001A1D26">
              <w:rPr>
                <w:rFonts w:ascii="Arial" w:hAnsi="Arial" w:cs="Arial"/>
                <w:b/>
                <w:u w:val="single"/>
              </w:rPr>
              <w:t>EXTENDED CAMPUSES</w:t>
            </w:r>
          </w:p>
          <w:p w:rsidR="00B41366" w:rsidRDefault="00B41366" w:rsidP="000927BA">
            <w:pPr>
              <w:rPr>
                <w:rFonts w:ascii="Arial" w:hAnsi="Arial" w:cs="Arial"/>
                <w:b/>
                <w:u w:val="single"/>
              </w:rPr>
            </w:pPr>
          </w:p>
          <w:p w:rsidR="00B41366" w:rsidRDefault="00B41366" w:rsidP="000927BA"/>
        </w:tc>
        <w:tc>
          <w:tcPr>
            <w:tcW w:w="1998" w:type="dxa"/>
            <w:shd w:val="clear" w:color="auto" w:fill="B8CCE4" w:themeFill="accent1" w:themeFillTint="66"/>
          </w:tcPr>
          <w:p w:rsidR="00B41366" w:rsidRDefault="00B41366" w:rsidP="000927BA"/>
        </w:tc>
      </w:tr>
      <w:tr w:rsidR="00B41366" w:rsidTr="000927BA">
        <w:tc>
          <w:tcPr>
            <w:tcW w:w="9018" w:type="dxa"/>
            <w:tcBorders>
              <w:bottom w:val="single" w:sz="4" w:space="0" w:color="auto"/>
            </w:tcBorders>
            <w:shd w:val="clear" w:color="auto" w:fill="B8CCE4" w:themeFill="accent1" w:themeFillTint="66"/>
          </w:tcPr>
          <w:p w:rsidR="00B41366" w:rsidRDefault="00B41366" w:rsidP="000927BA"/>
        </w:tc>
        <w:tc>
          <w:tcPr>
            <w:tcW w:w="1998" w:type="dxa"/>
            <w:tcBorders>
              <w:bottom w:val="single" w:sz="4" w:space="0" w:color="auto"/>
            </w:tcBorders>
            <w:shd w:val="clear" w:color="auto" w:fill="B8CCE4" w:themeFill="accent1" w:themeFillTint="66"/>
          </w:tcPr>
          <w:p w:rsidR="00B41366" w:rsidRDefault="00B41366" w:rsidP="000927BA"/>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9018" w:type="dxa"/>
            <w:shd w:val="clear" w:color="auto" w:fill="B8CCE4" w:themeFill="accent1" w:themeFillTint="66"/>
          </w:tcPr>
          <w:p w:rsidR="00B41366" w:rsidRPr="00F313EE" w:rsidRDefault="00B41366" w:rsidP="000927BA">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04EE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04EE5">
        <w:rPr>
          <w:rFonts w:ascii="Arial" w:hAnsi="Arial" w:cs="Arial"/>
        </w:rPr>
      </w:r>
      <w:r w:rsidR="00304EE5">
        <w:rPr>
          <w:rFonts w:ascii="Arial" w:hAnsi="Arial" w:cs="Arial"/>
        </w:rPr>
        <w:fldChar w:fldCharType="separate"/>
      </w:r>
      <w:r w:rsidR="00304EE5" w:rsidRPr="00313AE8">
        <w:rPr>
          <w:rFonts w:ascii="Arial" w:hAnsi="Arial" w:cs="Arial"/>
        </w:rPr>
        <w:fldChar w:fldCharType="end"/>
      </w:r>
      <w:r w:rsidRPr="00313AE8">
        <w:rPr>
          <w:rFonts w:ascii="Arial" w:hAnsi="Arial" w:cs="Arial"/>
        </w:rPr>
        <w:t xml:space="preserve">     No  </w:t>
      </w:r>
      <w:r w:rsidR="00304EE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04EE5">
        <w:rPr>
          <w:rFonts w:ascii="Arial" w:hAnsi="Arial" w:cs="Arial"/>
        </w:rPr>
      </w:r>
      <w:r w:rsidR="00304EE5">
        <w:rPr>
          <w:rFonts w:ascii="Arial" w:hAnsi="Arial" w:cs="Arial"/>
        </w:rPr>
        <w:fldChar w:fldCharType="separate"/>
      </w:r>
      <w:r w:rsidR="00304EE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04EE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04EE5">
        <w:rPr>
          <w:rFonts w:ascii="Arial" w:hAnsi="Arial" w:cs="Arial"/>
        </w:rPr>
      </w:r>
      <w:r w:rsidR="00304EE5">
        <w:rPr>
          <w:rFonts w:ascii="Arial" w:hAnsi="Arial" w:cs="Arial"/>
        </w:rPr>
        <w:fldChar w:fldCharType="separate"/>
      </w:r>
      <w:r w:rsidR="00304EE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04EE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04EE5">
        <w:rPr>
          <w:rFonts w:ascii="Arial" w:hAnsi="Arial" w:cs="Arial"/>
        </w:rPr>
      </w:r>
      <w:r w:rsidR="00304EE5">
        <w:rPr>
          <w:rFonts w:ascii="Arial" w:hAnsi="Arial" w:cs="Arial"/>
        </w:rPr>
        <w:fldChar w:fldCharType="separate"/>
      </w:r>
      <w:r w:rsidR="00304EE5" w:rsidRPr="00313AE8">
        <w:rPr>
          <w:rFonts w:ascii="Arial" w:hAnsi="Arial" w:cs="Arial"/>
        </w:rPr>
        <w:fldChar w:fldCharType="end"/>
      </w:r>
    </w:p>
    <w:sectPr w:rsidR="00B41366" w:rsidRPr="00C043A1" w:rsidSect="004008DA">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673" w:rsidRDefault="004E5673" w:rsidP="00294268">
      <w:r>
        <w:separator/>
      </w:r>
    </w:p>
  </w:endnote>
  <w:endnote w:type="continuationSeparator" w:id="0">
    <w:p w:rsidR="004E5673" w:rsidRDefault="004E5673"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73" w:rsidRPr="00294268" w:rsidRDefault="00304EE5">
    <w:pPr>
      <w:pStyle w:val="Footer"/>
      <w:rPr>
        <w:sz w:val="22"/>
      </w:rPr>
    </w:pPr>
    <w:r w:rsidRPr="00304EE5">
      <w:rPr>
        <w:noProof/>
      </w:rPr>
      <w:pict>
        <v:rect id="Rectangle 40" o:spid="_x0000_s10241" style="position:absolute;margin-left:0;margin-top:0;width:578.7pt;height:749.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" filled="f" strokecolor="#938953 [1614]" strokeweight="2pt">
          <v:path arrowok="t"/>
          <w10:wrap anchorx="page" anchory="page"/>
        </v:rect>
      </w:pict>
    </w:r>
    <w:r w:rsidR="004E5673">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673" w:rsidRDefault="004E5673" w:rsidP="00294268">
      <w:r>
        <w:separator/>
      </w:r>
    </w:p>
  </w:footnote>
  <w:footnote w:type="continuationSeparator" w:id="0">
    <w:p w:rsidR="004E5673" w:rsidRDefault="004E5673"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1E6BA1"/>
    <w:rsid w:val="00016F24"/>
    <w:rsid w:val="000264C1"/>
    <w:rsid w:val="000279B7"/>
    <w:rsid w:val="00032728"/>
    <w:rsid w:val="00044326"/>
    <w:rsid w:val="00066FB9"/>
    <w:rsid w:val="000756D6"/>
    <w:rsid w:val="000927BA"/>
    <w:rsid w:val="0009620D"/>
    <w:rsid w:val="000B1664"/>
    <w:rsid w:val="000D6658"/>
    <w:rsid w:val="000E1716"/>
    <w:rsid w:val="000E59CF"/>
    <w:rsid w:val="001119A7"/>
    <w:rsid w:val="00150B36"/>
    <w:rsid w:val="00167A44"/>
    <w:rsid w:val="0018319D"/>
    <w:rsid w:val="00191DF6"/>
    <w:rsid w:val="001A3882"/>
    <w:rsid w:val="001C3C3D"/>
    <w:rsid w:val="001E4269"/>
    <w:rsid w:val="001E5C30"/>
    <w:rsid w:val="001E6BA1"/>
    <w:rsid w:val="001F3A79"/>
    <w:rsid w:val="001F595A"/>
    <w:rsid w:val="00204C1E"/>
    <w:rsid w:val="00220487"/>
    <w:rsid w:val="00240E9F"/>
    <w:rsid w:val="00252CE6"/>
    <w:rsid w:val="00271ACC"/>
    <w:rsid w:val="00272977"/>
    <w:rsid w:val="00294268"/>
    <w:rsid w:val="002B10D3"/>
    <w:rsid w:val="002B15C0"/>
    <w:rsid w:val="002C0564"/>
    <w:rsid w:val="002C59BD"/>
    <w:rsid w:val="00304EE5"/>
    <w:rsid w:val="00316F5F"/>
    <w:rsid w:val="003527B4"/>
    <w:rsid w:val="00362A28"/>
    <w:rsid w:val="00370E3C"/>
    <w:rsid w:val="0037414E"/>
    <w:rsid w:val="003D017F"/>
    <w:rsid w:val="003E4FBF"/>
    <w:rsid w:val="003F595A"/>
    <w:rsid w:val="004008DA"/>
    <w:rsid w:val="00433298"/>
    <w:rsid w:val="0043764C"/>
    <w:rsid w:val="00440CA8"/>
    <w:rsid w:val="004A7A9D"/>
    <w:rsid w:val="004A7E7E"/>
    <w:rsid w:val="004B6833"/>
    <w:rsid w:val="004C3804"/>
    <w:rsid w:val="004E24D3"/>
    <w:rsid w:val="004E5673"/>
    <w:rsid w:val="004F1191"/>
    <w:rsid w:val="005120F6"/>
    <w:rsid w:val="00513A12"/>
    <w:rsid w:val="005727C3"/>
    <w:rsid w:val="00585A8E"/>
    <w:rsid w:val="005953F5"/>
    <w:rsid w:val="005A125E"/>
    <w:rsid w:val="005A1F20"/>
    <w:rsid w:val="005A26EB"/>
    <w:rsid w:val="005A3CC8"/>
    <w:rsid w:val="005A6AAF"/>
    <w:rsid w:val="005B7A7B"/>
    <w:rsid w:val="005E7A50"/>
    <w:rsid w:val="0060586A"/>
    <w:rsid w:val="00611F75"/>
    <w:rsid w:val="006221D4"/>
    <w:rsid w:val="006231FF"/>
    <w:rsid w:val="00626D8F"/>
    <w:rsid w:val="0063522B"/>
    <w:rsid w:val="00644C02"/>
    <w:rsid w:val="00652FF5"/>
    <w:rsid w:val="00656133"/>
    <w:rsid w:val="00660676"/>
    <w:rsid w:val="00664620"/>
    <w:rsid w:val="0067743D"/>
    <w:rsid w:val="006A0577"/>
    <w:rsid w:val="006A3881"/>
    <w:rsid w:val="006B36D4"/>
    <w:rsid w:val="006C0001"/>
    <w:rsid w:val="006C0AB1"/>
    <w:rsid w:val="006C5849"/>
    <w:rsid w:val="006F1DE1"/>
    <w:rsid w:val="006F79F0"/>
    <w:rsid w:val="0071424A"/>
    <w:rsid w:val="00715C28"/>
    <w:rsid w:val="007270F1"/>
    <w:rsid w:val="00736D31"/>
    <w:rsid w:val="00762ED4"/>
    <w:rsid w:val="00765C6B"/>
    <w:rsid w:val="00773DFD"/>
    <w:rsid w:val="00780A25"/>
    <w:rsid w:val="007A3A29"/>
    <w:rsid w:val="007B3389"/>
    <w:rsid w:val="007D5A3E"/>
    <w:rsid w:val="007E4735"/>
    <w:rsid w:val="00821A81"/>
    <w:rsid w:val="0086680C"/>
    <w:rsid w:val="008807BF"/>
    <w:rsid w:val="008875E3"/>
    <w:rsid w:val="00897B0B"/>
    <w:rsid w:val="008C0DD3"/>
    <w:rsid w:val="008C2F24"/>
    <w:rsid w:val="008F5A66"/>
    <w:rsid w:val="00901914"/>
    <w:rsid w:val="00943B82"/>
    <w:rsid w:val="00945FC2"/>
    <w:rsid w:val="00951A1D"/>
    <w:rsid w:val="00986D6F"/>
    <w:rsid w:val="009B4035"/>
    <w:rsid w:val="009C1083"/>
    <w:rsid w:val="009C3DFF"/>
    <w:rsid w:val="009D23DE"/>
    <w:rsid w:val="009E2D45"/>
    <w:rsid w:val="009F08E6"/>
    <w:rsid w:val="009F2B33"/>
    <w:rsid w:val="00A01BBF"/>
    <w:rsid w:val="00A16CA3"/>
    <w:rsid w:val="00A16F33"/>
    <w:rsid w:val="00A246D5"/>
    <w:rsid w:val="00A24C84"/>
    <w:rsid w:val="00A7472B"/>
    <w:rsid w:val="00AA6A9C"/>
    <w:rsid w:val="00B259B6"/>
    <w:rsid w:val="00B37B16"/>
    <w:rsid w:val="00B41366"/>
    <w:rsid w:val="00B71D1D"/>
    <w:rsid w:val="00B915EC"/>
    <w:rsid w:val="00BA39D5"/>
    <w:rsid w:val="00BD0A8C"/>
    <w:rsid w:val="00BE505D"/>
    <w:rsid w:val="00BF39F3"/>
    <w:rsid w:val="00C14C62"/>
    <w:rsid w:val="00C254ED"/>
    <w:rsid w:val="00C664D3"/>
    <w:rsid w:val="00C76DBB"/>
    <w:rsid w:val="00C901BE"/>
    <w:rsid w:val="00CB1102"/>
    <w:rsid w:val="00CD4A38"/>
    <w:rsid w:val="00CD4F34"/>
    <w:rsid w:val="00CD7A67"/>
    <w:rsid w:val="00CF2CDA"/>
    <w:rsid w:val="00D00432"/>
    <w:rsid w:val="00D52377"/>
    <w:rsid w:val="00D52D62"/>
    <w:rsid w:val="00D607BB"/>
    <w:rsid w:val="00D618BE"/>
    <w:rsid w:val="00D72B6B"/>
    <w:rsid w:val="00D91960"/>
    <w:rsid w:val="00DC025B"/>
    <w:rsid w:val="00DF199B"/>
    <w:rsid w:val="00E1048D"/>
    <w:rsid w:val="00E171FB"/>
    <w:rsid w:val="00E325F2"/>
    <w:rsid w:val="00E92446"/>
    <w:rsid w:val="00F05472"/>
    <w:rsid w:val="00F06FC1"/>
    <w:rsid w:val="00F07561"/>
    <w:rsid w:val="00F35EB9"/>
    <w:rsid w:val="00F54F2A"/>
    <w:rsid w:val="00F622B2"/>
    <w:rsid w:val="00F738D3"/>
    <w:rsid w:val="00FB05BA"/>
    <w:rsid w:val="00FB2298"/>
    <w:rsid w:val="00FB49A6"/>
    <w:rsid w:val="00FC590D"/>
    <w:rsid w:val="00FC6AB1"/>
    <w:rsid w:val="00FD67C2"/>
    <w:rsid w:val="00FF16D5"/>
    <w:rsid w:val="00FF1B4A"/>
    <w:rsid w:val="00FF2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pseditboxdisponly1">
    <w:name w:val="pseditbox_disponly1"/>
    <w:basedOn w:val="DefaultParagraphFont"/>
    <w:rsid w:val="005A1F20"/>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5A6AAF"/>
    <w:pPr>
      <w:ind w:left="720"/>
      <w:contextualSpacing/>
    </w:pPr>
  </w:style>
  <w:style w:type="character" w:styleId="Strong">
    <w:name w:val="Strong"/>
    <w:basedOn w:val="DefaultParagraphFont"/>
    <w:uiPriority w:val="22"/>
    <w:qFormat/>
    <w:rsid w:val="005A26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pseditboxdisponly1">
    <w:name w:val="pseditbox_disponly1"/>
    <w:basedOn w:val="DefaultParagraphFont"/>
    <w:rsid w:val="005A1F20"/>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5A6AAF"/>
    <w:pPr>
      <w:ind w:left="720"/>
      <w:contextualSpacing/>
    </w:pPr>
  </w:style>
  <w:style w:type="character" w:styleId="Strong">
    <w:name w:val="Strong"/>
    <w:basedOn w:val="DefaultParagraphFont"/>
    <w:uiPriority w:val="22"/>
    <w:qFormat/>
    <w:rsid w:val="005A26EB"/>
    <w:rPr>
      <w:b/>
      <w:bCs/>
    </w:rPr>
  </w:style>
</w:styles>
</file>

<file path=word/webSettings.xml><?xml version="1.0" encoding="utf-8"?>
<w:webSettings xmlns:r="http://schemas.openxmlformats.org/officeDocument/2006/relationships" xmlns:w="http://schemas.openxmlformats.org/wordprocessingml/2006/main">
  <w:divs>
    <w:div w:id="1634945194">
      <w:bodyDiv w:val="1"/>
      <w:marLeft w:val="65"/>
      <w:marRight w:val="0"/>
      <w:marTop w:val="11"/>
      <w:marBottom w:val="0"/>
      <w:divBdr>
        <w:top w:val="none" w:sz="0" w:space="0" w:color="auto"/>
        <w:left w:val="none" w:sz="0" w:space="0" w:color="auto"/>
        <w:bottom w:val="none" w:sz="0" w:space="0" w:color="auto"/>
        <w:right w:val="none" w:sz="0" w:space="0" w:color="auto"/>
      </w:divBdr>
      <w:divsChild>
        <w:div w:id="1214851284">
          <w:marLeft w:val="0"/>
          <w:marRight w:val="0"/>
          <w:marTop w:val="0"/>
          <w:marBottom w:val="0"/>
          <w:divBdr>
            <w:top w:val="none" w:sz="0" w:space="0" w:color="auto"/>
            <w:left w:val="none" w:sz="0" w:space="0" w:color="auto"/>
            <w:bottom w:val="none" w:sz="0" w:space="0" w:color="auto"/>
            <w:right w:val="none" w:sz="0" w:space="0" w:color="auto"/>
          </w:divBdr>
          <w:divsChild>
            <w:div w:id="1886597415">
              <w:marLeft w:val="0"/>
              <w:marRight w:val="0"/>
              <w:marTop w:val="0"/>
              <w:marBottom w:val="0"/>
              <w:divBdr>
                <w:top w:val="none" w:sz="0" w:space="0" w:color="auto"/>
                <w:left w:val="none" w:sz="0" w:space="0" w:color="auto"/>
                <w:bottom w:val="none" w:sz="0" w:space="0" w:color="auto"/>
                <w:right w:val="none" w:sz="0" w:space="0" w:color="auto"/>
              </w:divBdr>
              <w:divsChild>
                <w:div w:id="841243550">
                  <w:marLeft w:val="0"/>
                  <w:marRight w:val="0"/>
                  <w:marTop w:val="0"/>
                  <w:marBottom w:val="0"/>
                  <w:divBdr>
                    <w:top w:val="none" w:sz="0" w:space="0" w:color="auto"/>
                    <w:left w:val="none" w:sz="0" w:space="0" w:color="auto"/>
                    <w:bottom w:val="none" w:sz="0" w:space="0" w:color="auto"/>
                    <w:right w:val="none" w:sz="0" w:space="0" w:color="auto"/>
                  </w:divBdr>
                  <w:divsChild>
                    <w:div w:id="455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588">
      <w:bodyDiv w:val="1"/>
      <w:marLeft w:val="65"/>
      <w:marRight w:val="0"/>
      <w:marTop w:val="11"/>
      <w:marBottom w:val="0"/>
      <w:divBdr>
        <w:top w:val="none" w:sz="0" w:space="0" w:color="auto"/>
        <w:left w:val="none" w:sz="0" w:space="0" w:color="auto"/>
        <w:bottom w:val="none" w:sz="0" w:space="0" w:color="auto"/>
        <w:right w:val="none" w:sz="0" w:space="0" w:color="auto"/>
      </w:divBdr>
      <w:divsChild>
        <w:div w:id="539905098">
          <w:marLeft w:val="0"/>
          <w:marRight w:val="0"/>
          <w:marTop w:val="0"/>
          <w:marBottom w:val="0"/>
          <w:divBdr>
            <w:top w:val="none" w:sz="0" w:space="0" w:color="auto"/>
            <w:left w:val="none" w:sz="0" w:space="0" w:color="auto"/>
            <w:bottom w:val="none" w:sz="0" w:space="0" w:color="auto"/>
            <w:right w:val="none" w:sz="0" w:space="0" w:color="auto"/>
          </w:divBdr>
          <w:divsChild>
            <w:div w:id="1129516724">
              <w:marLeft w:val="0"/>
              <w:marRight w:val="0"/>
              <w:marTop w:val="0"/>
              <w:marBottom w:val="0"/>
              <w:divBdr>
                <w:top w:val="none" w:sz="0" w:space="0" w:color="auto"/>
                <w:left w:val="none" w:sz="0" w:space="0" w:color="auto"/>
                <w:bottom w:val="none" w:sz="0" w:space="0" w:color="auto"/>
                <w:right w:val="none" w:sz="0" w:space="0" w:color="auto"/>
              </w:divBdr>
              <w:divsChild>
                <w:div w:id="1948341452">
                  <w:marLeft w:val="0"/>
                  <w:marRight w:val="0"/>
                  <w:marTop w:val="0"/>
                  <w:marBottom w:val="0"/>
                  <w:divBdr>
                    <w:top w:val="none" w:sz="0" w:space="0" w:color="auto"/>
                    <w:left w:val="none" w:sz="0" w:space="0" w:color="auto"/>
                    <w:bottom w:val="none" w:sz="0" w:space="0" w:color="auto"/>
                    <w:right w:val="none" w:sz="0" w:space="0" w:color="auto"/>
                  </w:divBdr>
                  <w:divsChild>
                    <w:div w:id="936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88421-9524-4762-AA6E-9E377CCB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1642</Words>
  <Characters>9366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cp:lastPrinted>2013-10-24T23:18:00Z</cp:lastPrinted>
  <dcterms:created xsi:type="dcterms:W3CDTF">2013-10-29T18:39:00Z</dcterms:created>
  <dcterms:modified xsi:type="dcterms:W3CDTF">2013-10-29T18:39:00Z</dcterms:modified>
</cp:coreProperties>
</file>