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8" w:rsidRDefault="00E72EE0" w:rsidP="00E72EE0">
      <w:pPr>
        <w:jc w:val="center"/>
      </w:pPr>
      <w:bookmarkStart w:id="0" w:name="OLE_LINK2"/>
      <w:r w:rsidRPr="00E72EE0">
        <w:rPr>
          <w:noProof/>
        </w:rPr>
        <w:drawing>
          <wp:inline distT="0" distB="0" distL="0" distR="0">
            <wp:extent cx="5323205" cy="816610"/>
            <wp:effectExtent l="19050" t="0" r="0" b="0"/>
            <wp:docPr id="7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2EE0" w:rsidRDefault="00E72EE0" w:rsidP="00E72EE0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E72EE0" w:rsidRDefault="00E72EE0" w:rsidP="00582E2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C1652">
        <w:rPr>
          <w:rFonts w:ascii="Arial" w:hAnsi="Arial" w:cs="Arial"/>
          <w:sz w:val="28"/>
          <w:szCs w:val="28"/>
        </w:rPr>
        <w:t>Proposal for New Course</w:t>
      </w:r>
    </w:p>
    <w:p w:rsidR="00456047" w:rsidRPr="00C01DCC" w:rsidRDefault="00C01DCC" w:rsidP="00582E28">
      <w:pPr>
        <w:pBdr>
          <w:top w:val="dashDotStroked" w:sz="24" w:space="1" w:color="auto"/>
        </w:pBdr>
        <w:spacing w:after="0"/>
        <w:rPr>
          <w:rFonts w:ascii="Arial" w:hAnsi="Arial" w:cs="Arial"/>
          <w:i/>
          <w:sz w:val="24"/>
          <w:szCs w:val="24"/>
        </w:rPr>
      </w:pPr>
      <w:r w:rsidRPr="00C01DCC">
        <w:rPr>
          <w:rFonts w:ascii="Arial" w:hAnsi="Arial" w:cs="Arial"/>
          <w:b/>
          <w:i/>
          <w:sz w:val="24"/>
          <w:szCs w:val="24"/>
        </w:rPr>
        <w:t xml:space="preserve">Please attach proposed Syllabus in </w:t>
      </w:r>
      <w:hyperlink r:id="rId7" w:history="1">
        <w:r w:rsidRPr="003A1806">
          <w:rPr>
            <w:rStyle w:val="Hyperlink"/>
            <w:rFonts w:ascii="Arial" w:hAnsi="Arial" w:cs="Arial"/>
            <w:b/>
            <w:i/>
            <w:sz w:val="24"/>
            <w:szCs w:val="24"/>
          </w:rPr>
          <w:t>approved university format</w:t>
        </w:r>
      </w:hyperlink>
      <w:r w:rsidRPr="00C01DCC">
        <w:rPr>
          <w:rFonts w:ascii="Arial" w:hAnsi="Arial" w:cs="Arial"/>
          <w:b/>
          <w:i/>
          <w:sz w:val="24"/>
          <w:szCs w:val="24"/>
        </w:rPr>
        <w:t>.</w:t>
      </w:r>
    </w:p>
    <w:p w:rsidR="004D4F85" w:rsidRDefault="004D4F85" w:rsidP="00582E28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420"/>
        <w:gridCol w:w="1224"/>
        <w:gridCol w:w="2754"/>
      </w:tblGrid>
      <w:tr w:rsidR="00456047" w:rsidTr="00456047">
        <w:tc>
          <w:tcPr>
            <w:tcW w:w="3618" w:type="dxa"/>
          </w:tcPr>
          <w:p w:rsidR="00456047" w:rsidRDefault="00456047" w:rsidP="00456047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600338">
              <w:rPr>
                <w:rFonts w:ascii="Arial" w:hAnsi="Arial" w:cs="Arial"/>
                <w:sz w:val="24"/>
              </w:rPr>
              <w:t>.  Course subject and number: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56047" w:rsidRPr="002B0444" w:rsidRDefault="002B0444" w:rsidP="00582E28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2B0444">
              <w:rPr>
                <w:rFonts w:ascii="Arial" w:hAnsi="Arial" w:cs="Arial"/>
                <w:b/>
                <w:sz w:val="24"/>
              </w:rPr>
              <w:t>GLG</w:t>
            </w:r>
            <w:r w:rsidR="00D17E36">
              <w:rPr>
                <w:rFonts w:ascii="Arial" w:hAnsi="Arial" w:cs="Arial"/>
                <w:b/>
                <w:sz w:val="24"/>
              </w:rPr>
              <w:t xml:space="preserve"> </w:t>
            </w:r>
            <w:r w:rsidRPr="002B0444">
              <w:rPr>
                <w:rFonts w:ascii="Arial" w:hAnsi="Arial" w:cs="Arial"/>
                <w:b/>
                <w:sz w:val="24"/>
              </w:rPr>
              <w:t>259L</w:t>
            </w:r>
          </w:p>
        </w:tc>
        <w:tc>
          <w:tcPr>
            <w:tcW w:w="1224" w:type="dxa"/>
          </w:tcPr>
          <w:p w:rsidR="00456047" w:rsidRDefault="00456047" w:rsidP="00582E2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 </w:t>
            </w:r>
            <w:r w:rsidRPr="00600338">
              <w:rPr>
                <w:rFonts w:ascii="Arial" w:hAnsi="Arial" w:cs="Arial"/>
                <w:sz w:val="24"/>
              </w:rPr>
              <w:t>Units: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56047" w:rsidRPr="002B0444" w:rsidRDefault="002B0444" w:rsidP="00582E28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2B0444">
              <w:rPr>
                <w:rFonts w:ascii="Arial" w:hAnsi="Arial" w:cs="Arial"/>
                <w:b/>
                <w:sz w:val="24"/>
              </w:rPr>
              <w:t>1</w:t>
            </w:r>
          </w:p>
        </w:tc>
      </w:tr>
    </w:tbl>
    <w:p w:rsidR="00456047" w:rsidRDefault="00456047" w:rsidP="00456047">
      <w:pPr>
        <w:pStyle w:val="BodyText"/>
      </w:pPr>
      <w:r>
        <w:t xml:space="preserve">       </w:t>
      </w:r>
      <w:hyperlink r:id="rId8" w:history="1">
        <w:r w:rsidR="006E5BD3">
          <w:rPr>
            <w:rStyle w:val="Hyperlink"/>
            <w:rFonts w:ascii="Arial" w:hAnsi="Arial" w:cs="Arial"/>
            <w:b/>
            <w:bCs/>
            <w:sz w:val="24"/>
          </w:rPr>
          <w:t>See upper and lower division undergraduate course definitions.</w:t>
        </w:r>
      </w:hyperlink>
    </w:p>
    <w:p w:rsidR="00456047" w:rsidRDefault="00456047" w:rsidP="00582E28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4050"/>
        <w:gridCol w:w="2340"/>
        <w:gridCol w:w="3168"/>
      </w:tblGrid>
      <w:tr w:rsidR="00B83575" w:rsidTr="00B83575">
        <w:tc>
          <w:tcPr>
            <w:tcW w:w="1458" w:type="dxa"/>
          </w:tcPr>
          <w:p w:rsidR="00B83575" w:rsidRDefault="00B83575" w:rsidP="00582E2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 College: 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83575" w:rsidRPr="002B0444" w:rsidRDefault="002B0444" w:rsidP="00582E28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2B0444">
              <w:rPr>
                <w:rFonts w:ascii="Arial" w:hAnsi="Arial" w:cs="Arial"/>
                <w:b/>
                <w:sz w:val="24"/>
              </w:rPr>
              <w:t>CEFNS</w:t>
            </w:r>
          </w:p>
        </w:tc>
        <w:tc>
          <w:tcPr>
            <w:tcW w:w="2340" w:type="dxa"/>
          </w:tcPr>
          <w:p w:rsidR="00B83575" w:rsidRDefault="00B83575" w:rsidP="00582E2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 Academic Unit: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B83575" w:rsidRPr="002B0444" w:rsidRDefault="002B0444" w:rsidP="00582E28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2B0444">
              <w:rPr>
                <w:rFonts w:ascii="Arial" w:hAnsi="Arial" w:cs="Arial"/>
                <w:b/>
                <w:sz w:val="24"/>
              </w:rPr>
              <w:t>SESES</w:t>
            </w:r>
          </w:p>
        </w:tc>
      </w:tr>
    </w:tbl>
    <w:p w:rsidR="00456047" w:rsidRDefault="00456047" w:rsidP="00582E28">
      <w:pPr>
        <w:pStyle w:val="BodyText"/>
        <w:rPr>
          <w:rFonts w:ascii="Arial" w:hAnsi="Arial" w:cs="Arial"/>
          <w:sz w:val="24"/>
        </w:rPr>
      </w:pPr>
    </w:p>
    <w:p w:rsidR="006E5BD3" w:rsidRPr="005373B0" w:rsidRDefault="006E5BD3" w:rsidP="006E5BD3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 xml:space="preserve">.   </w:t>
      </w:r>
      <w:r w:rsidRPr="005821C8">
        <w:rPr>
          <w:rFonts w:ascii="Arial" w:hAnsi="Arial" w:cs="Arial"/>
          <w:sz w:val="24"/>
        </w:rPr>
        <w:t>Student Learning Outcomes of the</w:t>
      </w:r>
      <w:r>
        <w:rPr>
          <w:rFonts w:ascii="Arial" w:hAnsi="Arial" w:cs="Arial"/>
          <w:sz w:val="24"/>
        </w:rPr>
        <w:t xml:space="preserve"> </w:t>
      </w:r>
      <w:r w:rsidR="0016214A">
        <w:rPr>
          <w:rFonts w:ascii="Arial" w:hAnsi="Arial" w:cs="Arial"/>
          <w:sz w:val="24"/>
        </w:rPr>
        <w:t>new c</w:t>
      </w:r>
      <w:r>
        <w:rPr>
          <w:rFonts w:ascii="Arial" w:hAnsi="Arial" w:cs="Arial"/>
          <w:sz w:val="24"/>
        </w:rPr>
        <w:t>ourse.</w:t>
      </w:r>
      <w:r w:rsidR="008746C0">
        <w:rPr>
          <w:rFonts w:ascii="Arial" w:hAnsi="Arial" w:cs="Arial"/>
          <w:sz w:val="24"/>
        </w:rPr>
        <w:t xml:space="preserve">  </w:t>
      </w:r>
      <w:r w:rsidR="005373B0" w:rsidRPr="005373B0">
        <w:rPr>
          <w:rFonts w:ascii="Arial" w:hAnsi="Arial" w:cs="Arial"/>
          <w:i/>
          <w:szCs w:val="20"/>
        </w:rPr>
        <w:t>(</w:t>
      </w:r>
      <w:hyperlink r:id="rId9" w:history="1">
        <w:r w:rsidR="005373B0" w:rsidRPr="005373B0">
          <w:rPr>
            <w:rStyle w:val="Hyperlink"/>
            <w:rFonts w:ascii="Arial" w:hAnsi="Arial" w:cs="Arial"/>
            <w:bCs/>
            <w:i/>
            <w:szCs w:val="20"/>
          </w:rPr>
          <w:t>Resources &amp; Examples for Developing Course Learning Outcomes</w:t>
        </w:r>
      </w:hyperlink>
      <w:r w:rsidR="005373B0" w:rsidRPr="005373B0">
        <w:rPr>
          <w:rFonts w:ascii="Arial" w:hAnsi="Arial" w:cs="Arial"/>
          <w:bCs/>
          <w:i/>
        </w:rPr>
        <w:t>)</w:t>
      </w:r>
    </w:p>
    <w:p w:rsidR="003D2434" w:rsidRPr="003D2434" w:rsidRDefault="003D2434" w:rsidP="003D2434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3D2434">
        <w:rPr>
          <w:rFonts w:ascii="Arial" w:hAnsi="Arial" w:cs="Arial"/>
          <w:sz w:val="24"/>
        </w:rPr>
        <w:t>Learn to describe surface features and materials in the field</w:t>
      </w:r>
    </w:p>
    <w:p w:rsidR="003D2434" w:rsidRPr="003D2434" w:rsidRDefault="003D2434" w:rsidP="003D2434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3D2434">
        <w:rPr>
          <w:rFonts w:ascii="Arial" w:hAnsi="Arial" w:cs="Arial"/>
          <w:sz w:val="24"/>
        </w:rPr>
        <w:t>Learn to investigate landscapes using maps and aerial photographs</w:t>
      </w:r>
    </w:p>
    <w:p w:rsidR="003D2434" w:rsidRPr="003D2434" w:rsidRDefault="003D2434" w:rsidP="003D2434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3D2434">
        <w:rPr>
          <w:rFonts w:ascii="Arial" w:hAnsi="Arial" w:cs="Arial"/>
          <w:sz w:val="24"/>
        </w:rPr>
        <w:t>Learn to use a spreadsheet to create simple models of landform evolution and landslide safety</w:t>
      </w:r>
    </w:p>
    <w:p w:rsidR="006B1B1D" w:rsidRDefault="006B1B1D" w:rsidP="006B1B1D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6B1B1D" w:rsidRDefault="006B1B1D" w:rsidP="00582E28">
      <w:pPr>
        <w:pStyle w:val="BodyText"/>
        <w:rPr>
          <w:rFonts w:ascii="Arial" w:hAnsi="Arial" w:cs="Arial"/>
          <w:sz w:val="24"/>
        </w:rPr>
      </w:pPr>
    </w:p>
    <w:p w:rsidR="00E620B4" w:rsidRPr="005373B0" w:rsidRDefault="006E5BD3" w:rsidP="00582E28">
      <w:pPr>
        <w:pStyle w:val="BodyText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4"/>
        </w:rPr>
        <w:t>6</w:t>
      </w:r>
      <w:r w:rsidR="00582E28">
        <w:rPr>
          <w:rFonts w:ascii="Arial" w:hAnsi="Arial" w:cs="Arial"/>
          <w:sz w:val="24"/>
        </w:rPr>
        <w:t xml:space="preserve">. </w:t>
      </w:r>
      <w:r w:rsidR="00582E28" w:rsidRPr="00260ACC">
        <w:rPr>
          <w:rFonts w:ascii="Arial" w:hAnsi="Arial" w:cs="Arial"/>
          <w:sz w:val="24"/>
        </w:rPr>
        <w:t xml:space="preserve"> Justification for new course</w:t>
      </w:r>
      <w:r>
        <w:rPr>
          <w:rFonts w:ascii="Arial" w:hAnsi="Arial" w:cs="Arial"/>
          <w:sz w:val="24"/>
        </w:rPr>
        <w:t xml:space="preserve">, including how the course contributes to </w:t>
      </w:r>
      <w:r w:rsidRPr="005373B0">
        <w:rPr>
          <w:rFonts w:ascii="Arial" w:hAnsi="Arial" w:cs="Arial"/>
          <w:sz w:val="24"/>
        </w:rPr>
        <w:t>degree program outcomes</w:t>
      </w:r>
      <w:r>
        <w:rPr>
          <w:rFonts w:ascii="Arial" w:hAnsi="Arial" w:cs="Arial"/>
          <w:sz w:val="24"/>
        </w:rPr>
        <w:t>,</w:t>
      </w:r>
      <w:r w:rsidR="0008452A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or other university requirements / student learning outcomes. </w:t>
      </w:r>
      <w:r w:rsidR="00456047">
        <w:rPr>
          <w:rFonts w:ascii="Arial" w:hAnsi="Arial" w:cs="Arial"/>
          <w:sz w:val="24"/>
        </w:rPr>
        <w:t xml:space="preserve"> </w:t>
      </w:r>
      <w:r w:rsidR="005373B0" w:rsidRPr="005373B0">
        <w:rPr>
          <w:rFonts w:ascii="Arial" w:hAnsi="Arial" w:cs="Arial"/>
          <w:i/>
        </w:rPr>
        <w:t>(</w:t>
      </w:r>
      <w:hyperlink r:id="rId10" w:history="1">
        <w:r w:rsidR="005373B0" w:rsidRPr="005373B0">
          <w:rPr>
            <w:rStyle w:val="Hyperlink"/>
            <w:rFonts w:ascii="Arial" w:hAnsi="Arial" w:cs="Arial"/>
            <w:i/>
          </w:rPr>
          <w:t>Resources, Examples &amp; Tools for Developing Effective Program Student Learning Outcomes</w:t>
        </w:r>
      </w:hyperlink>
      <w:r w:rsidR="005373B0" w:rsidRPr="005B43B1">
        <w:rPr>
          <w:rFonts w:ascii="Arial" w:hAnsi="Arial" w:cs="Arial"/>
          <w:i/>
        </w:rPr>
        <w:t>).</w:t>
      </w:r>
    </w:p>
    <w:p w:rsidR="00D17E36" w:rsidRDefault="002B0444" w:rsidP="006B1B1D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proposed 1-credit laboratory/field experience will be a co-requisite with GLG259. Together, the two will substitute for the current 4-credit course (GLG430) currently within the degree plans.   </w:t>
      </w:r>
    </w:p>
    <w:p w:rsidR="0008452A" w:rsidRDefault="002B0444" w:rsidP="006B1B1D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2754"/>
        <w:gridCol w:w="2754"/>
      </w:tblGrid>
      <w:tr w:rsidR="00524605" w:rsidTr="00456047">
        <w:trPr>
          <w:trHeight w:val="432"/>
        </w:trPr>
        <w:tc>
          <w:tcPr>
            <w:tcW w:w="5508" w:type="dxa"/>
            <w:vAlign w:val="bottom"/>
          </w:tcPr>
          <w:p w:rsidR="006B1B1D" w:rsidRDefault="00582E28" w:rsidP="00B83575">
            <w:pPr>
              <w:pStyle w:val="BodyText"/>
              <w:rPr>
                <w:rFonts w:ascii="Arial" w:hAnsi="Arial" w:cs="Arial"/>
                <w:sz w:val="24"/>
              </w:rPr>
            </w:pPr>
            <w:r w:rsidRPr="00260ACC">
              <w:rPr>
                <w:rFonts w:ascii="Arial" w:hAnsi="Arial" w:cs="Arial"/>
                <w:sz w:val="24"/>
              </w:rPr>
              <w:t xml:space="preserve">  </w:t>
            </w:r>
          </w:p>
          <w:p w:rsidR="00524605" w:rsidRPr="00524605" w:rsidRDefault="00B83575" w:rsidP="00B83575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524605" w:rsidRPr="00524605">
              <w:rPr>
                <w:rFonts w:ascii="Arial" w:hAnsi="Arial" w:cs="Arial"/>
                <w:sz w:val="24"/>
              </w:rPr>
              <w:t xml:space="preserve">.  Effective </w:t>
            </w:r>
            <w:r w:rsidR="00524605" w:rsidRPr="00524605">
              <w:rPr>
                <w:rFonts w:ascii="Arial" w:hAnsi="Arial" w:cs="Arial"/>
                <w:b/>
                <w:sz w:val="24"/>
              </w:rPr>
              <w:t>BEGINNING</w:t>
            </w:r>
            <w:r w:rsidR="00524605" w:rsidRPr="00524605">
              <w:rPr>
                <w:rFonts w:ascii="Arial" w:hAnsi="Arial" w:cs="Arial"/>
                <w:sz w:val="24"/>
              </w:rPr>
              <w:t xml:space="preserve"> of what term and year</w:t>
            </w:r>
            <w:r w:rsidR="005758DC" w:rsidRPr="0052460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524605" w:rsidRPr="002B0444" w:rsidRDefault="00C05B6D" w:rsidP="00600338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Fall 2014</w:t>
            </w:r>
          </w:p>
        </w:tc>
        <w:tc>
          <w:tcPr>
            <w:tcW w:w="2754" w:type="dxa"/>
          </w:tcPr>
          <w:p w:rsidR="00524605" w:rsidRDefault="00524605" w:rsidP="00582E28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524605" w:rsidTr="00456047">
        <w:trPr>
          <w:trHeight w:val="288"/>
        </w:trPr>
        <w:tc>
          <w:tcPr>
            <w:tcW w:w="5508" w:type="dxa"/>
          </w:tcPr>
          <w:p w:rsidR="00524605" w:rsidRPr="00600338" w:rsidRDefault="00524605" w:rsidP="00582E28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hyperlink r:id="rId11" w:history="1">
              <w:r w:rsidRPr="00600338">
                <w:rPr>
                  <w:rStyle w:val="Hyperlink"/>
                  <w:rFonts w:ascii="Arial" w:hAnsi="Arial" w:cs="Arial"/>
                  <w:b/>
                  <w:sz w:val="24"/>
                </w:rPr>
                <w:t>See effective dates calendar</w:t>
              </w:r>
            </w:hyperlink>
            <w:r w:rsidRPr="0060033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524605" w:rsidRDefault="00524605" w:rsidP="00582E28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</w:tcPr>
          <w:p w:rsidR="00524605" w:rsidRDefault="00524605" w:rsidP="00582E28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:rsidR="00247663" w:rsidRDefault="00247663" w:rsidP="00582E28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8568"/>
      </w:tblGrid>
      <w:tr w:rsidR="00600338" w:rsidTr="00DA7FB4">
        <w:tc>
          <w:tcPr>
            <w:tcW w:w="2448" w:type="dxa"/>
          </w:tcPr>
          <w:p w:rsidR="00600338" w:rsidRPr="00600338" w:rsidRDefault="00DF6284" w:rsidP="00DF628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600338" w:rsidRPr="00600338">
              <w:rPr>
                <w:rFonts w:ascii="Arial" w:hAnsi="Arial" w:cs="Arial"/>
                <w:sz w:val="24"/>
              </w:rPr>
              <w:t>.  Long course title: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600338" w:rsidRPr="002B0444" w:rsidRDefault="002B0444" w:rsidP="00582E28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2B0444">
              <w:rPr>
                <w:rFonts w:ascii="Arial" w:hAnsi="Arial" w:cs="Arial"/>
                <w:b/>
                <w:sz w:val="24"/>
              </w:rPr>
              <w:t>Principles of Geomorphology Laboratory</w:t>
            </w:r>
          </w:p>
        </w:tc>
      </w:tr>
      <w:tr w:rsidR="00600338" w:rsidTr="00600338">
        <w:tc>
          <w:tcPr>
            <w:tcW w:w="11016" w:type="dxa"/>
            <w:gridSpan w:val="2"/>
          </w:tcPr>
          <w:p w:rsidR="00600338" w:rsidRPr="00600338" w:rsidRDefault="00600338" w:rsidP="00582E2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    </w:t>
            </w:r>
            <w:r w:rsidRPr="00600338">
              <w:rPr>
                <w:rFonts w:ascii="Arial" w:hAnsi="Arial" w:cs="Arial"/>
                <w:i/>
                <w:sz w:val="24"/>
              </w:rPr>
              <w:t>(max 100 characters including spaces)</w:t>
            </w:r>
          </w:p>
        </w:tc>
      </w:tr>
    </w:tbl>
    <w:p w:rsidR="00600338" w:rsidRDefault="00600338" w:rsidP="00582E28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8568"/>
      </w:tblGrid>
      <w:tr w:rsidR="00600338" w:rsidTr="00DA7FB4">
        <w:tc>
          <w:tcPr>
            <w:tcW w:w="2448" w:type="dxa"/>
          </w:tcPr>
          <w:p w:rsidR="00600338" w:rsidRPr="00600338" w:rsidRDefault="00DF6284" w:rsidP="00DF6284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600338">
              <w:rPr>
                <w:rFonts w:ascii="Arial" w:hAnsi="Arial" w:cs="Arial"/>
                <w:sz w:val="24"/>
              </w:rPr>
              <w:t xml:space="preserve">.  </w:t>
            </w:r>
            <w:r w:rsidR="00600338" w:rsidRPr="00600338">
              <w:rPr>
                <w:rFonts w:ascii="Arial" w:hAnsi="Arial" w:cs="Arial"/>
                <w:sz w:val="24"/>
              </w:rPr>
              <w:t>Short course title: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600338" w:rsidRPr="002B0444" w:rsidRDefault="00734C9E" w:rsidP="002B0444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734C9E">
              <w:rPr>
                <w:rFonts w:ascii="Arial" w:hAnsi="Arial" w:cs="Arial"/>
                <w:b/>
                <w:sz w:val="24"/>
              </w:rPr>
              <w:t>PRINCIPLES GEOMORPHOLOGY LAB</w:t>
            </w:r>
          </w:p>
        </w:tc>
      </w:tr>
      <w:tr w:rsidR="00600338" w:rsidTr="00600338">
        <w:tc>
          <w:tcPr>
            <w:tcW w:w="11016" w:type="dxa"/>
            <w:gridSpan w:val="2"/>
          </w:tcPr>
          <w:p w:rsidR="00600338" w:rsidRPr="00600338" w:rsidRDefault="00600338" w:rsidP="00582E2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     </w:t>
            </w:r>
            <w:r w:rsidRPr="00600338">
              <w:rPr>
                <w:rFonts w:ascii="Arial" w:hAnsi="Arial" w:cs="Arial"/>
                <w:i/>
                <w:sz w:val="24"/>
              </w:rPr>
              <w:t>(max. 30 characters including spaces)</w:t>
            </w:r>
          </w:p>
        </w:tc>
      </w:tr>
    </w:tbl>
    <w:p w:rsidR="00600338" w:rsidRDefault="00600338" w:rsidP="00582E28">
      <w:pPr>
        <w:pStyle w:val="BodyText"/>
        <w:rPr>
          <w:rFonts w:ascii="Arial" w:hAnsi="Arial" w:cs="Arial"/>
          <w:sz w:val="24"/>
        </w:rPr>
      </w:pPr>
    </w:p>
    <w:p w:rsidR="00600338" w:rsidRDefault="007167DE" w:rsidP="00582E28">
      <w:pPr>
        <w:pStyle w:val="BodyText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1</w:t>
      </w:r>
      <w:r w:rsidR="00DF6284">
        <w:rPr>
          <w:rFonts w:ascii="Arial" w:hAnsi="Arial" w:cs="Arial"/>
          <w:sz w:val="24"/>
        </w:rPr>
        <w:t>0</w:t>
      </w:r>
      <w:r w:rsidR="00600338" w:rsidRPr="00600338">
        <w:rPr>
          <w:rFonts w:ascii="Arial" w:hAnsi="Arial" w:cs="Arial"/>
          <w:sz w:val="24"/>
        </w:rPr>
        <w:t>.</w:t>
      </w:r>
      <w:r w:rsidR="00DF6284">
        <w:rPr>
          <w:rFonts w:ascii="Arial" w:hAnsi="Arial" w:cs="Arial"/>
          <w:sz w:val="24"/>
        </w:rPr>
        <w:t xml:space="preserve">  </w:t>
      </w:r>
      <w:r w:rsidR="00600338" w:rsidRPr="00600338">
        <w:rPr>
          <w:rFonts w:ascii="Arial" w:hAnsi="Arial" w:cs="Arial"/>
          <w:sz w:val="24"/>
        </w:rPr>
        <w:t xml:space="preserve">Catalog course description </w:t>
      </w:r>
      <w:r w:rsidR="00600338" w:rsidRPr="00600338">
        <w:rPr>
          <w:rFonts w:ascii="Arial" w:hAnsi="Arial" w:cs="Arial"/>
          <w:i/>
          <w:sz w:val="24"/>
        </w:rPr>
        <w:t>(max. 60 words, excluding requisites):</w:t>
      </w:r>
    </w:p>
    <w:p w:rsidR="006B1B1D" w:rsidRDefault="00A81221" w:rsidP="008869B0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Laboratory- and field-based exercises in landform analysis. Co-requisite: GLG/GSP</w:t>
      </w:r>
      <w:r w:rsidR="00907FEC">
        <w:rPr>
          <w:rFonts w:ascii="Arial" w:hAnsi="Arial" w:cs="Arial"/>
          <w:sz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</w:rPr>
        <w:t>259; 3 hr lab and weekend field trips.</w:t>
      </w:r>
    </w:p>
    <w:p w:rsidR="00D17E36" w:rsidRDefault="00D17E36" w:rsidP="008869B0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6B1B1D" w:rsidRDefault="006B1B1D" w:rsidP="00582E28">
      <w:pPr>
        <w:pStyle w:val="BodyText"/>
        <w:rPr>
          <w:rFonts w:ascii="Arial" w:hAnsi="Arial" w:cs="Arial"/>
          <w:sz w:val="24"/>
        </w:rPr>
      </w:pPr>
    </w:p>
    <w:p w:rsidR="0008452A" w:rsidRDefault="00DA7FB4" w:rsidP="00582E28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1</w:t>
      </w:r>
      <w:r w:rsidR="00DF6284">
        <w:rPr>
          <w:rFonts w:ascii="Arial" w:hAnsi="Arial" w:cs="Arial"/>
          <w:sz w:val="24"/>
        </w:rPr>
        <w:t>1</w:t>
      </w:r>
      <w:r w:rsidR="00582E28" w:rsidRPr="00524605">
        <w:rPr>
          <w:rFonts w:ascii="Arial" w:hAnsi="Arial" w:cs="Arial"/>
          <w:sz w:val="24"/>
        </w:rPr>
        <w:t>.</w:t>
      </w:r>
      <w:r w:rsidR="00DF6284">
        <w:rPr>
          <w:rFonts w:ascii="Arial" w:hAnsi="Arial" w:cs="Arial"/>
          <w:sz w:val="24"/>
        </w:rPr>
        <w:t xml:space="preserve">  </w:t>
      </w:r>
      <w:r w:rsidR="006E5BD3">
        <w:rPr>
          <w:rFonts w:ascii="Arial" w:hAnsi="Arial" w:cs="Arial"/>
          <w:sz w:val="24"/>
        </w:rPr>
        <w:t>Will</w:t>
      </w:r>
      <w:r w:rsidR="00524605" w:rsidRPr="00524605">
        <w:rPr>
          <w:rFonts w:ascii="Arial" w:hAnsi="Arial" w:cs="Arial"/>
          <w:bCs/>
          <w:sz w:val="24"/>
        </w:rPr>
        <w:t xml:space="preserve"> this course</w:t>
      </w:r>
      <w:r w:rsidR="006E5BD3">
        <w:rPr>
          <w:rFonts w:ascii="Arial" w:hAnsi="Arial" w:cs="Arial"/>
          <w:bCs/>
          <w:sz w:val="24"/>
        </w:rPr>
        <w:t xml:space="preserve"> be part of </w:t>
      </w:r>
      <w:r w:rsidR="00524605" w:rsidRPr="00524605">
        <w:rPr>
          <w:rFonts w:ascii="Arial" w:hAnsi="Arial" w:cs="Arial"/>
          <w:bCs/>
          <w:sz w:val="24"/>
        </w:rPr>
        <w:t>any plan (major, mi</w:t>
      </w:r>
      <w:r w:rsidR="0008452A">
        <w:rPr>
          <w:rFonts w:ascii="Arial" w:hAnsi="Arial" w:cs="Arial"/>
          <w:bCs/>
          <w:sz w:val="24"/>
        </w:rPr>
        <w:t>nor or certificate) or sub plan (e</w:t>
      </w:r>
      <w:r w:rsidR="0008452A" w:rsidRPr="00524605">
        <w:rPr>
          <w:rFonts w:ascii="Arial" w:hAnsi="Arial" w:cs="Arial"/>
          <w:bCs/>
          <w:sz w:val="24"/>
        </w:rPr>
        <w:t>mphasis</w:t>
      </w:r>
      <w:r w:rsidR="0008452A">
        <w:rPr>
          <w:rFonts w:ascii="Arial" w:hAnsi="Arial" w:cs="Arial"/>
          <w:bCs/>
          <w:sz w:val="24"/>
        </w:rPr>
        <w:t>)?</w:t>
      </w:r>
    </w:p>
    <w:p w:rsidR="00582E28" w:rsidRPr="00524605" w:rsidRDefault="0008452A" w:rsidP="00582E28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 </w:t>
      </w:r>
      <w:r w:rsidRPr="00524605">
        <w:rPr>
          <w:rFonts w:ascii="Arial" w:hAnsi="Arial" w:cs="Arial"/>
          <w:bCs/>
          <w:sz w:val="24"/>
        </w:rPr>
        <w:t xml:space="preserve"> </w:t>
      </w:r>
      <w:r w:rsidR="00524605" w:rsidRPr="00524605">
        <w:rPr>
          <w:rFonts w:ascii="Arial" w:hAnsi="Arial" w:cs="Arial"/>
          <w:bCs/>
          <w:sz w:val="24"/>
        </w:rPr>
        <w:t xml:space="preserve">Yes </w:t>
      </w:r>
      <w:r w:rsidR="0089065E">
        <w:rPr>
          <w:rFonts w:ascii="Arial" w:hAnsi="Arial" w:cs="Arial"/>
          <w:bCs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8"/>
      <w:r w:rsidR="002B0444">
        <w:rPr>
          <w:rFonts w:ascii="Arial" w:hAnsi="Arial" w:cs="Arial"/>
          <w:bCs/>
          <w:sz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</w:rPr>
      </w:r>
      <w:r w:rsidR="0089065E">
        <w:rPr>
          <w:rFonts w:ascii="Arial" w:hAnsi="Arial" w:cs="Arial"/>
          <w:bCs/>
          <w:sz w:val="24"/>
        </w:rPr>
        <w:fldChar w:fldCharType="separate"/>
      </w:r>
      <w:r w:rsidR="0089065E">
        <w:rPr>
          <w:rFonts w:ascii="Arial" w:hAnsi="Arial" w:cs="Arial"/>
          <w:bCs/>
          <w:sz w:val="24"/>
        </w:rPr>
        <w:fldChar w:fldCharType="end"/>
      </w:r>
      <w:bookmarkEnd w:id="2"/>
      <w:r w:rsidR="00524605" w:rsidRPr="00524605">
        <w:rPr>
          <w:rFonts w:ascii="Arial" w:hAnsi="Arial" w:cs="Arial"/>
          <w:bCs/>
          <w:sz w:val="24"/>
        </w:rPr>
        <w:t xml:space="preserve">      No </w:t>
      </w:r>
      <w:bookmarkStart w:id="3" w:name="Check29"/>
      <w:r w:rsidR="0089065E" w:rsidRPr="00524605">
        <w:rPr>
          <w:rFonts w:ascii="Arial" w:hAnsi="Arial" w:cs="Arial"/>
          <w:bCs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24605" w:rsidRPr="00524605">
        <w:rPr>
          <w:rFonts w:ascii="Arial" w:hAnsi="Arial" w:cs="Arial"/>
          <w:bCs/>
          <w:sz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</w:rPr>
      </w:r>
      <w:r w:rsidR="0089065E">
        <w:rPr>
          <w:rFonts w:ascii="Arial" w:hAnsi="Arial" w:cs="Arial"/>
          <w:bCs/>
          <w:sz w:val="24"/>
        </w:rPr>
        <w:fldChar w:fldCharType="separate"/>
      </w:r>
      <w:r w:rsidR="0089065E" w:rsidRPr="00524605">
        <w:rPr>
          <w:rFonts w:ascii="Arial" w:hAnsi="Arial" w:cs="Arial"/>
          <w:bCs/>
          <w:sz w:val="24"/>
        </w:rPr>
        <w:fldChar w:fldCharType="end"/>
      </w:r>
      <w:bookmarkEnd w:id="3"/>
    </w:p>
    <w:p w:rsidR="00582E28" w:rsidRDefault="00524605" w:rsidP="00582E28">
      <w:pPr>
        <w:spacing w:after="0"/>
        <w:rPr>
          <w:rFonts w:ascii="Arial" w:hAnsi="Arial" w:cs="Arial"/>
          <w:sz w:val="24"/>
          <w:szCs w:val="24"/>
        </w:rPr>
      </w:pPr>
      <w:r w:rsidRPr="00524605">
        <w:rPr>
          <w:rFonts w:ascii="Arial" w:hAnsi="Arial" w:cs="Arial"/>
          <w:sz w:val="24"/>
          <w:szCs w:val="24"/>
        </w:rPr>
        <w:t xml:space="preserve">      </w:t>
      </w:r>
      <w:r w:rsidR="00DA7FB4">
        <w:rPr>
          <w:rFonts w:ascii="Arial" w:hAnsi="Arial" w:cs="Arial"/>
          <w:sz w:val="24"/>
          <w:szCs w:val="24"/>
        </w:rPr>
        <w:t xml:space="preserve"> </w:t>
      </w:r>
      <w:r w:rsidRPr="00524605">
        <w:rPr>
          <w:rFonts w:ascii="Arial" w:hAnsi="Arial" w:cs="Arial"/>
          <w:sz w:val="24"/>
          <w:szCs w:val="24"/>
        </w:rPr>
        <w:t xml:space="preserve">If yes, </w:t>
      </w:r>
      <w:r w:rsidR="006E5BD3">
        <w:rPr>
          <w:rFonts w:ascii="Arial" w:hAnsi="Arial" w:cs="Arial"/>
          <w:sz w:val="24"/>
          <w:szCs w:val="24"/>
        </w:rPr>
        <w:t xml:space="preserve">include </w:t>
      </w:r>
      <w:r w:rsidR="002A78A2">
        <w:rPr>
          <w:rFonts w:ascii="Arial" w:hAnsi="Arial" w:cs="Arial"/>
          <w:sz w:val="24"/>
          <w:szCs w:val="24"/>
        </w:rPr>
        <w:t xml:space="preserve">the appropriate </w:t>
      </w:r>
      <w:r w:rsidR="006E5BD3">
        <w:rPr>
          <w:rFonts w:ascii="Arial" w:hAnsi="Arial" w:cs="Arial"/>
          <w:sz w:val="24"/>
          <w:szCs w:val="24"/>
        </w:rPr>
        <w:t>plan proposal</w:t>
      </w:r>
      <w:r w:rsidRPr="00524605">
        <w:rPr>
          <w:rFonts w:ascii="Arial" w:hAnsi="Arial" w:cs="Arial"/>
          <w:sz w:val="24"/>
          <w:szCs w:val="24"/>
        </w:rPr>
        <w:t>.</w:t>
      </w:r>
    </w:p>
    <w:p w:rsidR="009E3F39" w:rsidRDefault="009E3F39" w:rsidP="009E3F39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Geology-General Geology Emphasis; B.S</w:t>
      </w:r>
      <w:proofErr w:type="gramStart"/>
      <w:r>
        <w:rPr>
          <w:rFonts w:ascii="Arial" w:hAnsi="Arial" w:cs="Arial"/>
          <w:b/>
          <w:sz w:val="24"/>
          <w:szCs w:val="24"/>
        </w:rPr>
        <w:t>.(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elective), Geology Minor(elective), Environmental Science-Applied Geology Emphasis; B.S., Earth Science-Secondary Education; B.S.Ed. </w:t>
      </w:r>
    </w:p>
    <w:p w:rsidR="002B0444" w:rsidRPr="002B0444" w:rsidRDefault="002B0444" w:rsidP="009E3F39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2B0444">
        <w:rPr>
          <w:rFonts w:ascii="Arial" w:hAnsi="Arial" w:cs="Arial"/>
          <w:b/>
          <w:sz w:val="24"/>
          <w:szCs w:val="24"/>
        </w:rPr>
        <w:t>Substitute “GLG259 + 259L” for “GLG</w:t>
      </w:r>
      <w:r w:rsidR="00D17E36">
        <w:rPr>
          <w:rFonts w:ascii="Arial" w:hAnsi="Arial" w:cs="Arial"/>
          <w:b/>
          <w:sz w:val="24"/>
          <w:szCs w:val="24"/>
        </w:rPr>
        <w:t xml:space="preserve"> </w:t>
      </w:r>
      <w:r w:rsidRPr="002B0444">
        <w:rPr>
          <w:rFonts w:ascii="Arial" w:hAnsi="Arial" w:cs="Arial"/>
          <w:b/>
          <w:sz w:val="24"/>
          <w:szCs w:val="24"/>
        </w:rPr>
        <w:t>430”</w:t>
      </w:r>
    </w:p>
    <w:p w:rsidR="006B1B1D" w:rsidRDefault="006B1B1D" w:rsidP="009E3F39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4"/>
        </w:rPr>
      </w:pPr>
    </w:p>
    <w:p w:rsidR="006B1B1D" w:rsidRDefault="006B1B1D" w:rsidP="006E5BD3">
      <w:pPr>
        <w:spacing w:after="0"/>
        <w:rPr>
          <w:rFonts w:ascii="Arial" w:hAnsi="Arial" w:cs="Arial"/>
          <w:sz w:val="24"/>
          <w:szCs w:val="24"/>
        </w:rPr>
      </w:pPr>
    </w:p>
    <w:p w:rsidR="006E5BD3" w:rsidRPr="00456047" w:rsidRDefault="006E5BD3" w:rsidP="006E5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56047">
        <w:rPr>
          <w:rFonts w:ascii="Arial" w:hAnsi="Arial" w:cs="Arial"/>
          <w:sz w:val="24"/>
          <w:szCs w:val="24"/>
        </w:rPr>
        <w:t xml:space="preserve">.  Does this course duplicate content of existing courses?                                       </w:t>
      </w:r>
      <w:r w:rsidRPr="00456047">
        <w:rPr>
          <w:rFonts w:ascii="Arial" w:hAnsi="Arial" w:cs="Arial"/>
          <w:bCs/>
          <w:sz w:val="24"/>
          <w:szCs w:val="24"/>
        </w:rPr>
        <w:t xml:space="preserve">Yes </w:t>
      </w:r>
      <w:r w:rsidR="0089065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044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>
        <w:rPr>
          <w:rFonts w:ascii="Arial" w:hAnsi="Arial" w:cs="Arial"/>
          <w:bCs/>
          <w:sz w:val="24"/>
          <w:szCs w:val="24"/>
        </w:rPr>
        <w:fldChar w:fldCharType="end"/>
      </w:r>
      <w:r w:rsidRPr="00456047">
        <w:rPr>
          <w:rFonts w:ascii="Arial" w:hAnsi="Arial" w:cs="Arial"/>
          <w:bCs/>
          <w:sz w:val="24"/>
          <w:szCs w:val="24"/>
        </w:rPr>
        <w:t xml:space="preserve">     No  </w:t>
      </w:r>
      <w:r w:rsidR="0089065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044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>
        <w:rPr>
          <w:rFonts w:ascii="Arial" w:hAnsi="Arial" w:cs="Arial"/>
          <w:bCs/>
          <w:sz w:val="24"/>
          <w:szCs w:val="24"/>
        </w:rPr>
        <w:fldChar w:fldCharType="end"/>
      </w:r>
    </w:p>
    <w:p w:rsidR="006E5BD3" w:rsidRPr="00DF6284" w:rsidRDefault="006E5BD3" w:rsidP="0008452A">
      <w:pPr>
        <w:spacing w:after="0"/>
        <w:ind w:left="456"/>
        <w:rPr>
          <w:rFonts w:ascii="Arial" w:hAnsi="Arial" w:cs="Arial"/>
          <w:sz w:val="24"/>
          <w:szCs w:val="24"/>
        </w:rPr>
      </w:pPr>
      <w:r w:rsidRPr="00456047">
        <w:rPr>
          <w:rFonts w:ascii="Arial" w:hAnsi="Arial" w:cs="Arial"/>
          <w:sz w:val="24"/>
          <w:szCs w:val="24"/>
        </w:rPr>
        <w:t>If yes, list the courses with duplicate material.</w:t>
      </w:r>
      <w:r w:rsidR="0008452A">
        <w:rPr>
          <w:rFonts w:ascii="Arial" w:hAnsi="Arial" w:cs="Arial"/>
          <w:sz w:val="24"/>
          <w:szCs w:val="24"/>
        </w:rPr>
        <w:t xml:space="preserve">  </w:t>
      </w:r>
      <w:r w:rsidRPr="00456047">
        <w:rPr>
          <w:rFonts w:ascii="Arial" w:hAnsi="Arial" w:cs="Arial"/>
          <w:sz w:val="24"/>
          <w:szCs w:val="24"/>
        </w:rPr>
        <w:t xml:space="preserve">If </w:t>
      </w:r>
      <w:r w:rsidR="0008452A">
        <w:rPr>
          <w:rFonts w:ascii="Arial" w:hAnsi="Arial" w:cs="Arial"/>
          <w:sz w:val="24"/>
          <w:szCs w:val="24"/>
        </w:rPr>
        <w:t xml:space="preserve">the duplication is greater than </w:t>
      </w:r>
      <w:r w:rsidRPr="00456047">
        <w:rPr>
          <w:rFonts w:ascii="Arial" w:hAnsi="Arial" w:cs="Arial"/>
          <w:sz w:val="24"/>
          <w:szCs w:val="24"/>
        </w:rPr>
        <w:t xml:space="preserve">20%, explain </w:t>
      </w:r>
      <w:r w:rsidR="0008452A">
        <w:rPr>
          <w:rFonts w:ascii="Arial" w:hAnsi="Arial" w:cs="Arial"/>
          <w:sz w:val="24"/>
          <w:szCs w:val="24"/>
        </w:rPr>
        <w:t xml:space="preserve">why </w:t>
      </w:r>
      <w:r w:rsidRPr="00456047">
        <w:rPr>
          <w:rFonts w:ascii="Arial" w:hAnsi="Arial" w:cs="Arial"/>
          <w:sz w:val="24"/>
          <w:szCs w:val="24"/>
        </w:rPr>
        <w:t>NAU should establish this course.</w:t>
      </w:r>
    </w:p>
    <w:p w:rsidR="001E4D0E" w:rsidRDefault="001E4D0E" w:rsidP="006B1B1D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4"/>
        </w:rPr>
      </w:pPr>
    </w:p>
    <w:p w:rsidR="006B1B1D" w:rsidRDefault="006B1B1D" w:rsidP="00582E28">
      <w:pPr>
        <w:spacing w:after="0"/>
        <w:rPr>
          <w:rFonts w:ascii="Arial" w:hAnsi="Arial" w:cs="Arial"/>
          <w:sz w:val="24"/>
          <w:szCs w:val="24"/>
        </w:rPr>
      </w:pPr>
    </w:p>
    <w:p w:rsidR="00D15FA4" w:rsidRPr="00524605" w:rsidRDefault="00D15FA4" w:rsidP="00D15FA4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13</w:t>
      </w:r>
      <w:r w:rsidRPr="0052460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Will</w:t>
      </w:r>
      <w:r w:rsidRPr="00524605">
        <w:rPr>
          <w:rFonts w:ascii="Arial" w:hAnsi="Arial" w:cs="Arial"/>
          <w:bCs/>
          <w:sz w:val="24"/>
        </w:rPr>
        <w:t xml:space="preserve"> this course</w:t>
      </w:r>
      <w:r>
        <w:rPr>
          <w:rFonts w:ascii="Arial" w:hAnsi="Arial" w:cs="Arial"/>
          <w:bCs/>
          <w:sz w:val="24"/>
        </w:rPr>
        <w:t xml:space="preserve"> impact any other academic unit’s enrollment or</w:t>
      </w:r>
      <w:r w:rsidRPr="00524605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 xml:space="preserve">plan(s)? </w:t>
      </w:r>
      <w:r w:rsidRPr="00524605">
        <w:rPr>
          <w:rFonts w:ascii="Arial" w:hAnsi="Arial" w:cs="Arial"/>
          <w:bCs/>
          <w:sz w:val="24"/>
        </w:rPr>
        <w:t>       </w:t>
      </w:r>
      <w:r>
        <w:rPr>
          <w:rFonts w:ascii="Arial" w:hAnsi="Arial" w:cs="Arial"/>
          <w:bCs/>
          <w:sz w:val="24"/>
        </w:rPr>
        <w:t xml:space="preserve"> </w:t>
      </w:r>
      <w:r w:rsidRPr="00524605">
        <w:rPr>
          <w:rFonts w:ascii="Arial" w:hAnsi="Arial" w:cs="Arial"/>
          <w:bCs/>
          <w:sz w:val="24"/>
        </w:rPr>
        <w:t xml:space="preserve">     Yes </w:t>
      </w:r>
      <w:r w:rsidR="0089065E" w:rsidRPr="00524605">
        <w:rPr>
          <w:rFonts w:ascii="Arial" w:hAnsi="Arial" w:cs="Arial"/>
          <w:bCs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24605">
        <w:rPr>
          <w:rFonts w:ascii="Arial" w:hAnsi="Arial" w:cs="Arial"/>
          <w:bCs/>
          <w:sz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</w:rPr>
      </w:r>
      <w:r w:rsidR="0089065E">
        <w:rPr>
          <w:rFonts w:ascii="Arial" w:hAnsi="Arial" w:cs="Arial"/>
          <w:bCs/>
          <w:sz w:val="24"/>
        </w:rPr>
        <w:fldChar w:fldCharType="separate"/>
      </w:r>
      <w:r w:rsidR="0089065E" w:rsidRPr="00524605">
        <w:rPr>
          <w:rFonts w:ascii="Arial" w:hAnsi="Arial" w:cs="Arial"/>
          <w:bCs/>
          <w:sz w:val="24"/>
        </w:rPr>
        <w:fldChar w:fldCharType="end"/>
      </w:r>
      <w:r w:rsidRPr="00524605">
        <w:rPr>
          <w:rFonts w:ascii="Arial" w:hAnsi="Arial" w:cs="Arial"/>
          <w:bCs/>
          <w:sz w:val="24"/>
        </w:rPr>
        <w:t xml:space="preserve">      No </w:t>
      </w:r>
      <w:r w:rsidR="0089065E">
        <w:rPr>
          <w:rFonts w:ascii="Arial" w:hAnsi="Arial" w:cs="Arial"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0444">
        <w:rPr>
          <w:rFonts w:ascii="Arial" w:hAnsi="Arial" w:cs="Arial"/>
          <w:bCs/>
          <w:sz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</w:rPr>
      </w:r>
      <w:r w:rsidR="0089065E">
        <w:rPr>
          <w:rFonts w:ascii="Arial" w:hAnsi="Arial" w:cs="Arial"/>
          <w:bCs/>
          <w:sz w:val="24"/>
        </w:rPr>
        <w:fldChar w:fldCharType="separate"/>
      </w:r>
      <w:r w:rsidR="0089065E">
        <w:rPr>
          <w:rFonts w:ascii="Arial" w:hAnsi="Arial" w:cs="Arial"/>
          <w:bCs/>
          <w:sz w:val="24"/>
        </w:rPr>
        <w:fldChar w:fldCharType="end"/>
      </w:r>
    </w:p>
    <w:p w:rsidR="00770C94" w:rsidRPr="00BA6C55" w:rsidRDefault="0008452A" w:rsidP="007526A7">
      <w:pPr>
        <w:spacing w:after="0"/>
        <w:rPr>
          <w:rFonts w:ascii="Arial" w:hAnsi="Arial" w:cs="Arial"/>
          <w:bCs/>
          <w:sz w:val="24"/>
          <w:szCs w:val="24"/>
        </w:rPr>
      </w:pPr>
      <w:r w:rsidRPr="007526A7">
        <w:rPr>
          <w:rFonts w:ascii="Arial" w:hAnsi="Arial" w:cs="Arial"/>
          <w:sz w:val="24"/>
          <w:szCs w:val="24"/>
        </w:rPr>
        <w:t xml:space="preserve">       </w:t>
      </w:r>
      <w:r w:rsidR="007526A7" w:rsidRPr="00BA6C55">
        <w:rPr>
          <w:rFonts w:ascii="Arial" w:hAnsi="Arial" w:cs="Arial"/>
          <w:bCs/>
          <w:sz w:val="24"/>
          <w:szCs w:val="24"/>
        </w:rPr>
        <w:t xml:space="preserve">If </w:t>
      </w:r>
      <w:r w:rsidR="00770C94" w:rsidRPr="00BA6C55">
        <w:rPr>
          <w:rFonts w:ascii="Arial" w:hAnsi="Arial" w:cs="Arial"/>
          <w:bCs/>
          <w:sz w:val="24"/>
          <w:szCs w:val="24"/>
        </w:rPr>
        <w:t>yes</w:t>
      </w:r>
      <w:r w:rsidR="007526A7" w:rsidRPr="00BA6C55">
        <w:rPr>
          <w:rFonts w:ascii="Arial" w:hAnsi="Arial" w:cs="Arial"/>
          <w:bCs/>
          <w:sz w:val="24"/>
          <w:szCs w:val="24"/>
        </w:rPr>
        <w:t>, describe the impact</w:t>
      </w:r>
      <w:r w:rsidR="00770C94" w:rsidRPr="00BA6C55">
        <w:rPr>
          <w:rFonts w:ascii="Arial" w:hAnsi="Arial" w:cs="Arial"/>
          <w:bCs/>
          <w:sz w:val="24"/>
          <w:szCs w:val="24"/>
        </w:rPr>
        <w:t>.  If applicable</w:t>
      </w:r>
      <w:r w:rsidR="00F45CAB" w:rsidRPr="00BA6C55">
        <w:rPr>
          <w:rFonts w:ascii="Arial" w:hAnsi="Arial" w:cs="Arial"/>
          <w:bCs/>
          <w:sz w:val="24"/>
          <w:szCs w:val="24"/>
        </w:rPr>
        <w:t>,</w:t>
      </w:r>
      <w:r w:rsidR="00770C94" w:rsidRPr="00BA6C55">
        <w:rPr>
          <w:rFonts w:ascii="Arial" w:hAnsi="Arial" w:cs="Arial"/>
          <w:bCs/>
          <w:sz w:val="24"/>
          <w:szCs w:val="24"/>
        </w:rPr>
        <w:t xml:space="preserve"> </w:t>
      </w:r>
      <w:r w:rsidR="007526A7" w:rsidRPr="00BA6C55">
        <w:rPr>
          <w:rFonts w:ascii="Arial" w:hAnsi="Arial" w:cs="Arial"/>
          <w:bCs/>
          <w:sz w:val="24"/>
          <w:szCs w:val="24"/>
        </w:rPr>
        <w:t>include evidence of notification</w:t>
      </w:r>
      <w:r w:rsidR="00F45CAB" w:rsidRPr="00BA6C55">
        <w:rPr>
          <w:rFonts w:ascii="Arial" w:hAnsi="Arial" w:cs="Arial"/>
          <w:bCs/>
          <w:sz w:val="24"/>
          <w:szCs w:val="24"/>
        </w:rPr>
        <w:t xml:space="preserve"> to</w:t>
      </w:r>
      <w:r w:rsidR="007526A7" w:rsidRPr="00BA6C55">
        <w:rPr>
          <w:rFonts w:ascii="Arial" w:hAnsi="Arial" w:cs="Arial"/>
          <w:bCs/>
          <w:sz w:val="24"/>
          <w:szCs w:val="24"/>
        </w:rPr>
        <w:t xml:space="preserve"> and/or response from </w:t>
      </w:r>
      <w:r w:rsidR="00770C94" w:rsidRPr="00BA6C55">
        <w:rPr>
          <w:rFonts w:ascii="Arial" w:hAnsi="Arial" w:cs="Arial"/>
          <w:bCs/>
          <w:sz w:val="24"/>
          <w:szCs w:val="24"/>
        </w:rPr>
        <w:t xml:space="preserve">       </w:t>
      </w:r>
    </w:p>
    <w:p w:rsidR="00D15FA4" w:rsidRDefault="00770C94" w:rsidP="007526A7">
      <w:pPr>
        <w:spacing w:after="0"/>
        <w:rPr>
          <w:rFonts w:ascii="Arial" w:hAnsi="Arial" w:cs="Arial"/>
          <w:bCs/>
          <w:sz w:val="24"/>
          <w:szCs w:val="24"/>
        </w:rPr>
      </w:pPr>
      <w:r w:rsidRPr="00BA6C55">
        <w:rPr>
          <w:rFonts w:ascii="Arial" w:hAnsi="Arial" w:cs="Arial"/>
          <w:bCs/>
          <w:sz w:val="24"/>
          <w:szCs w:val="24"/>
        </w:rPr>
        <w:t xml:space="preserve">       </w:t>
      </w:r>
      <w:r w:rsidR="007526A7" w:rsidRPr="00BA6C55">
        <w:rPr>
          <w:rFonts w:ascii="Arial" w:hAnsi="Arial" w:cs="Arial"/>
          <w:bCs/>
          <w:sz w:val="24"/>
          <w:szCs w:val="24"/>
        </w:rPr>
        <w:t>each impacted academic unit</w:t>
      </w:r>
    </w:p>
    <w:p w:rsidR="002C77D5" w:rsidRDefault="002C77D5" w:rsidP="007526A7">
      <w:pPr>
        <w:spacing w:after="0"/>
        <w:rPr>
          <w:rFonts w:ascii="Arial" w:hAnsi="Arial" w:cs="Arial"/>
          <w:sz w:val="24"/>
          <w:szCs w:val="24"/>
        </w:rPr>
      </w:pPr>
    </w:p>
    <w:p w:rsidR="00DE5B0F" w:rsidRDefault="00DE5B0F" w:rsidP="00582E28">
      <w:pPr>
        <w:spacing w:after="0"/>
        <w:rPr>
          <w:rFonts w:ascii="Arial" w:hAnsi="Arial" w:cs="Arial"/>
          <w:sz w:val="24"/>
          <w:szCs w:val="24"/>
        </w:rPr>
      </w:pPr>
      <w:r w:rsidRPr="00DE5B0F">
        <w:rPr>
          <w:rFonts w:ascii="Arial" w:hAnsi="Arial" w:cs="Arial"/>
          <w:sz w:val="24"/>
          <w:szCs w:val="24"/>
        </w:rPr>
        <w:t>1</w:t>
      </w:r>
      <w:r w:rsidR="00D15FA4">
        <w:rPr>
          <w:rFonts w:ascii="Arial" w:hAnsi="Arial" w:cs="Arial"/>
          <w:sz w:val="24"/>
          <w:szCs w:val="24"/>
        </w:rPr>
        <w:t>4</w:t>
      </w:r>
      <w:r w:rsidR="006E5BD3">
        <w:rPr>
          <w:rFonts w:ascii="Arial" w:hAnsi="Arial" w:cs="Arial"/>
          <w:sz w:val="24"/>
          <w:szCs w:val="24"/>
        </w:rPr>
        <w:t>.</w:t>
      </w:r>
      <w:r w:rsidRPr="00DE5B0F">
        <w:rPr>
          <w:rFonts w:ascii="Arial" w:hAnsi="Arial" w:cs="Arial"/>
          <w:sz w:val="24"/>
          <w:szCs w:val="24"/>
        </w:rPr>
        <w:t xml:space="preserve">  Grading option: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E5B0F">
        <w:rPr>
          <w:rFonts w:ascii="Arial" w:hAnsi="Arial" w:cs="Arial"/>
          <w:sz w:val="24"/>
          <w:szCs w:val="24"/>
        </w:rPr>
        <w:t>     Letter grade</w:t>
      </w:r>
      <w:bookmarkStart w:id="4" w:name="Check1"/>
      <w:r w:rsidRPr="00DE5B0F">
        <w:rPr>
          <w:rFonts w:ascii="Arial" w:hAnsi="Arial" w:cs="Arial"/>
          <w:sz w:val="24"/>
          <w:szCs w:val="24"/>
        </w:rPr>
        <w:t xml:space="preserve">   </w:t>
      </w:r>
      <w:bookmarkEnd w:id="4"/>
      <w:r w:rsidR="0089065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044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/>
          <w:bCs/>
          <w:sz w:val="24"/>
          <w:szCs w:val="24"/>
        </w:rPr>
      </w:r>
      <w:r w:rsidR="0089065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9065E">
        <w:rPr>
          <w:rFonts w:ascii="Arial" w:hAnsi="Arial" w:cs="Arial"/>
          <w:b/>
          <w:bCs/>
          <w:sz w:val="24"/>
          <w:szCs w:val="24"/>
        </w:rPr>
        <w:fldChar w:fldCharType="end"/>
      </w:r>
      <w:r w:rsidRPr="00DE5B0F">
        <w:rPr>
          <w:rFonts w:ascii="Arial" w:hAnsi="Arial" w:cs="Arial"/>
          <w:b/>
          <w:bCs/>
          <w:sz w:val="24"/>
          <w:szCs w:val="24"/>
        </w:rPr>
        <w:t>              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DE5B0F">
        <w:rPr>
          <w:rFonts w:ascii="Arial" w:hAnsi="Arial" w:cs="Arial"/>
          <w:b/>
          <w:bCs/>
          <w:sz w:val="24"/>
          <w:szCs w:val="24"/>
        </w:rPr>
        <w:t xml:space="preserve">      </w:t>
      </w:r>
      <w:r w:rsidRPr="00DE5B0F">
        <w:rPr>
          <w:rFonts w:ascii="Arial" w:hAnsi="Arial" w:cs="Arial"/>
          <w:sz w:val="24"/>
          <w:szCs w:val="24"/>
        </w:rPr>
        <w:t>Pass/Fail</w:t>
      </w:r>
      <w:bookmarkStart w:id="5" w:name="Check2"/>
      <w:r w:rsidRPr="00DE5B0F">
        <w:rPr>
          <w:rFonts w:ascii="Arial" w:hAnsi="Arial" w:cs="Arial"/>
          <w:sz w:val="24"/>
          <w:szCs w:val="24"/>
        </w:rPr>
        <w:t xml:space="preserve">   </w:t>
      </w:r>
      <w:r w:rsidR="0089065E" w:rsidRPr="00DE5B0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B0F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/>
          <w:bCs/>
          <w:sz w:val="24"/>
          <w:szCs w:val="24"/>
        </w:rPr>
      </w:r>
      <w:r w:rsidR="0089065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9065E" w:rsidRPr="00DE5B0F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  <w:r w:rsidRPr="00DE5B0F">
        <w:rPr>
          <w:rFonts w:ascii="Arial" w:hAnsi="Arial" w:cs="Arial"/>
          <w:b/>
          <w:bCs/>
          <w:sz w:val="24"/>
          <w:szCs w:val="24"/>
        </w:rPr>
        <w:t>          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DE5B0F">
        <w:rPr>
          <w:rFonts w:ascii="Arial" w:hAnsi="Arial" w:cs="Arial"/>
          <w:b/>
          <w:bCs/>
          <w:sz w:val="24"/>
          <w:szCs w:val="24"/>
        </w:rPr>
        <w:t>            </w:t>
      </w:r>
      <w:r w:rsidRPr="00DE5B0F">
        <w:rPr>
          <w:rFonts w:ascii="Arial" w:hAnsi="Arial" w:cs="Arial"/>
          <w:sz w:val="24"/>
          <w:szCs w:val="24"/>
        </w:rPr>
        <w:t>Both</w:t>
      </w:r>
      <w:bookmarkStart w:id="6" w:name="Check3"/>
      <w:r w:rsidRPr="00DE5B0F">
        <w:rPr>
          <w:rFonts w:ascii="Arial" w:hAnsi="Arial" w:cs="Arial"/>
          <w:sz w:val="24"/>
          <w:szCs w:val="24"/>
        </w:rPr>
        <w:t xml:space="preserve">   </w:t>
      </w:r>
      <w:r w:rsidR="0089065E" w:rsidRPr="00DE5B0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E5B0F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/>
          <w:bCs/>
          <w:sz w:val="24"/>
          <w:szCs w:val="24"/>
        </w:rPr>
      </w:r>
      <w:r w:rsidR="0089065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9065E" w:rsidRPr="00DE5B0F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  <w:r w:rsidRPr="00DE5B0F">
        <w:rPr>
          <w:rFonts w:ascii="Arial" w:hAnsi="Arial" w:cs="Arial"/>
          <w:sz w:val="24"/>
          <w:szCs w:val="24"/>
        </w:rPr>
        <w:t xml:space="preserve">         </w:t>
      </w:r>
    </w:p>
    <w:p w:rsidR="006B1B1D" w:rsidRDefault="006B1B1D" w:rsidP="00582E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3060"/>
        <w:gridCol w:w="2340"/>
      </w:tblGrid>
      <w:tr w:rsidR="00DE5B0F" w:rsidTr="00DE5B0F">
        <w:trPr>
          <w:trHeight w:val="432"/>
        </w:trPr>
        <w:tc>
          <w:tcPr>
            <w:tcW w:w="2754" w:type="dxa"/>
            <w:vAlign w:val="bottom"/>
          </w:tcPr>
          <w:p w:rsidR="00DE5B0F" w:rsidRPr="00DE5B0F" w:rsidRDefault="00DE5B0F" w:rsidP="00D15FA4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sz w:val="24"/>
                <w:szCs w:val="24"/>
              </w:rPr>
              <w:t>1</w:t>
            </w:r>
            <w:r w:rsidR="00D15FA4">
              <w:rPr>
                <w:rFonts w:ascii="Arial" w:hAnsi="Arial" w:cs="Arial"/>
                <w:sz w:val="24"/>
                <w:szCs w:val="24"/>
              </w:rPr>
              <w:t>5</w:t>
            </w:r>
            <w:r w:rsidRPr="00DE5B0F">
              <w:rPr>
                <w:rFonts w:ascii="Arial" w:hAnsi="Arial" w:cs="Arial"/>
                <w:sz w:val="24"/>
                <w:szCs w:val="24"/>
              </w:rPr>
              <w:t>. Co-convened with: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DE5B0F" w:rsidRPr="00DE5B0F" w:rsidRDefault="00DE5B0F" w:rsidP="00DE5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E5B0F" w:rsidRPr="00DE5B0F" w:rsidRDefault="00DE5B0F" w:rsidP="00DF6284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F628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t>a. UGC approval date</w:t>
            </w:r>
            <w:r w:rsidRPr="00DE5B0F">
              <w:rPr>
                <w:rFonts w:ascii="Arial" w:hAnsi="Arial" w:cs="Arial"/>
                <w:bCs/>
                <w:color w:val="FF0000"/>
                <w:sz w:val="24"/>
                <w:szCs w:val="24"/>
              </w:rPr>
              <w:t>*</w:t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DE5B0F" w:rsidRPr="00DE5B0F" w:rsidRDefault="00DE5B0F" w:rsidP="00DE5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0F" w:rsidTr="00DE5B0F">
        <w:tc>
          <w:tcPr>
            <w:tcW w:w="10908" w:type="dxa"/>
            <w:gridSpan w:val="4"/>
          </w:tcPr>
          <w:p w:rsidR="00DE5B0F" w:rsidRPr="00DE5B0F" w:rsidRDefault="00DE5B0F" w:rsidP="00DE5B0F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5B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A3F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5B0F">
              <w:rPr>
                <w:rFonts w:ascii="Arial" w:hAnsi="Arial" w:cs="Arial"/>
                <w:sz w:val="24"/>
                <w:szCs w:val="24"/>
              </w:rPr>
              <w:t>(For example: ESE 450 and ESE 550</w:t>
            </w:r>
            <w:r w:rsidR="006E5BD3">
              <w:rPr>
                <w:rFonts w:ascii="Arial" w:hAnsi="Arial" w:cs="Arial"/>
                <w:sz w:val="24"/>
                <w:szCs w:val="24"/>
              </w:rPr>
              <w:t xml:space="preserve">)   </w:t>
            </w:r>
            <w:hyperlink r:id="rId12" w:history="1">
              <w:r w:rsidR="00FA3F35">
                <w:rPr>
                  <w:rStyle w:val="Hyperlink"/>
                  <w:rFonts w:ascii="Arial" w:hAnsi="Arial" w:cs="Arial"/>
                  <w:sz w:val="24"/>
                  <w:szCs w:val="24"/>
                </w:rPr>
                <w:t>See co-convening policy</w:t>
              </w:r>
            </w:hyperlink>
            <w:r w:rsidR="006E5BD3">
              <w:rPr>
                <w:rFonts w:ascii="Arial" w:hAnsi="Arial" w:cs="Arial"/>
                <w:sz w:val="24"/>
                <w:szCs w:val="24"/>
              </w:rPr>
              <w:t>.</w:t>
            </w:r>
            <w:r w:rsidRPr="00DE5B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B0F" w:rsidRPr="00DE5B0F" w:rsidRDefault="00DE5B0F" w:rsidP="00DE5B0F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b/>
                <w:sz w:val="24"/>
                <w:szCs w:val="24"/>
              </w:rPr>
              <w:t xml:space="preserve">     </w:t>
            </w:r>
            <w:r w:rsidRPr="00DE5B0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DE5B0F">
              <w:rPr>
                <w:rFonts w:ascii="Arial" w:hAnsi="Arial" w:cs="Arial"/>
                <w:sz w:val="24"/>
                <w:szCs w:val="24"/>
              </w:rPr>
              <w:t>Must be approved by UGC before UCC submission, and both course syllabi must be presented</w:t>
            </w:r>
            <w:r w:rsidR="00E620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E5B0F" w:rsidRPr="00DE5B0F" w:rsidRDefault="00DE5B0F" w:rsidP="006B1B1D">
      <w:pPr>
        <w:spacing w:after="0"/>
        <w:rPr>
          <w:rFonts w:ascii="Arial" w:hAnsi="Arial" w:cs="Arial"/>
          <w:sz w:val="24"/>
          <w:szCs w:val="24"/>
        </w:rPr>
      </w:pPr>
      <w:r w:rsidRPr="00DE5B0F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70"/>
        <w:gridCol w:w="1980"/>
        <w:gridCol w:w="720"/>
        <w:gridCol w:w="90"/>
        <w:gridCol w:w="1080"/>
        <w:gridCol w:w="144"/>
        <w:gridCol w:w="612"/>
        <w:gridCol w:w="1224"/>
        <w:gridCol w:w="270"/>
        <w:gridCol w:w="2178"/>
      </w:tblGrid>
      <w:tr w:rsidR="00DE5B0F" w:rsidTr="006B1B1D">
        <w:trPr>
          <w:trHeight w:val="432"/>
        </w:trPr>
        <w:tc>
          <w:tcPr>
            <w:tcW w:w="2718" w:type="dxa"/>
            <w:gridSpan w:val="2"/>
            <w:vAlign w:val="bottom"/>
          </w:tcPr>
          <w:p w:rsidR="00DE5B0F" w:rsidRPr="00DE5B0F" w:rsidRDefault="00DE5B0F" w:rsidP="00D15FA4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sz w:val="24"/>
                <w:szCs w:val="24"/>
              </w:rPr>
              <w:t>1</w:t>
            </w:r>
            <w:r w:rsidR="00D15FA4">
              <w:rPr>
                <w:rFonts w:ascii="Arial" w:hAnsi="Arial" w:cs="Arial"/>
                <w:sz w:val="24"/>
                <w:szCs w:val="24"/>
              </w:rPr>
              <w:t>6</w:t>
            </w:r>
            <w:r w:rsidRPr="00DE5B0F">
              <w:rPr>
                <w:rFonts w:ascii="Arial" w:hAnsi="Arial" w:cs="Arial"/>
                <w:sz w:val="24"/>
                <w:szCs w:val="24"/>
              </w:rPr>
              <w:t>. Cross-listed with: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DE5B0F" w:rsidRPr="00D17E36" w:rsidRDefault="00DE5B0F" w:rsidP="00DE5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vAlign w:val="bottom"/>
          </w:tcPr>
          <w:p w:rsidR="00DE5B0F" w:rsidRPr="00DE5B0F" w:rsidRDefault="00DE5B0F" w:rsidP="006B1B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0F" w:rsidTr="00DE5B0F">
        <w:tc>
          <w:tcPr>
            <w:tcW w:w="11016" w:type="dxa"/>
            <w:gridSpan w:val="11"/>
          </w:tcPr>
          <w:p w:rsidR="00DE5B0F" w:rsidRPr="00DE5B0F" w:rsidRDefault="00DE5B0F" w:rsidP="00DE5B0F">
            <w:pPr>
              <w:tabs>
                <w:tab w:val="left" w:pos="2478"/>
                <w:tab w:val="left" w:pos="2863"/>
              </w:tabs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sz w:val="24"/>
                <w:szCs w:val="24"/>
              </w:rPr>
              <w:t xml:space="preserve">      (For example: ES 450 and DIS 450)</w:t>
            </w:r>
            <w:r w:rsidR="00FA3F35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3" w:history="1">
              <w:r w:rsidR="00FA3F35" w:rsidRPr="00FA3F35">
                <w:rPr>
                  <w:rStyle w:val="Hyperlink"/>
                  <w:rFonts w:ascii="Arial" w:hAnsi="Arial" w:cs="Arial"/>
                  <w:sz w:val="24"/>
                  <w:szCs w:val="24"/>
                </w:rPr>
                <w:t>See cross listing policy</w:t>
              </w:r>
            </w:hyperlink>
            <w:r w:rsidR="00E620B4">
              <w:t>.</w:t>
            </w:r>
          </w:p>
          <w:p w:rsidR="00DE5B0F" w:rsidRPr="00DE5B0F" w:rsidRDefault="00DE5B0F" w:rsidP="00DE5B0F">
            <w:pPr>
              <w:tabs>
                <w:tab w:val="left" w:pos="2478"/>
                <w:tab w:val="left" w:pos="2863"/>
              </w:tabs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sz w:val="24"/>
                <w:szCs w:val="24"/>
              </w:rPr>
              <w:t>      Please submit a single cross-listed syllabus that will be used for all cross-listed courses.</w:t>
            </w:r>
          </w:p>
          <w:p w:rsidR="00DE5B0F" w:rsidRPr="00DE5B0F" w:rsidRDefault="00DE5B0F" w:rsidP="00582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0F" w:rsidTr="00835D20">
        <w:trPr>
          <w:trHeight w:val="302"/>
        </w:trPr>
        <w:tc>
          <w:tcPr>
            <w:tcW w:w="5418" w:type="dxa"/>
            <w:gridSpan w:val="4"/>
            <w:vAlign w:val="center"/>
          </w:tcPr>
          <w:p w:rsidR="00DE5B0F" w:rsidRPr="00DE5B0F" w:rsidRDefault="00DE5B0F" w:rsidP="00D15FA4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sz w:val="24"/>
                <w:szCs w:val="24"/>
              </w:rPr>
              <w:t>1</w:t>
            </w:r>
            <w:r w:rsidR="00D15FA4">
              <w:rPr>
                <w:rFonts w:ascii="Arial" w:hAnsi="Arial" w:cs="Arial"/>
                <w:sz w:val="24"/>
                <w:szCs w:val="24"/>
              </w:rPr>
              <w:t>7</w:t>
            </w:r>
            <w:r w:rsidRPr="00DE5B0F">
              <w:rPr>
                <w:rFonts w:ascii="Arial" w:hAnsi="Arial" w:cs="Arial"/>
                <w:sz w:val="24"/>
                <w:szCs w:val="24"/>
              </w:rPr>
              <w:t xml:space="preserve">. May course be repeated for </w:t>
            </w:r>
            <w:r w:rsidRPr="00DE5B0F">
              <w:rPr>
                <w:rFonts w:ascii="Arial" w:hAnsi="Arial" w:cs="Arial"/>
                <w:iCs/>
                <w:sz w:val="24"/>
                <w:szCs w:val="24"/>
              </w:rPr>
              <w:t>additional</w:t>
            </w:r>
            <w:r w:rsidRPr="00DE5B0F">
              <w:rPr>
                <w:rFonts w:ascii="Arial" w:hAnsi="Arial" w:cs="Arial"/>
                <w:sz w:val="24"/>
                <w:szCs w:val="24"/>
              </w:rPr>
              <w:t xml:space="preserve"> units?</w:t>
            </w:r>
          </w:p>
        </w:tc>
        <w:tc>
          <w:tcPr>
            <w:tcW w:w="1926" w:type="dxa"/>
            <w:gridSpan w:val="4"/>
            <w:vAlign w:val="center"/>
          </w:tcPr>
          <w:p w:rsidR="00DE5B0F" w:rsidRPr="00DE5B0F" w:rsidRDefault="00DE5B0F" w:rsidP="00835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Align w:val="center"/>
          </w:tcPr>
          <w:p w:rsidR="00DE5B0F" w:rsidRPr="00DE5B0F" w:rsidRDefault="00DE5B0F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="009920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t xml:space="preserve"> Yes </w:t>
            </w:r>
            <w:r w:rsidR="0089065E" w:rsidRPr="00DE5B0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9065E" w:rsidRPr="00DE5B0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t xml:space="preserve">      </w:t>
            </w:r>
            <w:r w:rsidR="00DF62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0444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DE5B0F" w:rsidTr="00835D20">
        <w:trPr>
          <w:trHeight w:val="302"/>
        </w:trPr>
        <w:tc>
          <w:tcPr>
            <w:tcW w:w="4698" w:type="dxa"/>
            <w:gridSpan w:val="3"/>
            <w:vAlign w:val="center"/>
          </w:tcPr>
          <w:p w:rsidR="00DE5B0F" w:rsidRPr="00DE5B0F" w:rsidRDefault="00835D20" w:rsidP="006B4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E5B0F" w:rsidRPr="00DE5B0F">
              <w:rPr>
                <w:rFonts w:ascii="Arial" w:hAnsi="Arial" w:cs="Arial"/>
                <w:sz w:val="24"/>
                <w:szCs w:val="24"/>
              </w:rPr>
              <w:t>1</w:t>
            </w:r>
            <w:r w:rsidR="006B45FB">
              <w:rPr>
                <w:rFonts w:ascii="Arial" w:hAnsi="Arial" w:cs="Arial"/>
                <w:sz w:val="24"/>
                <w:szCs w:val="24"/>
              </w:rPr>
              <w:t>6</w:t>
            </w:r>
            <w:r w:rsidR="00DE5B0F" w:rsidRPr="00DE5B0F">
              <w:rPr>
                <w:rFonts w:ascii="Arial" w:hAnsi="Arial" w:cs="Arial"/>
                <w:sz w:val="24"/>
                <w:szCs w:val="24"/>
              </w:rPr>
              <w:t>a. If yes, maximum units allowed?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DE5B0F" w:rsidRPr="00DE5B0F" w:rsidRDefault="00DE5B0F" w:rsidP="00835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 w:rsidR="00DE5B0F" w:rsidRPr="00DE5B0F" w:rsidRDefault="00DE5B0F" w:rsidP="00835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B0F" w:rsidTr="00835D20">
        <w:trPr>
          <w:trHeight w:val="302"/>
        </w:trPr>
        <w:tc>
          <w:tcPr>
            <w:tcW w:w="8568" w:type="dxa"/>
            <w:gridSpan w:val="9"/>
            <w:vAlign w:val="center"/>
          </w:tcPr>
          <w:p w:rsidR="00DE5B0F" w:rsidRPr="00DE5B0F" w:rsidRDefault="00835D20" w:rsidP="006B4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E5B0F" w:rsidRPr="00DE5B0F">
              <w:rPr>
                <w:rFonts w:ascii="Arial" w:hAnsi="Arial" w:cs="Arial"/>
                <w:sz w:val="24"/>
                <w:szCs w:val="24"/>
              </w:rPr>
              <w:t>1</w:t>
            </w:r>
            <w:r w:rsidR="006B45FB">
              <w:rPr>
                <w:rFonts w:ascii="Arial" w:hAnsi="Arial" w:cs="Arial"/>
                <w:sz w:val="24"/>
                <w:szCs w:val="24"/>
              </w:rPr>
              <w:t>6</w:t>
            </w:r>
            <w:r w:rsidR="00DE5B0F" w:rsidRPr="00DE5B0F">
              <w:rPr>
                <w:rFonts w:ascii="Arial" w:hAnsi="Arial" w:cs="Arial"/>
                <w:sz w:val="24"/>
                <w:szCs w:val="24"/>
              </w:rPr>
              <w:t>b. If yes, may course be repeated for additional units in the same term?</w:t>
            </w:r>
          </w:p>
        </w:tc>
        <w:tc>
          <w:tcPr>
            <w:tcW w:w="270" w:type="dxa"/>
            <w:vAlign w:val="center"/>
          </w:tcPr>
          <w:p w:rsidR="00DE5B0F" w:rsidRPr="00DE5B0F" w:rsidRDefault="00DE5B0F" w:rsidP="00835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DE5B0F" w:rsidRPr="00DE5B0F" w:rsidRDefault="00DE5B0F" w:rsidP="005C39D3">
            <w:pPr>
              <w:rPr>
                <w:rFonts w:ascii="Arial" w:hAnsi="Arial" w:cs="Arial"/>
                <w:sz w:val="24"/>
                <w:szCs w:val="24"/>
              </w:rPr>
            </w:pPr>
            <w:r w:rsidRPr="00DE5B0F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r w:rsidR="0089065E" w:rsidRPr="00DE5B0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9065E" w:rsidRPr="00DE5B0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5C39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t xml:space="preserve">   No </w:t>
            </w:r>
            <w:r w:rsidR="0089065E" w:rsidRPr="00DE5B0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0F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</w:r>
            <w:r w:rsidR="0089065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9065E" w:rsidRPr="00DE5B0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C39D3" w:rsidTr="006B45FB">
        <w:trPr>
          <w:trHeight w:val="432"/>
        </w:trPr>
        <w:tc>
          <w:tcPr>
            <w:tcW w:w="2448" w:type="dxa"/>
            <w:vAlign w:val="bottom"/>
          </w:tcPr>
          <w:p w:rsidR="005C39D3" w:rsidRPr="005C39D3" w:rsidRDefault="005C39D3" w:rsidP="00D15FA4">
            <w:pPr>
              <w:rPr>
                <w:rFonts w:ascii="Arial" w:hAnsi="Arial" w:cs="Arial"/>
                <w:sz w:val="24"/>
                <w:szCs w:val="24"/>
              </w:rPr>
            </w:pPr>
            <w:r w:rsidRPr="005C39D3">
              <w:rPr>
                <w:rFonts w:ascii="Arial" w:hAnsi="Arial" w:cs="Arial"/>
                <w:sz w:val="24"/>
                <w:szCs w:val="24"/>
              </w:rPr>
              <w:t>1</w:t>
            </w:r>
            <w:r w:rsidR="00D15FA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5C39D3">
              <w:rPr>
                <w:rFonts w:ascii="Arial" w:hAnsi="Arial" w:cs="Arial"/>
                <w:sz w:val="24"/>
                <w:szCs w:val="24"/>
              </w:rPr>
              <w:t>Prerequisites:</w:t>
            </w:r>
          </w:p>
        </w:tc>
        <w:tc>
          <w:tcPr>
            <w:tcW w:w="4284" w:type="dxa"/>
            <w:gridSpan w:val="6"/>
            <w:tcBorders>
              <w:bottom w:val="single" w:sz="4" w:space="0" w:color="auto"/>
            </w:tcBorders>
            <w:vAlign w:val="bottom"/>
          </w:tcPr>
          <w:p w:rsidR="005C39D3" w:rsidRDefault="005C39D3" w:rsidP="005C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gridSpan w:val="4"/>
          </w:tcPr>
          <w:p w:rsidR="005C39D3" w:rsidRDefault="005C39D3" w:rsidP="00582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9D3" w:rsidRDefault="006B45FB" w:rsidP="00582E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67DE">
        <w:rPr>
          <w:rFonts w:ascii="Arial" w:hAnsi="Arial" w:cs="Arial"/>
          <w:sz w:val="24"/>
          <w:szCs w:val="24"/>
        </w:rPr>
        <w:t xml:space="preserve"> If prerequisites, </w:t>
      </w:r>
      <w:r>
        <w:rPr>
          <w:rFonts w:ascii="Arial" w:hAnsi="Arial" w:cs="Arial"/>
          <w:sz w:val="24"/>
          <w:szCs w:val="24"/>
        </w:rPr>
        <w:t>include the rationale for the prerequisites</w:t>
      </w:r>
      <w:r w:rsidR="007167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1B1D" w:rsidRDefault="002B0444" w:rsidP="006B1B1D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  <w:proofErr w:type="gramStart"/>
      <w:r>
        <w:rPr>
          <w:rFonts w:ascii="Arial" w:hAnsi="Arial" w:cs="Arial"/>
          <w:sz w:val="24"/>
          <w:szCs w:val="24"/>
        </w:rPr>
        <w:t>–  co</w:t>
      </w:r>
      <w:proofErr w:type="gramEnd"/>
      <w:r>
        <w:rPr>
          <w:rFonts w:ascii="Arial" w:hAnsi="Arial" w:cs="Arial"/>
          <w:sz w:val="24"/>
          <w:szCs w:val="24"/>
        </w:rPr>
        <w:t>-requisite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284"/>
        <w:gridCol w:w="4284"/>
      </w:tblGrid>
      <w:tr w:rsidR="005C39D3" w:rsidTr="005C39D3">
        <w:trPr>
          <w:trHeight w:val="432"/>
        </w:trPr>
        <w:tc>
          <w:tcPr>
            <w:tcW w:w="2448" w:type="dxa"/>
            <w:vAlign w:val="bottom"/>
          </w:tcPr>
          <w:p w:rsidR="005C39D3" w:rsidRPr="005C39D3" w:rsidRDefault="005C39D3" w:rsidP="00D15FA4">
            <w:pPr>
              <w:rPr>
                <w:rFonts w:ascii="Arial" w:hAnsi="Arial" w:cs="Arial"/>
                <w:sz w:val="24"/>
                <w:szCs w:val="24"/>
              </w:rPr>
            </w:pPr>
            <w:r w:rsidRPr="005C39D3">
              <w:rPr>
                <w:rFonts w:ascii="Arial" w:hAnsi="Arial" w:cs="Arial"/>
                <w:sz w:val="24"/>
                <w:szCs w:val="24"/>
              </w:rPr>
              <w:t>1</w:t>
            </w:r>
            <w:r w:rsidR="00D15FA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5C39D3">
              <w:rPr>
                <w:rFonts w:ascii="Arial" w:hAnsi="Arial" w:cs="Arial"/>
                <w:sz w:val="24"/>
                <w:szCs w:val="24"/>
              </w:rPr>
              <w:t>Co requisites: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bottom"/>
          </w:tcPr>
          <w:p w:rsidR="005C39D3" w:rsidRDefault="002B0444" w:rsidP="005C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GLG</w:t>
            </w:r>
            <w:r w:rsidR="00A81221">
              <w:rPr>
                <w:rFonts w:ascii="Arial" w:hAnsi="Arial" w:cs="Arial"/>
                <w:sz w:val="24"/>
                <w:szCs w:val="24"/>
              </w:rPr>
              <w:t xml:space="preserve">/GSP </w:t>
            </w: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4284" w:type="dxa"/>
          </w:tcPr>
          <w:p w:rsidR="005C39D3" w:rsidRDefault="005C39D3" w:rsidP="00582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9D3" w:rsidRDefault="006B45FB" w:rsidP="00582E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8452A">
        <w:rPr>
          <w:rFonts w:ascii="Arial" w:hAnsi="Arial" w:cs="Arial"/>
          <w:sz w:val="24"/>
          <w:szCs w:val="24"/>
        </w:rPr>
        <w:t xml:space="preserve"> </w:t>
      </w:r>
      <w:r w:rsidR="007167DE">
        <w:rPr>
          <w:rFonts w:ascii="Arial" w:hAnsi="Arial" w:cs="Arial"/>
          <w:sz w:val="24"/>
          <w:szCs w:val="24"/>
        </w:rPr>
        <w:t xml:space="preserve">If co requisites, </w:t>
      </w:r>
      <w:r>
        <w:rPr>
          <w:rFonts w:ascii="Arial" w:hAnsi="Arial" w:cs="Arial"/>
          <w:sz w:val="24"/>
          <w:szCs w:val="24"/>
        </w:rPr>
        <w:t>include the rationale for the co requisites</w:t>
      </w:r>
      <w:r w:rsidR="007167DE">
        <w:rPr>
          <w:rFonts w:ascii="Arial" w:hAnsi="Arial" w:cs="Arial"/>
          <w:sz w:val="24"/>
          <w:szCs w:val="24"/>
        </w:rPr>
        <w:t>.</w:t>
      </w:r>
    </w:p>
    <w:p w:rsidR="002B0444" w:rsidRDefault="002B0444" w:rsidP="002B0444">
      <w:pPr>
        <w:pStyle w:val="BodyText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proposed 1-credit laboratory/field experience will be a co-requisite with GLG</w:t>
      </w:r>
      <w:r w:rsidR="00A81221">
        <w:rPr>
          <w:rFonts w:ascii="Arial" w:hAnsi="Arial" w:cs="Arial"/>
          <w:sz w:val="24"/>
        </w:rPr>
        <w:t xml:space="preserve">/GSP </w:t>
      </w:r>
      <w:r>
        <w:rPr>
          <w:rFonts w:ascii="Arial" w:hAnsi="Arial" w:cs="Arial"/>
          <w:sz w:val="24"/>
        </w:rPr>
        <w:t>259. Together, the two will substitute for the current 4-credit course (GLG</w:t>
      </w:r>
      <w:r w:rsidR="00D17E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430) currently within the degree plans.    </w:t>
      </w:r>
    </w:p>
    <w:p w:rsidR="006B1B1D" w:rsidRDefault="006B1B1D" w:rsidP="005C39D3">
      <w:pPr>
        <w:spacing w:after="0"/>
        <w:rPr>
          <w:rFonts w:ascii="Arial" w:hAnsi="Arial" w:cs="Arial"/>
          <w:sz w:val="24"/>
          <w:szCs w:val="24"/>
        </w:rPr>
      </w:pPr>
    </w:p>
    <w:p w:rsidR="005C39D3" w:rsidRPr="00247663" w:rsidRDefault="00D15FA4" w:rsidP="005C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C39D3" w:rsidRPr="00247663">
        <w:rPr>
          <w:rFonts w:ascii="Arial" w:hAnsi="Arial" w:cs="Arial"/>
          <w:sz w:val="24"/>
          <w:szCs w:val="24"/>
        </w:rPr>
        <w:t>.  Does this course include combined lecture and lab components</w:t>
      </w:r>
      <w:r w:rsidR="00DF6284" w:rsidRPr="00247663">
        <w:rPr>
          <w:rFonts w:ascii="Arial" w:hAnsi="Arial" w:cs="Arial"/>
          <w:sz w:val="24"/>
          <w:szCs w:val="24"/>
        </w:rPr>
        <w:t>?</w:t>
      </w:r>
      <w:r w:rsidR="005C39D3" w:rsidRPr="00247663">
        <w:rPr>
          <w:rFonts w:ascii="Arial" w:hAnsi="Arial" w:cs="Arial"/>
          <w:sz w:val="24"/>
          <w:szCs w:val="24"/>
        </w:rPr>
        <w:t xml:space="preserve">             </w:t>
      </w:r>
      <w:r w:rsidR="001F43B2" w:rsidRPr="00247663">
        <w:rPr>
          <w:rFonts w:ascii="Arial" w:hAnsi="Arial" w:cs="Arial"/>
          <w:sz w:val="24"/>
          <w:szCs w:val="24"/>
        </w:rPr>
        <w:t xml:space="preserve"> </w:t>
      </w:r>
      <w:r w:rsidR="005C39D3" w:rsidRPr="00247663">
        <w:rPr>
          <w:rFonts w:ascii="Arial" w:hAnsi="Arial" w:cs="Arial"/>
          <w:sz w:val="24"/>
          <w:szCs w:val="24"/>
        </w:rPr>
        <w:t xml:space="preserve">          </w:t>
      </w:r>
      <w:r w:rsidR="005C39D3" w:rsidRPr="00247663">
        <w:rPr>
          <w:rFonts w:ascii="Arial" w:hAnsi="Arial" w:cs="Arial"/>
          <w:bCs/>
          <w:sz w:val="24"/>
          <w:szCs w:val="24"/>
        </w:rPr>
        <w:t xml:space="preserve">Yes </w:t>
      </w:r>
      <w:r w:rsidR="0089065E" w:rsidRPr="00247663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5C39D3" w:rsidRPr="0024766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 w:rsidRPr="00247663">
        <w:rPr>
          <w:rFonts w:ascii="Arial" w:hAnsi="Arial" w:cs="Arial"/>
          <w:bCs/>
          <w:sz w:val="24"/>
          <w:szCs w:val="24"/>
        </w:rPr>
        <w:fldChar w:fldCharType="end"/>
      </w:r>
      <w:r w:rsidR="005C39D3" w:rsidRPr="00247663">
        <w:rPr>
          <w:rFonts w:ascii="Arial" w:hAnsi="Arial" w:cs="Arial"/>
          <w:bCs/>
          <w:sz w:val="24"/>
          <w:szCs w:val="24"/>
        </w:rPr>
        <w:t xml:space="preserve">      No </w:t>
      </w:r>
      <w:r w:rsidR="0089065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044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>
        <w:rPr>
          <w:rFonts w:ascii="Arial" w:hAnsi="Arial" w:cs="Arial"/>
          <w:bCs/>
          <w:sz w:val="24"/>
          <w:szCs w:val="24"/>
        </w:rPr>
        <w:fldChar w:fldCharType="end"/>
      </w:r>
    </w:p>
    <w:p w:rsidR="005C39D3" w:rsidRDefault="005C39D3" w:rsidP="005C39D3">
      <w:pPr>
        <w:spacing w:after="0"/>
        <w:rPr>
          <w:rFonts w:ascii="Arial" w:hAnsi="Arial" w:cs="Arial"/>
          <w:sz w:val="24"/>
          <w:szCs w:val="24"/>
        </w:rPr>
      </w:pPr>
      <w:r w:rsidRPr="00247663">
        <w:rPr>
          <w:rFonts w:ascii="Arial" w:hAnsi="Arial" w:cs="Arial"/>
          <w:sz w:val="24"/>
          <w:szCs w:val="24"/>
        </w:rPr>
        <w:t xml:space="preserve">       If yes, </w:t>
      </w:r>
      <w:r w:rsidR="005758DC">
        <w:rPr>
          <w:rFonts w:ascii="Arial" w:hAnsi="Arial" w:cs="Arial"/>
          <w:sz w:val="24"/>
          <w:szCs w:val="24"/>
        </w:rPr>
        <w:t xml:space="preserve">include </w:t>
      </w:r>
      <w:r w:rsidRPr="00247663">
        <w:rPr>
          <w:rFonts w:ascii="Arial" w:hAnsi="Arial" w:cs="Arial"/>
          <w:sz w:val="24"/>
          <w:szCs w:val="24"/>
        </w:rPr>
        <w:t>the units specific to each component in the course description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3870"/>
      </w:tblGrid>
      <w:tr w:rsidR="005C39D3" w:rsidTr="005C39D3">
        <w:trPr>
          <w:trHeight w:val="432"/>
        </w:trPr>
        <w:tc>
          <w:tcPr>
            <w:tcW w:w="6948" w:type="dxa"/>
            <w:vAlign w:val="bottom"/>
          </w:tcPr>
          <w:p w:rsidR="006B1B1D" w:rsidRDefault="006B1B1D" w:rsidP="006B45F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9D3" w:rsidRPr="005C39D3" w:rsidRDefault="00DF6284" w:rsidP="00D15FA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7663">
              <w:rPr>
                <w:rFonts w:ascii="Arial" w:hAnsi="Arial" w:cs="Arial"/>
                <w:sz w:val="24"/>
                <w:szCs w:val="24"/>
              </w:rPr>
              <w:t>2</w:t>
            </w:r>
            <w:r w:rsidR="00D15FA4">
              <w:rPr>
                <w:rFonts w:ascii="Arial" w:hAnsi="Arial" w:cs="Arial"/>
                <w:sz w:val="24"/>
                <w:szCs w:val="24"/>
              </w:rPr>
              <w:t>1</w:t>
            </w:r>
            <w:r w:rsidR="005C39D3" w:rsidRPr="00247663">
              <w:rPr>
                <w:rFonts w:ascii="Arial" w:hAnsi="Arial" w:cs="Arial"/>
                <w:sz w:val="24"/>
                <w:szCs w:val="24"/>
              </w:rPr>
              <w:t>.  Names of the current faculty qualified to teach this course: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5C39D3" w:rsidRPr="002B0444" w:rsidRDefault="002B0444" w:rsidP="005C39D3">
            <w:pPr>
              <w:rPr>
                <w:rFonts w:ascii="Arial" w:hAnsi="Arial" w:cs="Arial"/>
                <w:sz w:val="24"/>
                <w:szCs w:val="24"/>
              </w:rPr>
            </w:pPr>
            <w:r w:rsidRPr="002B0444">
              <w:rPr>
                <w:rFonts w:ascii="Arial" w:hAnsi="Arial" w:cs="Arial"/>
                <w:sz w:val="24"/>
                <w:szCs w:val="24"/>
              </w:rPr>
              <w:t xml:space="preserve">Darrell Kaufman, Diana Elder, </w:t>
            </w:r>
            <w:r>
              <w:rPr>
                <w:rFonts w:ascii="Arial" w:hAnsi="Arial" w:cs="Arial"/>
                <w:sz w:val="24"/>
                <w:szCs w:val="24"/>
              </w:rPr>
              <w:t>Erik Schiefer</w:t>
            </w:r>
          </w:p>
        </w:tc>
      </w:tr>
    </w:tbl>
    <w:p w:rsidR="00D15FA4" w:rsidRDefault="00D15FA4" w:rsidP="00582E2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A07F2" w:rsidRDefault="002A07F2" w:rsidP="002A07F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 </w:t>
      </w:r>
      <w:r w:rsidRPr="002A07F2">
        <w:rPr>
          <w:rFonts w:ascii="Arial" w:hAnsi="Arial" w:cs="Arial"/>
          <w:color w:val="000000"/>
          <w:sz w:val="24"/>
          <w:szCs w:val="24"/>
        </w:rPr>
        <w:t xml:space="preserve">Classes scheduled before the regular term begins and/or after the regular term ends may require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2A07F2" w:rsidRDefault="002A07F2" w:rsidP="002A07F2">
      <w:pPr>
        <w:spacing w:after="0"/>
        <w:rPr>
          <w:rFonts w:ascii="Arial" w:hAnsi="Arial" w:cs="Arial"/>
          <w:color w:val="3E3E3E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2A07F2">
        <w:rPr>
          <w:rFonts w:ascii="Arial" w:hAnsi="Arial" w:cs="Arial"/>
          <w:color w:val="000000"/>
          <w:sz w:val="24"/>
          <w:szCs w:val="24"/>
        </w:rPr>
        <w:t>additional action.  Review “see description” and “see impacts” for “</w:t>
      </w:r>
      <w:r w:rsidRPr="002A07F2">
        <w:rPr>
          <w:rFonts w:ascii="Arial" w:hAnsi="Arial" w:cs="Arial"/>
          <w:color w:val="3E3E3E"/>
          <w:sz w:val="24"/>
          <w:szCs w:val="24"/>
        </w:rPr>
        <w:t xml:space="preserve">Classes Starting/Ending </w:t>
      </w:r>
      <w:r>
        <w:rPr>
          <w:rFonts w:ascii="Arial" w:hAnsi="Arial" w:cs="Arial"/>
          <w:color w:val="3E3E3E"/>
          <w:sz w:val="24"/>
          <w:szCs w:val="24"/>
        </w:rPr>
        <w:t xml:space="preserve">  </w:t>
      </w:r>
    </w:p>
    <w:p w:rsidR="002A07F2" w:rsidRDefault="002A07F2" w:rsidP="002A07F2">
      <w:pPr>
        <w:spacing w:after="0"/>
        <w:rPr>
          <w:rFonts w:ascii="Arial" w:hAnsi="Arial" w:cs="Arial"/>
          <w:color w:val="3E3E3E"/>
          <w:sz w:val="24"/>
          <w:szCs w:val="24"/>
        </w:rPr>
      </w:pPr>
      <w:r>
        <w:rPr>
          <w:rFonts w:ascii="Arial" w:hAnsi="Arial" w:cs="Arial"/>
          <w:color w:val="3E3E3E"/>
          <w:sz w:val="24"/>
          <w:szCs w:val="24"/>
        </w:rPr>
        <w:t xml:space="preserve">       </w:t>
      </w:r>
      <w:r w:rsidRPr="002A07F2">
        <w:rPr>
          <w:rFonts w:ascii="Arial" w:hAnsi="Arial" w:cs="Arial"/>
          <w:color w:val="3E3E3E"/>
          <w:sz w:val="24"/>
          <w:szCs w:val="24"/>
        </w:rPr>
        <w:t>Outside Regular Term”</w:t>
      </w:r>
      <w:r w:rsidRPr="002A07F2">
        <w:rPr>
          <w:rFonts w:ascii="Arial" w:hAnsi="Arial" w:cs="Arial"/>
          <w:color w:val="000000"/>
          <w:sz w:val="24"/>
          <w:szCs w:val="24"/>
        </w:rPr>
        <w:t xml:space="preserve"> under the heading “Forms”</w:t>
      </w:r>
      <w:r w:rsidRPr="002A07F2">
        <w:rPr>
          <w:rFonts w:ascii="Arial" w:hAnsi="Arial" w:cs="Arial"/>
          <w:color w:val="3E3E3E"/>
          <w:sz w:val="24"/>
          <w:szCs w:val="24"/>
        </w:rPr>
        <w:t xml:space="preserve"> </w:t>
      </w:r>
    </w:p>
    <w:p w:rsidR="002A07F2" w:rsidRPr="002A07F2" w:rsidRDefault="002A07F2" w:rsidP="002A07F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E3E3E"/>
          <w:sz w:val="24"/>
          <w:szCs w:val="24"/>
        </w:rPr>
        <w:t xml:space="preserve">       </w:t>
      </w:r>
      <w:hyperlink r:id="rId14" w:tgtFrame="_blank" w:history="1">
        <w:r w:rsidRPr="002A07F2">
          <w:rPr>
            <w:rStyle w:val="Hyperlink"/>
            <w:rFonts w:ascii="Arial" w:hAnsi="Arial" w:cs="Arial"/>
            <w:sz w:val="24"/>
            <w:szCs w:val="24"/>
          </w:rPr>
          <w:t>http://nau.edu/Registrar/Faculty-Resources/Schedule-of-Classes-Maintenance/</w:t>
        </w:r>
      </w:hyperlink>
      <w:r w:rsidRPr="002A07F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A07F2" w:rsidRDefault="002A07F2" w:rsidP="002A07F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A07F2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2A07F2" w:rsidRDefault="002A07F2" w:rsidP="002A07F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2A07F2">
        <w:rPr>
          <w:rFonts w:ascii="Arial" w:hAnsi="Arial" w:cs="Arial"/>
          <w:color w:val="000000"/>
          <w:sz w:val="24"/>
          <w:szCs w:val="24"/>
        </w:rPr>
        <w:t>Do you anticipate this course will be scheduled outside the regular term?  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C39D3">
        <w:rPr>
          <w:rFonts w:ascii="Arial" w:hAnsi="Arial" w:cs="Arial"/>
          <w:bCs/>
          <w:sz w:val="24"/>
          <w:szCs w:val="24"/>
        </w:rPr>
        <w:t xml:space="preserve">Yes </w:t>
      </w:r>
      <w:r w:rsidR="0089065E" w:rsidRPr="005C39D3">
        <w:rPr>
          <w:rFonts w:ascii="Arial" w:hAnsi="Arial" w:cs="Arial"/>
          <w:bCs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9D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 w:rsidRPr="005C39D3">
        <w:rPr>
          <w:rFonts w:ascii="Arial" w:hAnsi="Arial" w:cs="Arial"/>
          <w:bCs/>
          <w:sz w:val="24"/>
          <w:szCs w:val="24"/>
        </w:rPr>
        <w:fldChar w:fldCharType="end"/>
      </w:r>
      <w:r w:rsidRPr="005C39D3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39D3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9065E">
        <w:rPr>
          <w:rFonts w:ascii="Arial" w:hAnsi="Arial" w:cs="Arial"/>
          <w:bCs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74"/>
      <w:r w:rsidR="002B044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rPr>
          <w:rFonts w:ascii="Arial" w:hAnsi="Arial" w:cs="Arial"/>
          <w:bCs/>
          <w:sz w:val="24"/>
          <w:szCs w:val="24"/>
        </w:rPr>
        <w:t xml:space="preserve"> </w:t>
      </w:r>
      <w:r w:rsidRPr="005C39D3">
        <w:rPr>
          <w:rFonts w:ascii="Arial" w:hAnsi="Arial" w:cs="Arial"/>
          <w:bCs/>
          <w:sz w:val="24"/>
          <w:szCs w:val="24"/>
        </w:rPr>
        <w:t> </w:t>
      </w:r>
    </w:p>
    <w:p w:rsidR="002A07F2" w:rsidRPr="002A07F2" w:rsidRDefault="002A07F2" w:rsidP="00582E28">
      <w:pPr>
        <w:spacing w:after="0"/>
        <w:rPr>
          <w:rFonts w:ascii="Arial" w:hAnsi="Arial" w:cs="Arial"/>
          <w:sz w:val="24"/>
          <w:szCs w:val="24"/>
        </w:rPr>
      </w:pPr>
    </w:p>
    <w:p w:rsidR="005C39D3" w:rsidRPr="00A64500" w:rsidRDefault="005C39D3" w:rsidP="00582E28">
      <w:pPr>
        <w:spacing w:after="0"/>
        <w:rPr>
          <w:rFonts w:ascii="Arial" w:hAnsi="Arial" w:cs="Arial"/>
          <w:sz w:val="24"/>
          <w:szCs w:val="24"/>
        </w:rPr>
      </w:pPr>
      <w:r w:rsidRPr="00A64500">
        <w:rPr>
          <w:rFonts w:ascii="Arial" w:hAnsi="Arial" w:cs="Arial"/>
          <w:b/>
          <w:sz w:val="24"/>
          <w:szCs w:val="24"/>
          <w:u w:val="single"/>
        </w:rPr>
        <w:t>Answer 2</w:t>
      </w:r>
      <w:r w:rsidR="00D15FA4">
        <w:rPr>
          <w:rFonts w:ascii="Arial" w:hAnsi="Arial" w:cs="Arial"/>
          <w:b/>
          <w:sz w:val="24"/>
          <w:szCs w:val="24"/>
          <w:u w:val="single"/>
        </w:rPr>
        <w:t>2</w:t>
      </w:r>
      <w:r w:rsidRPr="00A64500">
        <w:rPr>
          <w:rFonts w:ascii="Arial" w:hAnsi="Arial" w:cs="Arial"/>
          <w:b/>
          <w:sz w:val="24"/>
          <w:szCs w:val="24"/>
          <w:u w:val="single"/>
        </w:rPr>
        <w:t>-2</w:t>
      </w:r>
      <w:r w:rsidR="00D15FA4">
        <w:rPr>
          <w:rFonts w:ascii="Arial" w:hAnsi="Arial" w:cs="Arial"/>
          <w:b/>
          <w:sz w:val="24"/>
          <w:szCs w:val="24"/>
          <w:u w:val="single"/>
        </w:rPr>
        <w:t>3</w:t>
      </w:r>
      <w:r w:rsidRPr="00A64500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1F43B2" w:rsidRDefault="001F43B2" w:rsidP="005C39D3">
      <w:pPr>
        <w:spacing w:after="0"/>
        <w:rPr>
          <w:rFonts w:ascii="Arial" w:hAnsi="Arial" w:cs="Arial"/>
          <w:bCs/>
          <w:sz w:val="24"/>
          <w:szCs w:val="24"/>
        </w:rPr>
      </w:pPr>
    </w:p>
    <w:p w:rsidR="0008452A" w:rsidRDefault="005C39D3" w:rsidP="005C39D3">
      <w:pPr>
        <w:spacing w:after="0"/>
        <w:rPr>
          <w:rFonts w:ascii="Arial" w:hAnsi="Arial" w:cs="Arial"/>
          <w:bCs/>
          <w:sz w:val="24"/>
          <w:szCs w:val="24"/>
        </w:rPr>
      </w:pPr>
      <w:r w:rsidRPr="005C39D3">
        <w:rPr>
          <w:rFonts w:ascii="Arial" w:hAnsi="Arial" w:cs="Arial"/>
          <w:bCs/>
          <w:sz w:val="24"/>
          <w:szCs w:val="24"/>
        </w:rPr>
        <w:t>2</w:t>
      </w:r>
      <w:r w:rsidR="002A07F2">
        <w:rPr>
          <w:rFonts w:ascii="Arial" w:hAnsi="Arial" w:cs="Arial"/>
          <w:bCs/>
          <w:sz w:val="24"/>
          <w:szCs w:val="24"/>
        </w:rPr>
        <w:t>3</w:t>
      </w:r>
      <w:r w:rsidRPr="005C39D3">
        <w:rPr>
          <w:rFonts w:ascii="Arial" w:hAnsi="Arial" w:cs="Arial"/>
          <w:bCs/>
          <w:sz w:val="24"/>
          <w:szCs w:val="24"/>
        </w:rPr>
        <w:t>.  Is this course being proposed for Liberal Studies designation?              </w:t>
      </w:r>
      <w:r w:rsidR="0008452A">
        <w:rPr>
          <w:rFonts w:ascii="Arial" w:hAnsi="Arial" w:cs="Arial"/>
          <w:bCs/>
          <w:sz w:val="24"/>
          <w:szCs w:val="24"/>
        </w:rPr>
        <w:t xml:space="preserve">           </w:t>
      </w:r>
      <w:r w:rsidRPr="005C39D3">
        <w:rPr>
          <w:rFonts w:ascii="Arial" w:hAnsi="Arial" w:cs="Arial"/>
          <w:bCs/>
          <w:sz w:val="24"/>
          <w:szCs w:val="24"/>
        </w:rPr>
        <w:t xml:space="preserve">  Yes </w:t>
      </w:r>
      <w:r w:rsidR="0089065E" w:rsidRPr="005C39D3">
        <w:rPr>
          <w:rFonts w:ascii="Arial" w:hAnsi="Arial" w:cs="Arial"/>
          <w:bCs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9D3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 w:rsidRPr="005C39D3">
        <w:rPr>
          <w:rFonts w:ascii="Arial" w:hAnsi="Arial" w:cs="Arial"/>
          <w:bCs/>
          <w:sz w:val="24"/>
          <w:szCs w:val="24"/>
        </w:rPr>
        <w:fldChar w:fldCharType="end"/>
      </w:r>
      <w:r w:rsidRPr="005C39D3">
        <w:rPr>
          <w:rFonts w:ascii="Arial" w:hAnsi="Arial" w:cs="Arial"/>
          <w:bCs/>
          <w:sz w:val="24"/>
          <w:szCs w:val="24"/>
        </w:rPr>
        <w:t xml:space="preserve">     </w:t>
      </w:r>
      <w:r w:rsidR="0008452A">
        <w:rPr>
          <w:rFonts w:ascii="Arial" w:hAnsi="Arial" w:cs="Arial"/>
          <w:bCs/>
          <w:sz w:val="24"/>
          <w:szCs w:val="24"/>
        </w:rPr>
        <w:t xml:space="preserve"> </w:t>
      </w:r>
      <w:r w:rsidRPr="005C39D3">
        <w:rPr>
          <w:rFonts w:ascii="Arial" w:hAnsi="Arial" w:cs="Arial"/>
          <w:bCs/>
          <w:sz w:val="24"/>
          <w:szCs w:val="24"/>
        </w:rPr>
        <w:t>No</w:t>
      </w:r>
      <w:r w:rsidR="002A07F2">
        <w:rPr>
          <w:rFonts w:ascii="Arial" w:hAnsi="Arial" w:cs="Arial"/>
          <w:bCs/>
          <w:sz w:val="24"/>
          <w:szCs w:val="24"/>
        </w:rPr>
        <w:t xml:space="preserve"> </w:t>
      </w:r>
      <w:r w:rsidR="0089065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044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>
        <w:rPr>
          <w:rFonts w:ascii="Arial" w:hAnsi="Arial" w:cs="Arial"/>
          <w:bCs/>
          <w:sz w:val="24"/>
          <w:szCs w:val="24"/>
        </w:rPr>
        <w:fldChar w:fldCharType="end"/>
      </w:r>
      <w:r w:rsidR="0008452A">
        <w:rPr>
          <w:rFonts w:ascii="Arial" w:hAnsi="Arial" w:cs="Arial"/>
          <w:bCs/>
          <w:sz w:val="24"/>
          <w:szCs w:val="24"/>
        </w:rPr>
        <w:t xml:space="preserve"> </w:t>
      </w:r>
      <w:r w:rsidR="0008452A" w:rsidRPr="005C39D3">
        <w:rPr>
          <w:rFonts w:ascii="Arial" w:hAnsi="Arial" w:cs="Arial"/>
          <w:bCs/>
          <w:sz w:val="24"/>
          <w:szCs w:val="24"/>
        </w:rPr>
        <w:t> </w:t>
      </w:r>
    </w:p>
    <w:p w:rsidR="005C39D3" w:rsidRDefault="0008452A" w:rsidP="005C39D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C39D3">
        <w:rPr>
          <w:rFonts w:ascii="Arial" w:hAnsi="Arial" w:cs="Arial"/>
          <w:bCs/>
          <w:sz w:val="24"/>
          <w:szCs w:val="24"/>
        </w:rPr>
        <w:t>   </w:t>
      </w:r>
      <w:r w:rsidR="005C39D3" w:rsidRPr="005C39D3">
        <w:rPr>
          <w:rFonts w:ascii="Arial" w:hAnsi="Arial" w:cs="Arial"/>
          <w:bCs/>
          <w:sz w:val="24"/>
          <w:szCs w:val="24"/>
        </w:rPr>
        <w:t>    </w:t>
      </w:r>
      <w:r w:rsidR="005C39D3" w:rsidRPr="005C39D3">
        <w:rPr>
          <w:rFonts w:ascii="Arial" w:hAnsi="Arial" w:cs="Arial"/>
          <w:sz w:val="24"/>
          <w:szCs w:val="24"/>
        </w:rPr>
        <w:t xml:space="preserve">If yes, </w:t>
      </w:r>
      <w:r w:rsidR="005758DC">
        <w:rPr>
          <w:rFonts w:ascii="Arial" w:hAnsi="Arial" w:cs="Arial"/>
          <w:sz w:val="24"/>
          <w:szCs w:val="24"/>
        </w:rPr>
        <w:t xml:space="preserve">include </w:t>
      </w:r>
      <w:r w:rsidR="0016214A">
        <w:rPr>
          <w:rFonts w:ascii="Arial" w:hAnsi="Arial" w:cs="Arial"/>
          <w:sz w:val="24"/>
          <w:szCs w:val="24"/>
        </w:rPr>
        <w:t>a</w:t>
      </w:r>
      <w:r w:rsidR="005C39D3" w:rsidRPr="005C39D3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6B45FB" w:rsidRPr="006B45FB">
          <w:rPr>
            <w:rStyle w:val="Hyperlink"/>
            <w:rFonts w:ascii="Arial" w:hAnsi="Arial" w:cs="Arial"/>
            <w:sz w:val="24"/>
            <w:szCs w:val="24"/>
          </w:rPr>
          <w:t>Liberal Studies proposal</w:t>
        </w:r>
      </w:hyperlink>
      <w:r w:rsidR="006B45FB">
        <w:rPr>
          <w:rFonts w:ascii="Arial" w:hAnsi="Arial" w:cs="Arial"/>
          <w:sz w:val="24"/>
          <w:szCs w:val="24"/>
        </w:rPr>
        <w:t xml:space="preserve"> and syllabus </w:t>
      </w:r>
      <w:r w:rsidR="00C87D58">
        <w:rPr>
          <w:rFonts w:ascii="Arial" w:hAnsi="Arial" w:cs="Arial"/>
          <w:sz w:val="24"/>
          <w:szCs w:val="24"/>
        </w:rPr>
        <w:t>with this proposal.</w:t>
      </w:r>
    </w:p>
    <w:p w:rsidR="001F43B2" w:rsidRDefault="001F43B2" w:rsidP="001F43B2">
      <w:pPr>
        <w:rPr>
          <w:rFonts w:ascii="Arial" w:hAnsi="Arial" w:cs="Arial"/>
          <w:b/>
          <w:i/>
          <w:sz w:val="24"/>
          <w:szCs w:val="24"/>
        </w:rPr>
      </w:pPr>
    </w:p>
    <w:p w:rsidR="001F43B2" w:rsidRPr="001F43B2" w:rsidRDefault="001F43B2" w:rsidP="001F43B2">
      <w:pPr>
        <w:spacing w:after="0"/>
        <w:rPr>
          <w:rFonts w:ascii="Arial" w:hAnsi="Arial" w:cs="Arial"/>
          <w:i/>
          <w:sz w:val="24"/>
          <w:szCs w:val="24"/>
        </w:rPr>
      </w:pPr>
      <w:r w:rsidRPr="001F43B2">
        <w:rPr>
          <w:rFonts w:ascii="Arial" w:hAnsi="Arial" w:cs="Arial"/>
          <w:sz w:val="24"/>
          <w:szCs w:val="24"/>
        </w:rPr>
        <w:t>2</w:t>
      </w:r>
      <w:r w:rsidR="002A07F2">
        <w:rPr>
          <w:rFonts w:ascii="Arial" w:hAnsi="Arial" w:cs="Arial"/>
          <w:sz w:val="24"/>
          <w:szCs w:val="24"/>
        </w:rPr>
        <w:t>4</w:t>
      </w:r>
      <w:r w:rsidRPr="001F43B2">
        <w:rPr>
          <w:rFonts w:ascii="Arial" w:hAnsi="Arial" w:cs="Arial"/>
          <w:sz w:val="24"/>
          <w:szCs w:val="24"/>
        </w:rPr>
        <w:t>.  Is this course being proposed for Diversity designation?</w:t>
      </w:r>
      <w:r w:rsidRPr="001F43B2">
        <w:rPr>
          <w:rFonts w:ascii="Arial" w:hAnsi="Arial" w:cs="Arial"/>
          <w:i/>
          <w:sz w:val="24"/>
          <w:szCs w:val="24"/>
        </w:rPr>
        <w:t xml:space="preserve">                                 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1F43B2">
        <w:rPr>
          <w:rFonts w:ascii="Arial" w:hAnsi="Arial" w:cs="Arial"/>
          <w:i/>
          <w:sz w:val="24"/>
          <w:szCs w:val="24"/>
        </w:rPr>
        <w:t>  </w:t>
      </w:r>
      <w:r w:rsidRPr="001F43B2">
        <w:rPr>
          <w:rFonts w:ascii="Arial" w:hAnsi="Arial" w:cs="Arial"/>
          <w:bCs/>
          <w:sz w:val="24"/>
          <w:szCs w:val="24"/>
        </w:rPr>
        <w:t xml:space="preserve">Yes </w:t>
      </w:r>
      <w:r w:rsidR="0089065E" w:rsidRPr="001F43B2">
        <w:rPr>
          <w:rFonts w:ascii="Arial" w:hAnsi="Arial" w:cs="Arial"/>
          <w:bCs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3B2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 w:rsidRPr="001F43B2">
        <w:rPr>
          <w:rFonts w:ascii="Arial" w:hAnsi="Arial" w:cs="Arial"/>
          <w:bCs/>
          <w:sz w:val="24"/>
          <w:szCs w:val="24"/>
        </w:rPr>
        <w:fldChar w:fldCharType="end"/>
      </w:r>
      <w:r w:rsidRPr="001F43B2">
        <w:rPr>
          <w:rFonts w:ascii="Arial" w:hAnsi="Arial" w:cs="Arial"/>
          <w:bCs/>
          <w:sz w:val="24"/>
          <w:szCs w:val="24"/>
        </w:rPr>
        <w:t xml:space="preserve">      No </w:t>
      </w:r>
      <w:r w:rsidR="0089065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044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bCs/>
          <w:sz w:val="24"/>
          <w:szCs w:val="24"/>
        </w:rPr>
      </w:r>
      <w:r w:rsidR="0089065E">
        <w:rPr>
          <w:rFonts w:ascii="Arial" w:hAnsi="Arial" w:cs="Arial"/>
          <w:bCs/>
          <w:sz w:val="24"/>
          <w:szCs w:val="24"/>
        </w:rPr>
        <w:fldChar w:fldCharType="separate"/>
      </w:r>
      <w:r w:rsidR="0089065E">
        <w:rPr>
          <w:rFonts w:ascii="Arial" w:hAnsi="Arial" w:cs="Arial"/>
          <w:bCs/>
          <w:sz w:val="24"/>
          <w:szCs w:val="24"/>
        </w:rPr>
        <w:fldChar w:fldCharType="end"/>
      </w:r>
    </w:p>
    <w:p w:rsidR="00C87D58" w:rsidRDefault="001F43B2" w:rsidP="00C87D58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1F43B2">
        <w:rPr>
          <w:rFonts w:ascii="Arial" w:hAnsi="Arial" w:cs="Arial"/>
          <w:sz w:val="24"/>
          <w:szCs w:val="24"/>
        </w:rPr>
        <w:t xml:space="preserve">       </w:t>
      </w:r>
      <w:r w:rsidR="00C87D58" w:rsidRPr="005C39D3">
        <w:rPr>
          <w:rFonts w:ascii="Arial" w:hAnsi="Arial" w:cs="Arial"/>
          <w:sz w:val="24"/>
          <w:szCs w:val="24"/>
        </w:rPr>
        <w:t xml:space="preserve">If yes, </w:t>
      </w:r>
      <w:r w:rsidR="005758DC">
        <w:rPr>
          <w:rFonts w:ascii="Arial" w:hAnsi="Arial" w:cs="Arial"/>
          <w:sz w:val="24"/>
          <w:szCs w:val="24"/>
        </w:rPr>
        <w:t xml:space="preserve">include </w:t>
      </w:r>
      <w:r w:rsidR="0016214A">
        <w:rPr>
          <w:rFonts w:ascii="Arial" w:hAnsi="Arial" w:cs="Arial"/>
          <w:sz w:val="24"/>
          <w:szCs w:val="24"/>
        </w:rPr>
        <w:t>a</w:t>
      </w:r>
      <w:r w:rsidR="006B45FB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6B45FB" w:rsidRPr="006B45FB">
          <w:rPr>
            <w:rStyle w:val="Hyperlink"/>
            <w:rFonts w:ascii="Arial" w:hAnsi="Arial" w:cs="Arial"/>
            <w:sz w:val="24"/>
            <w:szCs w:val="24"/>
          </w:rPr>
          <w:t>Diversity proposal</w:t>
        </w:r>
      </w:hyperlink>
      <w:r w:rsidR="006B45FB">
        <w:rPr>
          <w:rFonts w:ascii="Arial" w:hAnsi="Arial" w:cs="Arial"/>
          <w:sz w:val="24"/>
          <w:szCs w:val="24"/>
        </w:rPr>
        <w:t xml:space="preserve"> and syllabus wi</w:t>
      </w:r>
      <w:r w:rsidR="00C87D58">
        <w:rPr>
          <w:rFonts w:ascii="Arial" w:hAnsi="Arial" w:cs="Arial"/>
          <w:sz w:val="24"/>
          <w:szCs w:val="24"/>
        </w:rPr>
        <w:t>th this proposal.</w:t>
      </w:r>
    </w:p>
    <w:p w:rsidR="005067E0" w:rsidRDefault="005067E0" w:rsidP="005067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5067E0" w:rsidTr="002B0444">
        <w:tc>
          <w:tcPr>
            <w:tcW w:w="9018" w:type="dxa"/>
            <w:shd w:val="clear" w:color="auto" w:fill="DDD9C3" w:themeFill="background2" w:themeFillShade="E6"/>
          </w:tcPr>
          <w:p w:rsidR="005067E0" w:rsidRPr="003E5653" w:rsidRDefault="005067E0" w:rsidP="002B04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Pr="00D17E36" w:rsidRDefault="005067E0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7E0" w:rsidRPr="00D17E36" w:rsidRDefault="005067E0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7E0" w:rsidRPr="00D17E36" w:rsidRDefault="00D17E36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E36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7E36" w:rsidRPr="00D17E36" w:rsidRDefault="00D17E36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7E36" w:rsidRPr="00D17E36" w:rsidRDefault="00D17E36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7E0" w:rsidRPr="00D17E36" w:rsidRDefault="00D17E36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E36">
              <w:rPr>
                <w:rFonts w:ascii="Arial" w:hAnsi="Arial" w:cs="Arial"/>
                <w:b/>
                <w:sz w:val="24"/>
                <w:szCs w:val="24"/>
              </w:rPr>
              <w:t>09/24/2013</w:t>
            </w:r>
          </w:p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9018" w:type="dxa"/>
            <w:shd w:val="clear" w:color="auto" w:fill="DDD9C3" w:themeFill="background2" w:themeFillShade="E6"/>
          </w:tcPr>
          <w:p w:rsidR="005067E0" w:rsidRDefault="005067E0" w:rsidP="002B0444"/>
        </w:tc>
        <w:tc>
          <w:tcPr>
            <w:tcW w:w="1980" w:type="dxa"/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5067E0" w:rsidRDefault="005067E0" w:rsidP="002B0444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5067E0" w:rsidRDefault="005067E0" w:rsidP="002B0444"/>
        </w:tc>
        <w:tc>
          <w:tcPr>
            <w:tcW w:w="1980" w:type="dxa"/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9018" w:type="dxa"/>
            <w:shd w:val="clear" w:color="auto" w:fill="DDD9C3" w:themeFill="background2" w:themeFillShade="E6"/>
          </w:tcPr>
          <w:p w:rsidR="005067E0" w:rsidRDefault="005067E0" w:rsidP="002B0444"/>
          <w:p w:rsidR="005067E0" w:rsidRDefault="005067E0" w:rsidP="002B0444"/>
        </w:tc>
        <w:tc>
          <w:tcPr>
            <w:tcW w:w="1980" w:type="dxa"/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shd w:val="clear" w:color="auto" w:fill="DDD9C3" w:themeFill="background2" w:themeFillShade="E6"/>
          </w:tcPr>
          <w:p w:rsidR="005067E0" w:rsidRDefault="005067E0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067E0" w:rsidRDefault="005067E0" w:rsidP="002B0444"/>
        </w:tc>
        <w:tc>
          <w:tcPr>
            <w:tcW w:w="1980" w:type="dxa"/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067E0" w:rsidRDefault="005067E0" w:rsidP="002B0444"/>
        </w:tc>
      </w:tr>
    </w:tbl>
    <w:p w:rsidR="005067E0" w:rsidRDefault="005067E0" w:rsidP="005067E0"/>
    <w:p w:rsidR="005067E0" w:rsidRDefault="005067E0" w:rsidP="005067E0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067E0" w:rsidRPr="00C043A1" w:rsidRDefault="005067E0" w:rsidP="005067E0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5067E0" w:rsidTr="002B0444">
        <w:tc>
          <w:tcPr>
            <w:tcW w:w="9018" w:type="dxa"/>
            <w:shd w:val="clear" w:color="auto" w:fill="B8CCE4" w:themeFill="accent1" w:themeFillTint="66"/>
          </w:tcPr>
          <w:p w:rsidR="008E1F9A" w:rsidRDefault="008E1F9A" w:rsidP="002B04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067E0" w:rsidRDefault="005067E0" w:rsidP="002B04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5067E0" w:rsidRDefault="005067E0" w:rsidP="002B04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067E0" w:rsidRDefault="005067E0" w:rsidP="002B0444"/>
        </w:tc>
        <w:tc>
          <w:tcPr>
            <w:tcW w:w="1998" w:type="dxa"/>
            <w:shd w:val="clear" w:color="auto" w:fill="B8CCE4" w:themeFill="accent1" w:themeFillTint="6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067E0" w:rsidRDefault="005067E0" w:rsidP="002B0444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067E0" w:rsidRDefault="005067E0" w:rsidP="002B0444"/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9018" w:type="dxa"/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0" w:rsidTr="002B0444">
        <w:tc>
          <w:tcPr>
            <w:tcW w:w="9018" w:type="dxa"/>
            <w:shd w:val="clear" w:color="auto" w:fill="B8CCE4" w:themeFill="accent1" w:themeFillTint="66"/>
          </w:tcPr>
          <w:p w:rsidR="005067E0" w:rsidRPr="00F313EE" w:rsidRDefault="005067E0" w:rsidP="002B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0" w:rsidTr="002B0444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8E306E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8E306E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8E306E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067E0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0" w:rsidTr="002B0444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8E306E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8E306E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067E0" w:rsidTr="002B0444">
        <w:tc>
          <w:tcPr>
            <w:tcW w:w="9018" w:type="dxa"/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5067E0" w:rsidRPr="001A1D26" w:rsidRDefault="005067E0" w:rsidP="002B0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7E0" w:rsidRDefault="005067E0" w:rsidP="005067E0"/>
    <w:p w:rsidR="005067E0" w:rsidRDefault="005067E0" w:rsidP="005067E0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067E0" w:rsidRPr="00C043A1" w:rsidRDefault="005067E0" w:rsidP="005067E0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89065E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9065E">
        <w:rPr>
          <w:rFonts w:ascii="Arial" w:hAnsi="Arial" w:cs="Arial"/>
          <w:sz w:val="24"/>
          <w:szCs w:val="24"/>
        </w:rPr>
      </w:r>
      <w:r w:rsidR="0089065E">
        <w:rPr>
          <w:rFonts w:ascii="Arial" w:hAnsi="Arial" w:cs="Arial"/>
          <w:sz w:val="24"/>
          <w:szCs w:val="24"/>
        </w:rPr>
        <w:fldChar w:fldCharType="separate"/>
      </w:r>
      <w:r w:rsidR="0089065E" w:rsidRPr="00313AE8">
        <w:rPr>
          <w:rFonts w:ascii="Arial" w:hAnsi="Arial" w:cs="Arial"/>
          <w:sz w:val="24"/>
          <w:szCs w:val="24"/>
        </w:rPr>
        <w:fldChar w:fldCharType="end"/>
      </w:r>
    </w:p>
    <w:p w:rsidR="00024853" w:rsidRDefault="00024853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8E1F9A" w:rsidRDefault="008E1F9A" w:rsidP="00582E28">
      <w:pPr>
        <w:spacing w:after="0"/>
        <w:rPr>
          <w:rFonts w:ascii="Arial" w:hAnsi="Arial" w:cs="Arial"/>
          <w:sz w:val="24"/>
          <w:szCs w:val="24"/>
        </w:rPr>
      </w:pPr>
    </w:p>
    <w:p w:rsidR="008E1F9A" w:rsidRDefault="008E1F9A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Default="00D17E36" w:rsidP="00582E28">
      <w:pPr>
        <w:spacing w:after="0"/>
        <w:rPr>
          <w:rFonts w:ascii="Arial" w:hAnsi="Arial" w:cs="Arial"/>
          <w:sz w:val="24"/>
          <w:szCs w:val="24"/>
        </w:rPr>
      </w:pPr>
    </w:p>
    <w:p w:rsidR="00D17E36" w:rsidRPr="00D17E36" w:rsidRDefault="00D17E36" w:rsidP="00D17E36">
      <w:pPr>
        <w:spacing w:after="0"/>
        <w:ind w:left="-20" w:right="-360"/>
        <w:jc w:val="center"/>
        <w:rPr>
          <w:rFonts w:ascii="Arial" w:eastAsia="MS Mincho" w:hAnsi="Arial" w:cs="Arial"/>
          <w:b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lastRenderedPageBreak/>
        <w:t>College of Engineering, Forestry and Natural Sciences</w:t>
      </w:r>
    </w:p>
    <w:p w:rsidR="00D17E36" w:rsidRPr="00D17E36" w:rsidRDefault="00D17E36" w:rsidP="00D17E36">
      <w:pPr>
        <w:spacing w:after="0"/>
        <w:ind w:left="-20" w:right="-360"/>
        <w:jc w:val="center"/>
        <w:rPr>
          <w:rFonts w:ascii="Arial" w:eastAsia="MS Mincho" w:hAnsi="Arial" w:cs="Arial"/>
          <w:b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School of Earth Sciences and Environmental Sustainability</w:t>
      </w:r>
    </w:p>
    <w:p w:rsidR="00D17E36" w:rsidRPr="00D17E36" w:rsidRDefault="00D17E36" w:rsidP="00D17E36">
      <w:pPr>
        <w:spacing w:after="0"/>
        <w:ind w:left="-20" w:right="-360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D17E36" w:rsidRPr="00D17E36" w:rsidRDefault="00D17E36" w:rsidP="00D17E36">
      <w:pPr>
        <w:spacing w:after="0"/>
        <w:ind w:left="-20" w:right="-360"/>
        <w:jc w:val="center"/>
        <w:rPr>
          <w:rFonts w:ascii="Arial" w:eastAsia="MS Mincho" w:hAnsi="Arial" w:cs="Arial"/>
          <w:b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Principles of Geomorphology Laboratory</w:t>
      </w:r>
      <w:r w:rsidRPr="00D17E36">
        <w:rPr>
          <w:rFonts w:ascii="Arial" w:eastAsia="MS Mincho" w:hAnsi="Arial" w:cs="Arial"/>
          <w:b/>
          <w:smallCaps/>
          <w:sz w:val="24"/>
          <w:szCs w:val="24"/>
        </w:rPr>
        <w:t xml:space="preserve"> (GLG 259L)</w:t>
      </w:r>
    </w:p>
    <w:p w:rsidR="00D17E36" w:rsidRPr="00D17E36" w:rsidRDefault="00D17E36" w:rsidP="00D17E36">
      <w:pPr>
        <w:spacing w:after="0"/>
        <w:ind w:left="-20" w:right="-360"/>
        <w:jc w:val="center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Spring 2015</w:t>
      </w:r>
    </w:p>
    <w:p w:rsidR="00D17E36" w:rsidRPr="00D17E36" w:rsidRDefault="00D17E36" w:rsidP="00D17E36">
      <w:pPr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189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 w:line="300" w:lineRule="exact"/>
        <w:ind w:left="-14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Instructor:</w:t>
      </w:r>
      <w:r w:rsidRPr="00D17E36">
        <w:rPr>
          <w:rFonts w:ascii="Arial" w:eastAsia="MS Mincho" w:hAnsi="Arial" w:cs="Arial"/>
          <w:sz w:val="24"/>
          <w:szCs w:val="24"/>
        </w:rPr>
        <w:t xml:space="preserve"> </w:t>
      </w:r>
      <w:r w:rsidRPr="00D17E36">
        <w:rPr>
          <w:rFonts w:ascii="Arial" w:eastAsia="MS Mincho" w:hAnsi="Arial" w:cs="Arial"/>
          <w:sz w:val="24"/>
          <w:szCs w:val="24"/>
        </w:rPr>
        <w:tab/>
      </w:r>
      <w:r w:rsidRPr="00D17E36">
        <w:rPr>
          <w:rFonts w:ascii="Arial" w:eastAsia="MS Mincho" w:hAnsi="Arial" w:cs="Arial"/>
          <w:sz w:val="24"/>
          <w:szCs w:val="24"/>
        </w:rPr>
        <w:tab/>
        <w:t>XXXXXXXX (Office; Phone; Email)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189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 w:line="300" w:lineRule="exact"/>
        <w:ind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Office hours:</w:t>
      </w:r>
      <w:r w:rsidRPr="00D17E36">
        <w:rPr>
          <w:rFonts w:ascii="Arial" w:eastAsia="MS Mincho" w:hAnsi="Arial" w:cs="Arial"/>
          <w:b/>
          <w:sz w:val="24"/>
          <w:szCs w:val="24"/>
        </w:rPr>
        <w:tab/>
      </w:r>
      <w:r w:rsidRPr="00D17E36">
        <w:rPr>
          <w:rFonts w:ascii="Arial" w:eastAsia="MS Mincho" w:hAnsi="Arial" w:cs="Arial"/>
          <w:sz w:val="24"/>
          <w:szCs w:val="24"/>
        </w:rPr>
        <w:t>XXXXXXXX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189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 w:line="300" w:lineRule="exact"/>
        <w:ind w:left="-14" w:right="-360"/>
        <w:rPr>
          <w:rFonts w:ascii="Arial" w:eastAsia="MS Mincho" w:hAnsi="Arial" w:cs="Arial"/>
          <w:b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Credits:</w:t>
      </w:r>
      <w:r w:rsidRPr="00D17E36">
        <w:rPr>
          <w:rFonts w:ascii="Arial" w:eastAsia="MS Mincho" w:hAnsi="Arial" w:cs="Arial"/>
          <w:b/>
          <w:sz w:val="24"/>
          <w:szCs w:val="24"/>
        </w:rPr>
        <w:tab/>
      </w:r>
      <w:r w:rsidRPr="00D17E36">
        <w:rPr>
          <w:rFonts w:ascii="Arial" w:eastAsia="MS Mincho" w:hAnsi="Arial" w:cs="Arial"/>
          <w:b/>
          <w:sz w:val="24"/>
          <w:szCs w:val="24"/>
        </w:rPr>
        <w:tab/>
      </w:r>
      <w:r w:rsidRPr="00D17E36">
        <w:rPr>
          <w:rFonts w:ascii="Arial" w:eastAsia="MS Mincho" w:hAnsi="Arial" w:cs="Arial"/>
          <w:sz w:val="24"/>
          <w:szCs w:val="24"/>
        </w:rPr>
        <w:t>1 (lab); 3 hr in lab per week plus weekend field trips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189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 w:line="300" w:lineRule="exact"/>
        <w:ind w:left="-14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Meeting:</w:t>
      </w:r>
      <w:r w:rsidRPr="00D17E36">
        <w:rPr>
          <w:rFonts w:ascii="Arial" w:eastAsia="MS Mincho" w:hAnsi="Arial" w:cs="Arial"/>
          <w:sz w:val="24"/>
          <w:szCs w:val="24"/>
        </w:rPr>
        <w:t xml:space="preserve"> </w:t>
      </w:r>
      <w:r w:rsidRPr="00D17E36">
        <w:rPr>
          <w:rFonts w:ascii="Arial" w:eastAsia="MS Mincho" w:hAnsi="Arial" w:cs="Arial"/>
          <w:sz w:val="24"/>
          <w:szCs w:val="24"/>
        </w:rPr>
        <w:tab/>
      </w:r>
      <w:r w:rsidRPr="00D17E36">
        <w:rPr>
          <w:rFonts w:ascii="Arial" w:eastAsia="MS Mincho" w:hAnsi="Arial" w:cs="Arial"/>
          <w:sz w:val="24"/>
          <w:szCs w:val="24"/>
        </w:rPr>
        <w:tab/>
        <w:t>XXXXXX</w:t>
      </w:r>
    </w:p>
    <w:p w:rsidR="00D17E36" w:rsidRPr="00D17E36" w:rsidRDefault="00D17E36" w:rsidP="00D17E36">
      <w:pPr>
        <w:tabs>
          <w:tab w:val="left" w:pos="-20"/>
          <w:tab w:val="left" w:pos="1890"/>
          <w:tab w:val="left" w:pos="2420"/>
        </w:tabs>
        <w:spacing w:after="0" w:line="300" w:lineRule="exact"/>
        <w:ind w:left="-14" w:right="-360"/>
        <w:rPr>
          <w:rFonts w:ascii="Arial" w:eastAsia="MS Mincho" w:hAnsi="Arial" w:cs="Arial"/>
          <w:b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Co-requisite:</w:t>
      </w:r>
      <w:r w:rsidRPr="00D17E36">
        <w:rPr>
          <w:rFonts w:ascii="Arial" w:eastAsia="MS Mincho" w:hAnsi="Arial" w:cs="Arial"/>
          <w:sz w:val="24"/>
          <w:szCs w:val="24"/>
        </w:rPr>
        <w:tab/>
        <w:t>GLG/GSP 259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Course Description:</w:t>
      </w:r>
      <w:r w:rsidRPr="00D17E36">
        <w:rPr>
          <w:rFonts w:ascii="Arial" w:eastAsia="MS Mincho" w:hAnsi="Arial" w:cs="Arial"/>
          <w:sz w:val="24"/>
          <w:szCs w:val="24"/>
        </w:rPr>
        <w:t xml:space="preserve">  This laboratory and field course expands on the topics covered in the Principles of Geomorphology lecture (GSP/GLG 259). It stresses the applied aspects of geomorphology through hands-on learning activities.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Course Objectives:</w:t>
      </w:r>
      <w:r w:rsidRPr="00D17E36">
        <w:rPr>
          <w:rFonts w:ascii="Arial" w:eastAsia="MS Mincho" w:hAnsi="Arial" w:cs="Arial"/>
          <w:sz w:val="24"/>
          <w:szCs w:val="24"/>
        </w:rPr>
        <w:t xml:space="preserve"> 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Learn to describe surface features and materials in the field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Learn to investigate landscapes using maps and aerial photographs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Learn to use a spreadsheet to create simple models of landform evolution and landslide safety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 xml:space="preserve">Textbook: </w:t>
      </w:r>
      <w:r w:rsidRPr="00D17E36">
        <w:rPr>
          <w:rFonts w:ascii="Arial" w:eastAsia="MS Mincho" w:hAnsi="Arial" w:cs="Arial"/>
          <w:sz w:val="24"/>
          <w:szCs w:val="24"/>
        </w:rPr>
        <w:t xml:space="preserve">None; handouts 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b/>
          <w:sz w:val="24"/>
          <w:szCs w:val="24"/>
        </w:rPr>
      </w:pP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 xml:space="preserve">Course Requirements and Expectations:  </w:t>
      </w:r>
      <w:r w:rsidRPr="00D17E36">
        <w:rPr>
          <w:rFonts w:ascii="Arial" w:eastAsia="MS Mincho" w:hAnsi="Arial" w:cs="Arial"/>
          <w:sz w:val="24"/>
          <w:szCs w:val="24"/>
        </w:rPr>
        <w:t>You are expected to attend all lab and field sessions and to complete all assignments on time.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b/>
          <w:sz w:val="24"/>
          <w:szCs w:val="24"/>
        </w:rPr>
      </w:pP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>Course Grading:</w:t>
      </w:r>
      <w:r w:rsidRPr="00D17E36">
        <w:rPr>
          <w:rFonts w:ascii="Arial" w:eastAsia="MS Mincho" w:hAnsi="Arial" w:cs="Arial"/>
          <w:sz w:val="24"/>
          <w:szCs w:val="24"/>
        </w:rPr>
        <w:t xml:space="preserve">  Your final grade will be based on the quality of the work on laboratory and field-based assignments.  The letter-grade cutoffs will be </w:t>
      </w:r>
      <w:r w:rsidRPr="00D17E36">
        <w:rPr>
          <w:rFonts w:ascii="Arial" w:eastAsia="MS Mincho" w:hAnsi="Arial" w:cs="Arial"/>
          <w:i/>
          <w:sz w:val="24"/>
          <w:szCs w:val="24"/>
        </w:rPr>
        <w:t>no lower</w:t>
      </w:r>
      <w:r w:rsidRPr="00D17E36">
        <w:rPr>
          <w:rFonts w:ascii="Arial" w:eastAsia="MS Mincho" w:hAnsi="Arial" w:cs="Arial"/>
          <w:sz w:val="24"/>
          <w:szCs w:val="24"/>
        </w:rPr>
        <w:t xml:space="preserve"> than the following:  90% = A; 80% = B; 70% = C; 60% = D.  Cutoffs may be adjusted </w:t>
      </w:r>
      <w:r w:rsidRPr="00D17E36">
        <w:rPr>
          <w:rFonts w:ascii="Arial" w:eastAsia="MS Mincho" w:hAnsi="Arial" w:cs="Arial"/>
          <w:i/>
          <w:sz w:val="24"/>
          <w:szCs w:val="24"/>
        </w:rPr>
        <w:t>downward</w:t>
      </w:r>
      <w:r w:rsidRPr="00D17E36">
        <w:rPr>
          <w:rFonts w:ascii="Arial" w:eastAsia="MS Mincho" w:hAnsi="Arial" w:cs="Arial"/>
          <w:sz w:val="24"/>
          <w:szCs w:val="24"/>
        </w:rPr>
        <w:t xml:space="preserve">. </w:t>
      </w:r>
    </w:p>
    <w:p w:rsidR="00D17E36" w:rsidRPr="00D17E36" w:rsidRDefault="00D17E36" w:rsidP="00D17E36">
      <w:pPr>
        <w:tabs>
          <w:tab w:val="left" w:pos="-1460"/>
          <w:tab w:val="left" w:pos="-740"/>
          <w:tab w:val="left" w:pos="-20"/>
          <w:tab w:val="left" w:pos="700"/>
          <w:tab w:val="left" w:pos="1420"/>
          <w:tab w:val="left" w:pos="2140"/>
          <w:tab w:val="left" w:pos="242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  <w:tab w:val="left" w:pos="10060"/>
          <w:tab w:val="left" w:pos="10780"/>
          <w:tab w:val="left" w:pos="11500"/>
        </w:tabs>
        <w:spacing w:after="0"/>
        <w:ind w:left="-20" w:right="-360"/>
        <w:rPr>
          <w:rFonts w:ascii="Arial" w:eastAsia="MS Mincho" w:hAnsi="Arial" w:cs="Arial"/>
          <w:sz w:val="24"/>
          <w:szCs w:val="24"/>
        </w:rPr>
      </w:pPr>
    </w:p>
    <w:p w:rsidR="00D17E36" w:rsidRPr="00D17E36" w:rsidRDefault="00D17E36" w:rsidP="00D17E36">
      <w:pPr>
        <w:pStyle w:val="Heading1"/>
        <w:rPr>
          <w:rFonts w:ascii="Arial" w:hAnsi="Arial" w:cs="Arial"/>
          <w:szCs w:val="24"/>
        </w:rPr>
      </w:pPr>
      <w:r w:rsidRPr="00D17E36">
        <w:rPr>
          <w:rFonts w:ascii="Arial" w:hAnsi="Arial" w:cs="Arial"/>
          <w:szCs w:val="24"/>
        </w:rPr>
        <w:t>Course Outline: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Landforms of the United States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Field: Walnut Creek geomorphology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Terraces and river discharge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proofErr w:type="spellStart"/>
      <w:r w:rsidRPr="00D17E36">
        <w:rPr>
          <w:rFonts w:ascii="Arial" w:eastAsia="MS Mincho" w:hAnsi="Arial" w:cs="Arial"/>
          <w:sz w:val="24"/>
          <w:szCs w:val="24"/>
        </w:rPr>
        <w:t>Eolian</w:t>
      </w:r>
      <w:proofErr w:type="spellEnd"/>
      <w:r w:rsidRPr="00D17E36">
        <w:rPr>
          <w:rFonts w:ascii="Arial" w:eastAsia="MS Mincho" w:hAnsi="Arial" w:cs="Arial"/>
          <w:sz w:val="24"/>
          <w:szCs w:val="24"/>
        </w:rPr>
        <w:t xml:space="preserve"> geomorphology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Urban geomorphology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Humans as geomorphic agents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 xml:space="preserve">Field: weathering features at Mt </w:t>
      </w:r>
      <w:proofErr w:type="spellStart"/>
      <w:r w:rsidRPr="00D17E36">
        <w:rPr>
          <w:rFonts w:ascii="Arial" w:eastAsia="MS Mincho" w:hAnsi="Arial" w:cs="Arial"/>
          <w:sz w:val="24"/>
          <w:szCs w:val="24"/>
        </w:rPr>
        <w:t>Elden</w:t>
      </w:r>
      <w:proofErr w:type="spellEnd"/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Landslides and factor of safety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r w:rsidRPr="00D17E36">
        <w:rPr>
          <w:rFonts w:ascii="Arial" w:eastAsia="MS Mincho" w:hAnsi="Arial" w:cs="Arial"/>
          <w:sz w:val="24"/>
          <w:szCs w:val="24"/>
        </w:rPr>
        <w:t>Glacial maps and photos</w:t>
      </w:r>
    </w:p>
    <w:p w:rsidR="00D17E36" w:rsidRPr="00D17E36" w:rsidRDefault="00D17E36" w:rsidP="00D17E36">
      <w:pPr>
        <w:spacing w:after="0"/>
        <w:rPr>
          <w:rFonts w:ascii="Arial" w:eastAsia="MS Mincho" w:hAnsi="Arial" w:cs="Arial"/>
          <w:sz w:val="24"/>
          <w:szCs w:val="24"/>
        </w:rPr>
      </w:pPr>
      <w:proofErr w:type="spellStart"/>
      <w:r w:rsidRPr="00D17E36">
        <w:rPr>
          <w:rFonts w:ascii="Arial" w:eastAsia="MS Mincho" w:hAnsi="Arial" w:cs="Arial"/>
          <w:sz w:val="24"/>
          <w:szCs w:val="24"/>
        </w:rPr>
        <w:t>Karst</w:t>
      </w:r>
      <w:proofErr w:type="spellEnd"/>
      <w:r w:rsidRPr="00D17E36">
        <w:rPr>
          <w:rFonts w:ascii="Arial" w:eastAsia="MS Mincho" w:hAnsi="Arial" w:cs="Arial"/>
          <w:sz w:val="24"/>
          <w:szCs w:val="24"/>
        </w:rPr>
        <w:t xml:space="preserve"> and beaches</w:t>
      </w:r>
    </w:p>
    <w:p w:rsidR="00D17E36" w:rsidRPr="00D17E36" w:rsidRDefault="00D17E36" w:rsidP="00D17E36">
      <w:pPr>
        <w:tabs>
          <w:tab w:val="left" w:pos="-20"/>
          <w:tab w:val="left" w:pos="2420"/>
        </w:tabs>
        <w:spacing w:after="0"/>
        <w:ind w:left="-20" w:right="-360"/>
        <w:rPr>
          <w:rFonts w:ascii="Arial" w:eastAsia="MS Mincho" w:hAnsi="Arial" w:cs="Arial"/>
          <w:b/>
          <w:sz w:val="24"/>
          <w:szCs w:val="24"/>
        </w:rPr>
      </w:pPr>
    </w:p>
    <w:p w:rsidR="00D17E36" w:rsidRPr="00D17E36" w:rsidRDefault="00D17E36" w:rsidP="00D17E36">
      <w:pPr>
        <w:spacing w:after="0"/>
        <w:rPr>
          <w:rFonts w:ascii="Arial" w:hAnsi="Arial" w:cs="Arial"/>
          <w:sz w:val="24"/>
          <w:szCs w:val="24"/>
        </w:rPr>
      </w:pPr>
      <w:r w:rsidRPr="00D17E36">
        <w:rPr>
          <w:rFonts w:ascii="Arial" w:eastAsia="MS Mincho" w:hAnsi="Arial" w:cs="Arial"/>
          <w:b/>
          <w:sz w:val="24"/>
          <w:szCs w:val="24"/>
        </w:rPr>
        <w:t xml:space="preserve">NAU Policies: </w:t>
      </w:r>
      <w:r w:rsidRPr="00D17E36">
        <w:rPr>
          <w:rFonts w:ascii="Arial" w:eastAsia="MS Mincho" w:hAnsi="Arial" w:cs="Arial"/>
          <w:sz w:val="24"/>
          <w:szCs w:val="24"/>
        </w:rPr>
        <w:t xml:space="preserve"> Attach the Safe Working and Learning Environment, Students with Disabilities, Institutional Review Board, and Academic Integrity policies or reference them on the syllabus.</w:t>
      </w:r>
    </w:p>
    <w:sectPr w:rsidR="00D17E36" w:rsidRPr="00D17E36" w:rsidSect="00E72EE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9E" w:rsidRDefault="00734C9E" w:rsidP="001A453F">
      <w:pPr>
        <w:spacing w:after="0" w:line="240" w:lineRule="auto"/>
      </w:pPr>
      <w:r>
        <w:separator/>
      </w:r>
    </w:p>
  </w:endnote>
  <w:endnote w:type="continuationSeparator" w:id="0">
    <w:p w:rsidR="00734C9E" w:rsidRDefault="00734C9E" w:rsidP="001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9E" w:rsidRDefault="0089065E">
    <w:pPr>
      <w:pStyle w:val="Footer"/>
    </w:pPr>
    <w:r>
      <w:rPr>
        <w:noProof/>
      </w:rPr>
      <w:pict>
        <v:rect id="Rectangle 40" o:spid="_x0000_s4097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734C9E">
      <w:rPr>
        <w:color w:val="4F81BD" w:themeColor="accent1"/>
      </w:rPr>
      <w:t>Effective Fall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9E" w:rsidRDefault="00734C9E" w:rsidP="001A453F">
      <w:pPr>
        <w:spacing w:after="0" w:line="240" w:lineRule="auto"/>
      </w:pPr>
      <w:r>
        <w:separator/>
      </w:r>
    </w:p>
  </w:footnote>
  <w:footnote w:type="continuationSeparator" w:id="0">
    <w:p w:rsidR="00734C9E" w:rsidRDefault="00734C9E" w:rsidP="001A4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2EE0"/>
    <w:rsid w:val="00024853"/>
    <w:rsid w:val="00056999"/>
    <w:rsid w:val="000742CF"/>
    <w:rsid w:val="0008452A"/>
    <w:rsid w:val="00107FD7"/>
    <w:rsid w:val="0012408D"/>
    <w:rsid w:val="0016214A"/>
    <w:rsid w:val="00196074"/>
    <w:rsid w:val="001A453F"/>
    <w:rsid w:val="001E4D0E"/>
    <w:rsid w:val="001F43B2"/>
    <w:rsid w:val="00231AE5"/>
    <w:rsid w:val="0024247B"/>
    <w:rsid w:val="00247663"/>
    <w:rsid w:val="002664C0"/>
    <w:rsid w:val="00282808"/>
    <w:rsid w:val="002A07F2"/>
    <w:rsid w:val="002A78A2"/>
    <w:rsid w:val="002B0444"/>
    <w:rsid w:val="002C77D5"/>
    <w:rsid w:val="003521CE"/>
    <w:rsid w:val="0039377B"/>
    <w:rsid w:val="003A1806"/>
    <w:rsid w:val="003D017F"/>
    <w:rsid w:val="003D1E64"/>
    <w:rsid w:val="003D2434"/>
    <w:rsid w:val="00456047"/>
    <w:rsid w:val="004D4F85"/>
    <w:rsid w:val="005067E0"/>
    <w:rsid w:val="00523EF0"/>
    <w:rsid w:val="00524605"/>
    <w:rsid w:val="005373B0"/>
    <w:rsid w:val="00554ACA"/>
    <w:rsid w:val="005758DC"/>
    <w:rsid w:val="00582E28"/>
    <w:rsid w:val="005B43B1"/>
    <w:rsid w:val="005C39D3"/>
    <w:rsid w:val="00600338"/>
    <w:rsid w:val="00607BDA"/>
    <w:rsid w:val="00622064"/>
    <w:rsid w:val="00662737"/>
    <w:rsid w:val="00675F83"/>
    <w:rsid w:val="006775D7"/>
    <w:rsid w:val="006B1B1D"/>
    <w:rsid w:val="006B2976"/>
    <w:rsid w:val="006B310C"/>
    <w:rsid w:val="006B45FB"/>
    <w:rsid w:val="006E5BD3"/>
    <w:rsid w:val="006F7485"/>
    <w:rsid w:val="00707379"/>
    <w:rsid w:val="007167DE"/>
    <w:rsid w:val="00734C9E"/>
    <w:rsid w:val="007526A7"/>
    <w:rsid w:val="00754F50"/>
    <w:rsid w:val="00765ADA"/>
    <w:rsid w:val="007669C5"/>
    <w:rsid w:val="00767E6B"/>
    <w:rsid w:val="00770C94"/>
    <w:rsid w:val="007957AE"/>
    <w:rsid w:val="00835D20"/>
    <w:rsid w:val="00855B84"/>
    <w:rsid w:val="008746C0"/>
    <w:rsid w:val="008869B0"/>
    <w:rsid w:val="0089065E"/>
    <w:rsid w:val="008B0FC6"/>
    <w:rsid w:val="008E1F9A"/>
    <w:rsid w:val="008E306E"/>
    <w:rsid w:val="00907FEC"/>
    <w:rsid w:val="0094411A"/>
    <w:rsid w:val="009727C5"/>
    <w:rsid w:val="0099203A"/>
    <w:rsid w:val="009957CE"/>
    <w:rsid w:val="009C1083"/>
    <w:rsid w:val="009E3F39"/>
    <w:rsid w:val="00A46A44"/>
    <w:rsid w:val="00A52E27"/>
    <w:rsid w:val="00A64500"/>
    <w:rsid w:val="00A81221"/>
    <w:rsid w:val="00AE2C90"/>
    <w:rsid w:val="00AE4501"/>
    <w:rsid w:val="00AE5F27"/>
    <w:rsid w:val="00B74B15"/>
    <w:rsid w:val="00B83575"/>
    <w:rsid w:val="00BA4481"/>
    <w:rsid w:val="00BA6C55"/>
    <w:rsid w:val="00C01DCC"/>
    <w:rsid w:val="00C05B6D"/>
    <w:rsid w:val="00C146CD"/>
    <w:rsid w:val="00C32F0C"/>
    <w:rsid w:val="00C52163"/>
    <w:rsid w:val="00C53DD7"/>
    <w:rsid w:val="00C87D58"/>
    <w:rsid w:val="00C977CA"/>
    <w:rsid w:val="00D15FA4"/>
    <w:rsid w:val="00D17E36"/>
    <w:rsid w:val="00D3329F"/>
    <w:rsid w:val="00D946AC"/>
    <w:rsid w:val="00DA01E3"/>
    <w:rsid w:val="00DA190A"/>
    <w:rsid w:val="00DA7FB4"/>
    <w:rsid w:val="00DC6D5A"/>
    <w:rsid w:val="00DE5B0F"/>
    <w:rsid w:val="00DF6284"/>
    <w:rsid w:val="00E40349"/>
    <w:rsid w:val="00E620B4"/>
    <w:rsid w:val="00E72EE0"/>
    <w:rsid w:val="00E94696"/>
    <w:rsid w:val="00F45CAB"/>
    <w:rsid w:val="00F56115"/>
    <w:rsid w:val="00F87695"/>
    <w:rsid w:val="00FA30C9"/>
    <w:rsid w:val="00FA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9F"/>
  </w:style>
  <w:style w:type="paragraph" w:styleId="Heading1">
    <w:name w:val="heading 1"/>
    <w:basedOn w:val="Normal"/>
    <w:next w:val="Normal"/>
    <w:link w:val="Heading1Char"/>
    <w:qFormat/>
    <w:rsid w:val="00D17E36"/>
    <w:pPr>
      <w:keepNext/>
      <w:tabs>
        <w:tab w:val="left" w:pos="-1440"/>
        <w:tab w:val="left" w:pos="-720"/>
        <w:tab w:val="left" w:pos="-20"/>
        <w:tab w:val="left" w:pos="720"/>
        <w:tab w:val="left" w:pos="1440"/>
        <w:tab w:val="left" w:pos="2160"/>
        <w:tab w:val="left" w:pos="2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-20" w:right="-360"/>
      <w:outlineLvl w:val="0"/>
    </w:pPr>
    <w:rPr>
      <w:rFonts w:ascii="Times" w:eastAsia="Times New Roman" w:hAnsi="Times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82E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82E28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rsid w:val="005246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2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746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3F"/>
  </w:style>
  <w:style w:type="paragraph" w:styleId="Footer">
    <w:name w:val="footer"/>
    <w:basedOn w:val="Normal"/>
    <w:link w:val="FooterChar"/>
    <w:uiPriority w:val="99"/>
    <w:unhideWhenUsed/>
    <w:rsid w:val="001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3F"/>
  </w:style>
  <w:style w:type="character" w:customStyle="1" w:styleId="Heading1Char">
    <w:name w:val="Heading 1 Char"/>
    <w:basedOn w:val="DefaultParagraphFont"/>
    <w:link w:val="Heading1"/>
    <w:rsid w:val="00D17E36"/>
    <w:rPr>
      <w:rFonts w:ascii="Times" w:eastAsia="Times New Roman" w:hAnsi="Times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82E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82E28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rsid w:val="005246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2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746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3F"/>
  </w:style>
  <w:style w:type="paragraph" w:styleId="Footer">
    <w:name w:val="footer"/>
    <w:basedOn w:val="Normal"/>
    <w:link w:val="FooterChar"/>
    <w:uiPriority w:val="99"/>
    <w:unhideWhenUsed/>
    <w:rsid w:val="001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UCCPolicy/Uplow.doc" TargetMode="External"/><Relationship Id="rId13" Type="http://schemas.openxmlformats.org/officeDocument/2006/relationships/hyperlink" Target="http://www4.nau.edu/avpaa/UCCPolicy/crosslist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Forms/syllabus.doc" TargetMode="External"/><Relationship Id="rId12" Type="http://schemas.openxmlformats.org/officeDocument/2006/relationships/hyperlink" Target="http://www4.nau.edu/avpaa/UCCPolicy/crosslist.do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4.nau.edu/avpaa/EthDiv/Divform2010.doc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4.nau.edu/avpaa/timelines/1314Effective.x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2.nau.edu/~d-ugstdy/_source/docs/LS_Proposal_form.doc" TargetMode="Externa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4.nau.edu/avpaa/Assessment/CourseLearningOutcomesPDF_090712.pdf" TargetMode="External"/><Relationship Id="rId14" Type="http://schemas.openxmlformats.org/officeDocument/2006/relationships/hyperlink" Target="http://nau.edu/Registrar/Faculty-Resources/Schedule-of-Classes-Mainte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9</cp:revision>
  <dcterms:created xsi:type="dcterms:W3CDTF">2013-09-24T18:43:00Z</dcterms:created>
  <dcterms:modified xsi:type="dcterms:W3CDTF">2013-11-21T17:47:00Z</dcterms:modified>
</cp:coreProperties>
</file>