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A691C"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C61C36" w:rsidRDefault="00880433" w:rsidP="00287DE0">
            <w:pPr>
              <w:rPr>
                <w:b/>
                <w:sz w:val="24"/>
                <w:szCs w:val="24"/>
              </w:rPr>
            </w:pPr>
            <w:r w:rsidRPr="00C61C36">
              <w:rPr>
                <w:b/>
                <w:sz w:val="24"/>
                <w:szCs w:val="24"/>
              </w:rP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C61C36" w:rsidRDefault="00880433" w:rsidP="00287DE0">
            <w:pPr>
              <w:rPr>
                <w:b/>
                <w:sz w:val="24"/>
                <w:szCs w:val="24"/>
              </w:rPr>
            </w:pPr>
            <w:r w:rsidRPr="00C61C36">
              <w:rPr>
                <w:b/>
                <w:sz w:val="24"/>
                <w:szCs w:val="24"/>
              </w:rPr>
              <w:t>Physics and Astronomy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C61C36" w:rsidRDefault="00880433" w:rsidP="00287DE0">
            <w:pPr>
              <w:rPr>
                <w:b/>
                <w:sz w:val="24"/>
                <w:szCs w:val="24"/>
              </w:rPr>
            </w:pPr>
            <w:r w:rsidRPr="00C61C36">
              <w:rPr>
                <w:b/>
                <w:sz w:val="24"/>
                <w:szCs w:val="24"/>
              </w:rPr>
              <w:t>B.S. Physics</w:t>
            </w:r>
            <w:r w:rsidR="005B2758">
              <w:rPr>
                <w:b/>
                <w:sz w:val="24"/>
                <w:szCs w:val="24"/>
              </w:rPr>
              <w:t xml:space="preserve"> </w:t>
            </w:r>
            <w:r w:rsidR="005B2758" w:rsidRPr="005B2758">
              <w:rPr>
                <w:rFonts w:ascii="Arial" w:hAnsi="Arial" w:cs="Arial"/>
                <w:b/>
                <w:sz w:val="24"/>
                <w:szCs w:val="24"/>
              </w:rPr>
              <w:t>(PHYBS)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Pr="00C61C36" w:rsidRDefault="00880433" w:rsidP="00287DE0">
            <w:pPr>
              <w:rPr>
                <w:b/>
                <w:sz w:val="24"/>
                <w:szCs w:val="24"/>
              </w:rPr>
            </w:pPr>
            <w:r w:rsidRPr="00C61C36">
              <w:rPr>
                <w:b/>
                <w:sz w:val="24"/>
                <w:szCs w:val="24"/>
              </w:rPr>
              <w:t>N/A</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9A691C"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88043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9A691C"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9A691C"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9A691C"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9A691C"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6A3940" w:rsidRDefault="006A3940" w:rsidP="006A3940">
            <w:pPr>
              <w:rPr>
                <w:rFonts w:ascii="Arial" w:hAnsi="Arial" w:cs="Arial"/>
              </w:rPr>
            </w:pPr>
          </w:p>
          <w:p w:rsidR="006A3940" w:rsidRPr="006A3940" w:rsidRDefault="006A3940" w:rsidP="006A3940">
            <w:pPr>
              <w:rPr>
                <w:rFonts w:ascii="Arial" w:hAnsi="Arial" w:cs="Arial"/>
                <w:sz w:val="24"/>
                <w:szCs w:val="24"/>
              </w:rPr>
            </w:pPr>
            <w:r w:rsidRPr="006A3940">
              <w:rPr>
                <w:rFonts w:ascii="Arial" w:hAnsi="Arial" w:cs="Arial"/>
                <w:sz w:val="24"/>
                <w:szCs w:val="24"/>
              </w:rPr>
              <w:t>Students successfully completing this plan will understand the theoretical basis of the content in their major as well as possess laboratory procedural competence, critical and creative thinking skills, oral communication skills, and written communication skills.</w:t>
            </w:r>
          </w:p>
          <w:p w:rsidR="004F3222" w:rsidRPr="005B2758" w:rsidRDefault="006A3940" w:rsidP="006A3940">
            <w:pPr>
              <w:rPr>
                <w:rFonts w:ascii="Arial" w:hAnsi="Arial" w:cs="Arial"/>
                <w:b/>
                <w:color w:val="FF0000"/>
                <w:sz w:val="24"/>
                <w:szCs w:val="24"/>
              </w:rPr>
            </w:pPr>
            <w:r w:rsidRPr="007D0AEE">
              <w:rPr>
                <w:rFonts w:ascii="Arial" w:hAnsi="Arial" w:cs="Arial"/>
              </w:rPr>
              <w:t> </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6A3940" w:rsidRDefault="006A3940">
            <w:pPr>
              <w:rPr>
                <w:rFonts w:ascii="Arial" w:hAnsi="Arial" w:cs="Arial"/>
                <w:sz w:val="24"/>
                <w:szCs w:val="24"/>
              </w:rPr>
            </w:pPr>
            <w:r w:rsidRPr="006A3940">
              <w:rPr>
                <w:rFonts w:ascii="Arial" w:hAnsi="Arial" w:cs="Arial"/>
                <w:b/>
                <w:sz w:val="24"/>
                <w:szCs w:val="24"/>
              </w:rPr>
              <w:t xml:space="preserve">UNCHANGED </w:t>
            </w:r>
          </w:p>
          <w:p w:rsidR="0065207F" w:rsidRDefault="0065207F"/>
        </w:tc>
      </w:tr>
    </w:tbl>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9A691C" w:rsidP="0065207F">
            <w:pPr>
              <w:pStyle w:val="Heading3"/>
              <w:spacing w:line="260" w:lineRule="auto"/>
              <w:outlineLvl w:val="2"/>
              <w:rPr>
                <w:rFonts w:ascii="Arial" w:hAnsi="Arial" w:cs="Arial"/>
                <w:szCs w:val="24"/>
              </w:rPr>
            </w:pPr>
            <w:r w:rsidRPr="009A691C">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5229F1" w:rsidRPr="005821C8" w:rsidRDefault="005229F1"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5B2758" w:rsidRDefault="005B2758" w:rsidP="005B2758">
            <w:pPr>
              <w:pStyle w:val="NormalWeb"/>
              <w:spacing w:before="0" w:beforeAutospacing="0" w:after="0" w:afterAutospacing="0"/>
              <w:rPr>
                <w:rFonts w:ascii="Tahoma" w:eastAsia="Times New Roman" w:hAnsi="Tahoma" w:cs="Tahoma"/>
                <w:b/>
                <w:i/>
                <w:color w:val="548DD4" w:themeColor="text2" w:themeTint="99"/>
                <w:sz w:val="24"/>
                <w:szCs w:val="24"/>
              </w:rPr>
            </w:pPr>
          </w:p>
          <w:p w:rsidR="005B2758" w:rsidRPr="005B2758" w:rsidRDefault="005B2758" w:rsidP="005B2758">
            <w:pPr>
              <w:pStyle w:val="NormalWeb"/>
              <w:spacing w:before="0" w:beforeAutospacing="0" w:after="0" w:afterAutospacing="0"/>
              <w:rPr>
                <w:rFonts w:ascii="Tahoma" w:eastAsia="Times New Roman" w:hAnsi="Tahoma" w:cs="Tahoma"/>
                <w:b/>
                <w:i/>
                <w:color w:val="548DD4" w:themeColor="text2" w:themeTint="99"/>
                <w:sz w:val="24"/>
                <w:szCs w:val="24"/>
              </w:rPr>
            </w:pPr>
            <w:r w:rsidRPr="005B2758">
              <w:rPr>
                <w:rFonts w:ascii="Tahoma" w:eastAsia="Times New Roman" w:hAnsi="Tahoma" w:cs="Tahoma"/>
                <w:b/>
                <w:i/>
                <w:color w:val="548DD4" w:themeColor="text2" w:themeTint="99"/>
                <w:sz w:val="24"/>
                <w:szCs w:val="24"/>
              </w:rPr>
              <w:t xml:space="preserve">Physics; B.S. </w:t>
            </w:r>
          </w:p>
          <w:p w:rsidR="005B2758" w:rsidRPr="005B2758" w:rsidRDefault="005B2758" w:rsidP="005B2758">
            <w:pPr>
              <w:pStyle w:val="NormalWeb"/>
              <w:spacing w:before="0" w:beforeAutospacing="0" w:after="0" w:afterAutospacing="0"/>
              <w:rPr>
                <w:rFonts w:ascii="Tahoma" w:eastAsia="Times New Roman" w:hAnsi="Tahoma" w:cs="Tahoma"/>
                <w:sz w:val="24"/>
                <w:szCs w:val="24"/>
              </w:rPr>
            </w:pPr>
          </w:p>
          <w:p w:rsidR="00EC461A" w:rsidRPr="005B2758" w:rsidRDefault="00EC461A" w:rsidP="005B2758">
            <w:pPr>
              <w:pStyle w:val="NormalWeb"/>
              <w:spacing w:before="0" w:beforeAutospacing="0" w:after="0" w:afterAutospacing="0"/>
              <w:rPr>
                <w:rFonts w:ascii="Tahoma" w:hAnsi="Tahoma" w:cs="Tahoma"/>
                <w:sz w:val="24"/>
                <w:szCs w:val="24"/>
              </w:rPr>
            </w:pPr>
            <w:r w:rsidRPr="005B2758">
              <w:rPr>
                <w:rFonts w:ascii="Tahoma" w:eastAsia="Times New Roman" w:hAnsi="Tahoma" w:cs="Tahoma"/>
                <w:sz w:val="24"/>
                <w:szCs w:val="24"/>
              </w:rPr>
              <w:t>I</w:t>
            </w:r>
            <w:r w:rsidRPr="005B2758">
              <w:rPr>
                <w:rFonts w:ascii="Tahoma" w:hAnsi="Tahoma" w:cs="Tahoma"/>
                <w:sz w:val="24"/>
                <w:szCs w:val="24"/>
              </w:rPr>
              <w:t>n addition to University Requirements:</w:t>
            </w:r>
          </w:p>
          <w:p w:rsidR="00EC461A" w:rsidRPr="005B2758" w:rsidRDefault="00EC461A" w:rsidP="005B2758">
            <w:pPr>
              <w:numPr>
                <w:ilvl w:val="0"/>
                <w:numId w:val="1"/>
              </w:numPr>
              <w:rPr>
                <w:rFonts w:ascii="Tahoma" w:hAnsi="Tahoma" w:cs="Tahoma"/>
                <w:sz w:val="24"/>
                <w:szCs w:val="24"/>
              </w:rPr>
            </w:pPr>
            <w:r w:rsidRPr="005B2758">
              <w:rPr>
                <w:rFonts w:ascii="Tahoma" w:hAnsi="Tahoma" w:cs="Tahoma"/>
                <w:sz w:val="24"/>
                <w:szCs w:val="24"/>
              </w:rPr>
              <w:t>At least 47-48 units of major requirements</w:t>
            </w:r>
          </w:p>
          <w:p w:rsidR="00EC461A" w:rsidRPr="005B2758" w:rsidRDefault="00EC461A" w:rsidP="005B2758">
            <w:pPr>
              <w:numPr>
                <w:ilvl w:val="0"/>
                <w:numId w:val="1"/>
              </w:numPr>
              <w:rPr>
                <w:rFonts w:ascii="Tahoma" w:hAnsi="Tahoma" w:cs="Tahoma"/>
                <w:sz w:val="24"/>
                <w:szCs w:val="24"/>
              </w:rPr>
            </w:pPr>
            <w:r w:rsidRPr="005B2758">
              <w:rPr>
                <w:rFonts w:ascii="Tahoma" w:hAnsi="Tahoma" w:cs="Tahoma"/>
                <w:sz w:val="24"/>
                <w:szCs w:val="24"/>
              </w:rPr>
              <w:t>Be aware that you may not use courses with a PHY prefix to satisfy liberal studies requirements</w:t>
            </w:r>
          </w:p>
          <w:p w:rsidR="00EC461A" w:rsidRPr="005B2758" w:rsidRDefault="00EC461A" w:rsidP="005B2758">
            <w:pPr>
              <w:numPr>
                <w:ilvl w:val="0"/>
                <w:numId w:val="1"/>
              </w:numPr>
              <w:rPr>
                <w:rFonts w:ascii="Tahoma" w:hAnsi="Tahoma" w:cs="Tahoma"/>
                <w:sz w:val="24"/>
                <w:szCs w:val="24"/>
              </w:rPr>
            </w:pPr>
            <w:r w:rsidRPr="005B2758">
              <w:rPr>
                <w:rFonts w:ascii="Tahoma" w:hAnsi="Tahoma" w:cs="Tahoma"/>
                <w:sz w:val="24"/>
                <w:szCs w:val="24"/>
              </w:rPr>
              <w:t>Elective courses, if needed, to reach an overall total of at least 120 units</w:t>
            </w:r>
          </w:p>
          <w:p w:rsidR="005B2758" w:rsidRDefault="005B2758" w:rsidP="005B2758">
            <w:pPr>
              <w:pStyle w:val="NormalWeb"/>
              <w:spacing w:before="0" w:beforeAutospacing="0" w:after="0" w:afterAutospacing="0"/>
              <w:rPr>
                <w:rFonts w:ascii="Tahoma" w:hAnsi="Tahoma" w:cs="Tahoma"/>
                <w:sz w:val="24"/>
                <w:szCs w:val="24"/>
              </w:rPr>
            </w:pPr>
          </w:p>
          <w:p w:rsidR="00EC461A" w:rsidRDefault="00EC461A" w:rsidP="005B2758">
            <w:pPr>
              <w:pStyle w:val="NormalWeb"/>
              <w:spacing w:before="0" w:beforeAutospacing="0" w:after="0" w:afterAutospacing="0"/>
              <w:rPr>
                <w:rFonts w:ascii="Tahoma" w:hAnsi="Tahoma" w:cs="Tahoma"/>
                <w:sz w:val="24"/>
                <w:szCs w:val="24"/>
              </w:rPr>
            </w:pPr>
            <w:r w:rsidRPr="005B2758">
              <w:rPr>
                <w:rFonts w:ascii="Tahoma" w:hAnsi="Tahoma" w:cs="Tahoma"/>
                <w:sz w:val="24"/>
                <w:szCs w:val="24"/>
              </w:rPr>
              <w:t>Please note that you may be able to use some courses to meet more than one requirement. Contact your advisor for details.</w:t>
            </w:r>
          </w:p>
          <w:p w:rsidR="005B2758" w:rsidRPr="005B2758" w:rsidRDefault="005B2758" w:rsidP="005B2758">
            <w:pPr>
              <w:pStyle w:val="NormalWeb"/>
              <w:spacing w:before="0" w:beforeAutospacing="0" w:after="0" w:afterAutospacing="0"/>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785"/>
              <w:gridCol w:w="2070"/>
            </w:tblGrid>
            <w:tr w:rsidR="00EC461A" w:rsidRPr="005B2758" w:rsidTr="005B2758">
              <w:trPr>
                <w:tblHeader/>
                <w:tblCellSpacing w:w="15" w:type="dxa"/>
              </w:trPr>
              <w:tc>
                <w:tcPr>
                  <w:tcW w:w="2740" w:type="dxa"/>
                  <w:vAlign w:val="center"/>
                  <w:hideMark/>
                </w:tcPr>
                <w:p w:rsidR="00EC461A" w:rsidRPr="005B2758" w:rsidRDefault="00EC461A">
                  <w:pPr>
                    <w:rPr>
                      <w:rFonts w:ascii="Tahoma" w:hAnsi="Tahoma" w:cs="Tahoma"/>
                      <w:sz w:val="16"/>
                      <w:szCs w:val="16"/>
                    </w:rPr>
                  </w:pPr>
                  <w:r w:rsidRPr="005B2758">
                    <w:rPr>
                      <w:rFonts w:ascii="Tahoma" w:hAnsi="Tahoma" w:cs="Tahoma"/>
                      <w:sz w:val="16"/>
                      <w:szCs w:val="16"/>
                    </w:rPr>
                    <w:t>Minimum Units for Completion</w:t>
                  </w:r>
                </w:p>
              </w:tc>
              <w:tc>
                <w:tcPr>
                  <w:tcW w:w="2025" w:type="dxa"/>
                  <w:vAlign w:val="center"/>
                  <w:hideMark/>
                </w:tcPr>
                <w:p w:rsidR="00EC461A" w:rsidRPr="005B2758" w:rsidRDefault="00EC461A">
                  <w:pPr>
                    <w:rPr>
                      <w:rFonts w:ascii="Tahoma" w:hAnsi="Tahoma" w:cs="Tahoma"/>
                      <w:sz w:val="16"/>
                      <w:szCs w:val="16"/>
                    </w:rPr>
                  </w:pPr>
                  <w:r w:rsidRPr="005B2758">
                    <w:rPr>
                      <w:rFonts w:ascii="Tahoma" w:hAnsi="Tahoma" w:cs="Tahoma"/>
                      <w:sz w:val="16"/>
                      <w:szCs w:val="16"/>
                    </w:rPr>
                    <w:t>120</w:t>
                  </w:r>
                </w:p>
              </w:tc>
            </w:tr>
            <w:tr w:rsidR="00EC461A" w:rsidRPr="005B2758" w:rsidTr="005B2758">
              <w:trPr>
                <w:tblCellSpacing w:w="15" w:type="dxa"/>
              </w:trPr>
              <w:tc>
                <w:tcPr>
                  <w:tcW w:w="2740" w:type="dxa"/>
                  <w:vAlign w:val="center"/>
                  <w:hideMark/>
                </w:tcPr>
                <w:p w:rsidR="00EC461A" w:rsidRPr="005B2758" w:rsidRDefault="00EC461A">
                  <w:pPr>
                    <w:rPr>
                      <w:rFonts w:ascii="Tahoma" w:hAnsi="Tahoma" w:cs="Tahoma"/>
                      <w:sz w:val="16"/>
                      <w:szCs w:val="16"/>
                    </w:rPr>
                  </w:pPr>
                  <w:r w:rsidRPr="005B2758">
                    <w:rPr>
                      <w:rFonts w:ascii="Tahoma" w:hAnsi="Tahoma" w:cs="Tahoma"/>
                      <w:sz w:val="16"/>
                      <w:szCs w:val="16"/>
                    </w:rPr>
                    <w:t>Mathematics Required</w:t>
                  </w:r>
                </w:p>
              </w:tc>
              <w:tc>
                <w:tcPr>
                  <w:tcW w:w="2025" w:type="dxa"/>
                  <w:vAlign w:val="center"/>
                  <w:hideMark/>
                </w:tcPr>
                <w:p w:rsidR="00EC461A" w:rsidRPr="005B2758" w:rsidRDefault="009A691C">
                  <w:pPr>
                    <w:rPr>
                      <w:rFonts w:ascii="Tahoma" w:hAnsi="Tahoma" w:cs="Tahoma"/>
                      <w:sz w:val="16"/>
                      <w:szCs w:val="16"/>
                    </w:rPr>
                  </w:pPr>
                  <w:hyperlink r:id="rId12" w:tgtFrame="_blank" w:history="1">
                    <w:r w:rsidR="00EC461A" w:rsidRPr="005B2758">
                      <w:rPr>
                        <w:rStyle w:val="Hyperlink"/>
                        <w:rFonts w:ascii="Tahoma" w:hAnsi="Tahoma" w:cs="Tahoma"/>
                        <w:sz w:val="16"/>
                        <w:szCs w:val="16"/>
                      </w:rPr>
                      <w:t>MAT 239</w:t>
                    </w:r>
                  </w:hyperlink>
                </w:p>
              </w:tc>
            </w:tr>
            <w:tr w:rsidR="00EC461A" w:rsidRPr="005B2758" w:rsidTr="005B2758">
              <w:trPr>
                <w:tblCellSpacing w:w="15" w:type="dxa"/>
              </w:trPr>
              <w:tc>
                <w:tcPr>
                  <w:tcW w:w="2740" w:type="dxa"/>
                  <w:vAlign w:val="center"/>
                  <w:hideMark/>
                </w:tcPr>
                <w:p w:rsidR="00EC461A" w:rsidRPr="005B2758" w:rsidRDefault="00EC461A">
                  <w:pPr>
                    <w:rPr>
                      <w:rFonts w:ascii="Tahoma" w:hAnsi="Tahoma" w:cs="Tahoma"/>
                      <w:sz w:val="16"/>
                      <w:szCs w:val="16"/>
                    </w:rPr>
                  </w:pPr>
                  <w:r w:rsidRPr="005B2758">
                    <w:rPr>
                      <w:rFonts w:ascii="Tahoma" w:hAnsi="Tahoma" w:cs="Tahoma"/>
                      <w:sz w:val="16"/>
                      <w:szCs w:val="16"/>
                    </w:rPr>
                    <w:t>Research</w:t>
                  </w:r>
                </w:p>
              </w:tc>
              <w:tc>
                <w:tcPr>
                  <w:tcW w:w="2025" w:type="dxa"/>
                  <w:vAlign w:val="center"/>
                  <w:hideMark/>
                </w:tcPr>
                <w:p w:rsidR="00EC461A" w:rsidRPr="005B2758" w:rsidRDefault="00EC461A">
                  <w:pPr>
                    <w:rPr>
                      <w:rFonts w:ascii="Tahoma" w:hAnsi="Tahoma" w:cs="Tahoma"/>
                      <w:sz w:val="16"/>
                      <w:szCs w:val="16"/>
                    </w:rPr>
                  </w:pPr>
                  <w:r w:rsidRPr="005B2758">
                    <w:rPr>
                      <w:rFonts w:ascii="Tahoma" w:hAnsi="Tahoma" w:cs="Tahoma"/>
                      <w:sz w:val="16"/>
                      <w:szCs w:val="16"/>
                    </w:rPr>
                    <w:t>Optional</w:t>
                  </w:r>
                </w:p>
              </w:tc>
            </w:tr>
            <w:tr w:rsidR="00EC461A" w:rsidRPr="005B2758" w:rsidTr="005B2758">
              <w:trPr>
                <w:tblCellSpacing w:w="15" w:type="dxa"/>
              </w:trPr>
              <w:tc>
                <w:tcPr>
                  <w:tcW w:w="2740" w:type="dxa"/>
                  <w:vAlign w:val="center"/>
                  <w:hideMark/>
                </w:tcPr>
                <w:p w:rsidR="00EC461A" w:rsidRPr="005B2758" w:rsidRDefault="00EC461A">
                  <w:pPr>
                    <w:rPr>
                      <w:rFonts w:ascii="Tahoma" w:hAnsi="Tahoma" w:cs="Tahoma"/>
                      <w:sz w:val="16"/>
                      <w:szCs w:val="16"/>
                    </w:rPr>
                  </w:pPr>
                  <w:r w:rsidRPr="005B2758">
                    <w:rPr>
                      <w:rFonts w:ascii="Tahoma" w:hAnsi="Tahoma" w:cs="Tahoma"/>
                      <w:sz w:val="16"/>
                      <w:szCs w:val="16"/>
                    </w:rPr>
                    <w:t>University Honors Program</w:t>
                  </w:r>
                </w:p>
              </w:tc>
              <w:tc>
                <w:tcPr>
                  <w:tcW w:w="2025" w:type="dxa"/>
                  <w:vAlign w:val="center"/>
                  <w:hideMark/>
                </w:tcPr>
                <w:p w:rsidR="00EC461A" w:rsidRPr="005B2758" w:rsidRDefault="00EC461A">
                  <w:pPr>
                    <w:rPr>
                      <w:rFonts w:ascii="Tahoma" w:hAnsi="Tahoma" w:cs="Tahoma"/>
                      <w:sz w:val="16"/>
                      <w:szCs w:val="16"/>
                    </w:rPr>
                  </w:pPr>
                  <w:r w:rsidRPr="005B2758">
                    <w:rPr>
                      <w:rFonts w:ascii="Tahoma" w:hAnsi="Tahoma" w:cs="Tahoma"/>
                      <w:sz w:val="16"/>
                      <w:szCs w:val="16"/>
                    </w:rPr>
                    <w:t>Optional</w:t>
                  </w:r>
                </w:p>
              </w:tc>
            </w:tr>
          </w:tbl>
          <w:p w:rsidR="00EC461A" w:rsidRDefault="00EC461A"/>
          <w:p w:rsidR="005B2758" w:rsidRPr="005B2758" w:rsidRDefault="005B2758" w:rsidP="005B2758">
            <w:pPr>
              <w:pStyle w:val="Heading5"/>
              <w:spacing w:before="0"/>
              <w:outlineLvl w:val="4"/>
              <w:rPr>
                <w:rFonts w:ascii="Tahoma" w:eastAsia="Times New Roman" w:hAnsi="Tahoma" w:cs="Tahoma"/>
                <w:i/>
                <w:color w:val="auto"/>
                <w:sz w:val="24"/>
                <w:szCs w:val="24"/>
              </w:rPr>
            </w:pPr>
            <w:r w:rsidRPr="005B2758">
              <w:rPr>
                <w:rFonts w:ascii="Tahoma" w:eastAsia="Times New Roman" w:hAnsi="Tahoma" w:cs="Tahoma"/>
                <w:i/>
                <w:color w:val="auto"/>
                <w:sz w:val="24"/>
                <w:szCs w:val="24"/>
              </w:rPr>
              <w:t>Major Requirements</w:t>
            </w:r>
          </w:p>
          <w:p w:rsid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Take the following 47 - 48 units:</w:t>
            </w:r>
          </w:p>
          <w:p w:rsidR="005B2758" w:rsidRPr="005B2758" w:rsidRDefault="005B2758" w:rsidP="005B2758">
            <w:pPr>
              <w:pStyle w:val="Heading5"/>
              <w:numPr>
                <w:ilvl w:val="0"/>
                <w:numId w:val="31"/>
              </w:numPr>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(PHY 161 or PHY 171)*, PHY 262, PHY 262L, PHY 263, PHY 264, PHY 265, PHY 301, PHY 321, PHY 331, PHY 332, PHY 361, PHY 441, PHY 471 (38-39 units)</w:t>
            </w:r>
          </w:p>
          <w:p w:rsidR="005B2758" w:rsidRDefault="005B2758" w:rsidP="005B2758">
            <w:pPr>
              <w:pStyle w:val="Heading5"/>
              <w:spacing w:before="0"/>
              <w:outlineLvl w:val="4"/>
              <w:rPr>
                <w:rFonts w:ascii="Tahoma" w:eastAsia="Times New Roman" w:hAnsi="Tahoma" w:cs="Tahoma"/>
                <w:color w:val="auto"/>
                <w:sz w:val="24"/>
                <w:szCs w:val="24"/>
              </w:rPr>
            </w:pPr>
            <w:r>
              <w:rPr>
                <w:rFonts w:ascii="Tahoma" w:eastAsia="Times New Roman" w:hAnsi="Tahoma" w:cs="Tahoma"/>
                <w:color w:val="auto"/>
                <w:sz w:val="24"/>
                <w:szCs w:val="24"/>
              </w:rPr>
              <w:t xml:space="preserve">     </w:t>
            </w:r>
            <w:r w:rsidRPr="005B2758">
              <w:rPr>
                <w:rFonts w:ascii="Tahoma" w:eastAsia="Times New Roman" w:hAnsi="Tahoma" w:cs="Tahoma"/>
                <w:color w:val="auto"/>
                <w:sz w:val="24"/>
                <w:szCs w:val="24"/>
              </w:rPr>
              <w:t xml:space="preserve">*PHY 171 is recommended in consultation </w:t>
            </w:r>
            <w:r>
              <w:rPr>
                <w:rFonts w:ascii="Tahoma" w:eastAsia="Times New Roman" w:hAnsi="Tahoma" w:cs="Tahoma"/>
                <w:color w:val="auto"/>
                <w:sz w:val="24"/>
                <w:szCs w:val="24"/>
              </w:rPr>
              <w:t xml:space="preserve">   </w:t>
            </w:r>
          </w:p>
          <w:p w:rsidR="005B2758" w:rsidRPr="005B2758" w:rsidRDefault="005B2758" w:rsidP="005B2758">
            <w:pPr>
              <w:pStyle w:val="Heading5"/>
              <w:spacing w:before="0"/>
              <w:outlineLvl w:val="4"/>
              <w:rPr>
                <w:rFonts w:ascii="Tahoma" w:eastAsia="Times New Roman" w:hAnsi="Tahoma" w:cs="Tahoma"/>
                <w:color w:val="auto"/>
                <w:sz w:val="24"/>
                <w:szCs w:val="24"/>
              </w:rPr>
            </w:pPr>
            <w:r>
              <w:rPr>
                <w:rFonts w:ascii="Tahoma" w:eastAsia="Times New Roman" w:hAnsi="Tahoma" w:cs="Tahoma"/>
                <w:color w:val="auto"/>
                <w:sz w:val="24"/>
                <w:szCs w:val="24"/>
              </w:rPr>
              <w:t xml:space="preserve">     </w:t>
            </w:r>
            <w:proofErr w:type="gramStart"/>
            <w:r w:rsidRPr="005B2758">
              <w:rPr>
                <w:rFonts w:ascii="Tahoma" w:eastAsia="Times New Roman" w:hAnsi="Tahoma" w:cs="Tahoma"/>
                <w:color w:val="auto"/>
                <w:sz w:val="24"/>
                <w:szCs w:val="24"/>
              </w:rPr>
              <w:t>with</w:t>
            </w:r>
            <w:proofErr w:type="gramEnd"/>
            <w:r w:rsidRPr="005B2758">
              <w:rPr>
                <w:rFonts w:ascii="Tahoma" w:eastAsia="Times New Roman" w:hAnsi="Tahoma" w:cs="Tahoma"/>
                <w:color w:val="auto"/>
                <w:sz w:val="24"/>
                <w:szCs w:val="24"/>
              </w:rPr>
              <w:t xml:space="preserve"> your advisor.</w:t>
            </w:r>
          </w:p>
          <w:p w:rsidR="005B2758" w:rsidRPr="005B2758" w:rsidRDefault="005B2758" w:rsidP="005B2758">
            <w:pPr>
              <w:pStyle w:val="Heading5"/>
              <w:numPr>
                <w:ilvl w:val="0"/>
                <w:numId w:val="31"/>
              </w:numPr>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PHY 333W (3 units)</w:t>
            </w: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Select one of the following capstone options:</w:t>
            </w:r>
          </w:p>
          <w:p w:rsidR="005B2758" w:rsidRPr="005B2758" w:rsidRDefault="005B2758" w:rsidP="005B2758">
            <w:pPr>
              <w:pStyle w:val="Heading5"/>
              <w:numPr>
                <w:ilvl w:val="1"/>
                <w:numId w:val="31"/>
              </w:numPr>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PHY 498C (3 units)</w:t>
            </w:r>
          </w:p>
          <w:p w:rsidR="005B2758" w:rsidRPr="005B2758" w:rsidRDefault="005B2758" w:rsidP="005B2758">
            <w:pPr>
              <w:pStyle w:val="Heading5"/>
              <w:numPr>
                <w:ilvl w:val="1"/>
                <w:numId w:val="31"/>
              </w:numPr>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1 unit of PHY 498C and 2 units of PHY 485C (3 units)</w:t>
            </w:r>
          </w:p>
          <w:p w:rsidR="005B2758" w:rsidRPr="005B2758" w:rsidRDefault="005B2758" w:rsidP="005B2758">
            <w:pPr>
              <w:pStyle w:val="Heading5"/>
              <w:numPr>
                <w:ilvl w:val="0"/>
                <w:numId w:val="31"/>
              </w:numPr>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Additional units of upper-division physics and astronomy courses (3 units)</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Pr="005B2758" w:rsidRDefault="005B2758" w:rsidP="005B2758">
            <w:pPr>
              <w:pStyle w:val="Heading5"/>
              <w:tabs>
                <w:tab w:val="center" w:pos="2601"/>
              </w:tabs>
              <w:spacing w:before="0"/>
              <w:outlineLvl w:val="4"/>
              <w:rPr>
                <w:rFonts w:ascii="Tahoma" w:eastAsia="Times New Roman" w:hAnsi="Tahoma" w:cs="Tahoma"/>
                <w:i/>
                <w:color w:val="auto"/>
                <w:sz w:val="24"/>
                <w:szCs w:val="24"/>
              </w:rPr>
            </w:pPr>
            <w:r w:rsidRPr="005B2758">
              <w:rPr>
                <w:rFonts w:ascii="Tahoma" w:eastAsia="Times New Roman" w:hAnsi="Tahoma" w:cs="Tahoma"/>
                <w:i/>
                <w:color w:val="auto"/>
                <w:sz w:val="24"/>
                <w:szCs w:val="24"/>
              </w:rPr>
              <w:t>General Electives</w:t>
            </w:r>
            <w:r w:rsidRPr="005B2758">
              <w:rPr>
                <w:rFonts w:ascii="Tahoma" w:eastAsia="Times New Roman" w:hAnsi="Tahoma" w:cs="Tahoma"/>
                <w:i/>
                <w:color w:val="auto"/>
                <w:sz w:val="24"/>
                <w:szCs w:val="24"/>
              </w:rPr>
              <w:tab/>
            </w: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 xml:space="preserve">Additional coursework is required, if, after you have met the previously described requirements, you have not yet completed a total of 120 units of credit.  </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 xml:space="preserve">You may take these remaining courses from any </w:t>
            </w:r>
            <w:r w:rsidRPr="005B2758">
              <w:rPr>
                <w:rFonts w:ascii="Tahoma" w:eastAsia="Times New Roman" w:hAnsi="Tahoma" w:cs="Tahoma"/>
                <w:color w:val="auto"/>
                <w:sz w:val="24"/>
                <w:szCs w:val="24"/>
              </w:rPr>
              <w:lastRenderedPageBreak/>
              <w:t>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We strongly recommend chemistry courses through CHM 152 and CHM 152L.</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Pr="005B2758" w:rsidRDefault="005B2758" w:rsidP="005B2758">
            <w:pPr>
              <w:pStyle w:val="Heading5"/>
              <w:spacing w:before="0"/>
              <w:outlineLvl w:val="4"/>
              <w:rPr>
                <w:rFonts w:ascii="Tahoma" w:eastAsia="Times New Roman" w:hAnsi="Tahoma" w:cs="Tahoma"/>
                <w:i/>
                <w:color w:val="auto"/>
                <w:sz w:val="24"/>
                <w:szCs w:val="24"/>
              </w:rPr>
            </w:pPr>
            <w:r w:rsidRPr="005B2758">
              <w:rPr>
                <w:rFonts w:ascii="Tahoma" w:eastAsia="Times New Roman" w:hAnsi="Tahoma" w:cs="Tahoma"/>
                <w:i/>
                <w:color w:val="auto"/>
                <w:sz w:val="24"/>
                <w:szCs w:val="24"/>
              </w:rPr>
              <w:t>Additional Information</w:t>
            </w: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Please note that you may not count more than one grade below a "C" in a physics or astronomy course toward the major requirements for this degree.</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MAT 136, MAT 137, MAT 238, MAT 239, and PHY 301 are not required for this degree, but are prerequisites for other courses. (You may be able to count these prerequisites toward your liberal studies or general elective credit.)</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EC461A" w:rsidRDefault="005B2758" w:rsidP="005B2758">
            <w:r w:rsidRPr="005B2758">
              <w:rPr>
                <w:rFonts w:ascii="Tahoma" w:hAnsi="Tahoma" w:cs="Tahoma"/>
                <w:sz w:val="24"/>
                <w:szCs w:val="24"/>
              </w:rPr>
              <w:t>Be aware that some courses may have prerequisites that you must also take. For prerequisite information click on the course or see your advisor.</w:t>
            </w:r>
            <w:r w:rsidRPr="005B2758">
              <w:t xml:space="preserve"> </w:t>
            </w: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5B2758" w:rsidRDefault="005B2758">
            <w:pPr>
              <w:rPr>
                <w:rFonts w:ascii="Arial" w:hAnsi="Arial" w:cs="Arial"/>
                <w:b/>
                <w:sz w:val="24"/>
                <w:szCs w:val="24"/>
              </w:rPr>
            </w:pPr>
          </w:p>
          <w:p w:rsidR="005B2758" w:rsidRPr="005B2758" w:rsidRDefault="005B2758" w:rsidP="005B2758">
            <w:pPr>
              <w:pStyle w:val="NormalWeb"/>
              <w:spacing w:before="0" w:beforeAutospacing="0" w:after="0" w:afterAutospacing="0"/>
              <w:rPr>
                <w:rFonts w:ascii="Tahoma" w:eastAsia="Times New Roman" w:hAnsi="Tahoma" w:cs="Tahoma"/>
                <w:b/>
                <w:i/>
                <w:color w:val="548DD4" w:themeColor="text2" w:themeTint="99"/>
                <w:sz w:val="24"/>
                <w:szCs w:val="24"/>
              </w:rPr>
            </w:pPr>
            <w:r w:rsidRPr="005B2758">
              <w:rPr>
                <w:rFonts w:ascii="Tahoma" w:eastAsia="Times New Roman" w:hAnsi="Tahoma" w:cs="Tahoma"/>
                <w:b/>
                <w:i/>
                <w:color w:val="548DD4" w:themeColor="text2" w:themeTint="99"/>
                <w:sz w:val="24"/>
                <w:szCs w:val="24"/>
              </w:rPr>
              <w:t xml:space="preserve">Physics; B.S. </w:t>
            </w:r>
          </w:p>
          <w:p w:rsidR="005B2758" w:rsidRPr="005B2758" w:rsidRDefault="005B2758" w:rsidP="005B2758">
            <w:pPr>
              <w:pStyle w:val="NormalWeb"/>
              <w:spacing w:before="0" w:beforeAutospacing="0" w:after="0" w:afterAutospacing="0"/>
              <w:rPr>
                <w:rFonts w:ascii="Tahoma" w:eastAsia="Times New Roman" w:hAnsi="Tahoma" w:cs="Tahoma"/>
                <w:sz w:val="24"/>
                <w:szCs w:val="24"/>
              </w:rPr>
            </w:pPr>
          </w:p>
          <w:p w:rsidR="005B2758" w:rsidRPr="005B2758" w:rsidRDefault="005B2758" w:rsidP="005B2758">
            <w:pPr>
              <w:pStyle w:val="NormalWeb"/>
              <w:spacing w:before="0" w:beforeAutospacing="0" w:after="0" w:afterAutospacing="0"/>
              <w:rPr>
                <w:rFonts w:ascii="Tahoma" w:hAnsi="Tahoma" w:cs="Tahoma"/>
                <w:sz w:val="24"/>
                <w:szCs w:val="24"/>
              </w:rPr>
            </w:pPr>
            <w:r w:rsidRPr="005B2758">
              <w:rPr>
                <w:rFonts w:ascii="Tahoma" w:eastAsia="Times New Roman" w:hAnsi="Tahoma" w:cs="Tahoma"/>
                <w:sz w:val="24"/>
                <w:szCs w:val="24"/>
              </w:rPr>
              <w:t>I</w:t>
            </w:r>
            <w:r w:rsidRPr="005B2758">
              <w:rPr>
                <w:rFonts w:ascii="Tahoma" w:hAnsi="Tahoma" w:cs="Tahoma"/>
                <w:sz w:val="24"/>
                <w:szCs w:val="24"/>
              </w:rPr>
              <w:t>n addition to University Requirements:</w:t>
            </w:r>
          </w:p>
          <w:p w:rsidR="005B2758" w:rsidRPr="005B2758" w:rsidRDefault="005B2758" w:rsidP="005B2758">
            <w:pPr>
              <w:numPr>
                <w:ilvl w:val="0"/>
                <w:numId w:val="1"/>
              </w:numPr>
              <w:rPr>
                <w:rFonts w:ascii="Tahoma" w:hAnsi="Tahoma" w:cs="Tahoma"/>
                <w:sz w:val="24"/>
                <w:szCs w:val="24"/>
              </w:rPr>
            </w:pPr>
            <w:r w:rsidRPr="005B2758">
              <w:rPr>
                <w:rFonts w:ascii="Tahoma" w:hAnsi="Tahoma" w:cs="Tahoma"/>
                <w:sz w:val="24"/>
                <w:szCs w:val="24"/>
              </w:rPr>
              <w:t>At least 47</w:t>
            </w:r>
            <w:r w:rsidRPr="00674A77">
              <w:rPr>
                <w:rFonts w:ascii="Tahoma" w:hAnsi="Tahoma" w:cs="Tahoma"/>
                <w:b/>
                <w:strike/>
                <w:color w:val="FF0000"/>
                <w:sz w:val="24"/>
                <w:szCs w:val="24"/>
              </w:rPr>
              <w:t>-48</w:t>
            </w:r>
            <w:r w:rsidRPr="005B2758">
              <w:rPr>
                <w:rFonts w:ascii="Tahoma" w:hAnsi="Tahoma" w:cs="Tahoma"/>
                <w:sz w:val="24"/>
                <w:szCs w:val="24"/>
              </w:rPr>
              <w:t xml:space="preserve"> units of major requirements</w:t>
            </w:r>
          </w:p>
          <w:p w:rsidR="005B2758" w:rsidRPr="005B2758" w:rsidRDefault="005B2758" w:rsidP="005B2758">
            <w:pPr>
              <w:numPr>
                <w:ilvl w:val="0"/>
                <w:numId w:val="1"/>
              </w:numPr>
              <w:rPr>
                <w:rFonts w:ascii="Tahoma" w:hAnsi="Tahoma" w:cs="Tahoma"/>
                <w:sz w:val="24"/>
                <w:szCs w:val="24"/>
              </w:rPr>
            </w:pPr>
            <w:r w:rsidRPr="005B2758">
              <w:rPr>
                <w:rFonts w:ascii="Tahoma" w:hAnsi="Tahoma" w:cs="Tahoma"/>
                <w:sz w:val="24"/>
                <w:szCs w:val="24"/>
              </w:rPr>
              <w:t>Be aware that you may not use courses with a PHY prefix to satisfy liberal studies requirements</w:t>
            </w:r>
          </w:p>
          <w:p w:rsidR="005B2758" w:rsidRPr="005B2758" w:rsidRDefault="005B2758" w:rsidP="005B2758">
            <w:pPr>
              <w:numPr>
                <w:ilvl w:val="0"/>
                <w:numId w:val="1"/>
              </w:numPr>
              <w:rPr>
                <w:rFonts w:ascii="Tahoma" w:hAnsi="Tahoma" w:cs="Tahoma"/>
                <w:sz w:val="24"/>
                <w:szCs w:val="24"/>
              </w:rPr>
            </w:pPr>
            <w:r w:rsidRPr="005B2758">
              <w:rPr>
                <w:rFonts w:ascii="Tahoma" w:hAnsi="Tahoma" w:cs="Tahoma"/>
                <w:sz w:val="24"/>
                <w:szCs w:val="24"/>
              </w:rPr>
              <w:t>Elective courses, if needed, to reach an overall total of at least 120 units</w:t>
            </w:r>
          </w:p>
          <w:p w:rsidR="005B2758" w:rsidRDefault="005B2758" w:rsidP="005B2758">
            <w:pPr>
              <w:pStyle w:val="NormalWeb"/>
              <w:spacing w:before="0" w:beforeAutospacing="0" w:after="0" w:afterAutospacing="0"/>
              <w:rPr>
                <w:rFonts w:ascii="Tahoma" w:hAnsi="Tahoma" w:cs="Tahoma"/>
                <w:sz w:val="24"/>
                <w:szCs w:val="24"/>
              </w:rPr>
            </w:pPr>
          </w:p>
          <w:p w:rsidR="005B2758" w:rsidRDefault="005B2758" w:rsidP="005B2758">
            <w:pPr>
              <w:pStyle w:val="NormalWeb"/>
              <w:spacing w:before="0" w:beforeAutospacing="0" w:after="0" w:afterAutospacing="0"/>
              <w:rPr>
                <w:rFonts w:ascii="Tahoma" w:hAnsi="Tahoma" w:cs="Tahoma"/>
                <w:sz w:val="24"/>
                <w:szCs w:val="24"/>
              </w:rPr>
            </w:pPr>
            <w:r w:rsidRPr="005B2758">
              <w:rPr>
                <w:rFonts w:ascii="Tahoma" w:hAnsi="Tahoma" w:cs="Tahoma"/>
                <w:sz w:val="24"/>
                <w:szCs w:val="24"/>
              </w:rPr>
              <w:t>Please note that you may be able to use some courses to meet more than one requirement. Contact your advisor for details.</w:t>
            </w:r>
          </w:p>
          <w:p w:rsidR="005B2758" w:rsidRPr="005B2758" w:rsidRDefault="005B2758" w:rsidP="005B2758">
            <w:pPr>
              <w:pStyle w:val="NormalWeb"/>
              <w:spacing w:before="0" w:beforeAutospacing="0" w:after="0" w:afterAutospacing="0"/>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785"/>
              <w:gridCol w:w="2070"/>
            </w:tblGrid>
            <w:tr w:rsidR="005B2758" w:rsidRPr="005B2758" w:rsidTr="00A01CFE">
              <w:trPr>
                <w:tblHeader/>
                <w:tblCellSpacing w:w="15" w:type="dxa"/>
              </w:trPr>
              <w:tc>
                <w:tcPr>
                  <w:tcW w:w="2740" w:type="dxa"/>
                  <w:vAlign w:val="center"/>
                  <w:hideMark/>
                </w:tcPr>
                <w:p w:rsidR="005B2758" w:rsidRPr="005B2758" w:rsidRDefault="005B2758" w:rsidP="00A01CFE">
                  <w:pPr>
                    <w:rPr>
                      <w:rFonts w:ascii="Tahoma" w:hAnsi="Tahoma" w:cs="Tahoma"/>
                      <w:sz w:val="16"/>
                      <w:szCs w:val="16"/>
                    </w:rPr>
                  </w:pPr>
                  <w:r w:rsidRPr="005B2758">
                    <w:rPr>
                      <w:rFonts w:ascii="Tahoma" w:hAnsi="Tahoma" w:cs="Tahoma"/>
                      <w:sz w:val="16"/>
                      <w:szCs w:val="16"/>
                    </w:rPr>
                    <w:t>Minimum Units for Completion</w:t>
                  </w:r>
                </w:p>
              </w:tc>
              <w:tc>
                <w:tcPr>
                  <w:tcW w:w="2025" w:type="dxa"/>
                  <w:vAlign w:val="center"/>
                  <w:hideMark/>
                </w:tcPr>
                <w:p w:rsidR="005B2758" w:rsidRPr="005B2758" w:rsidRDefault="005B2758" w:rsidP="00A01CFE">
                  <w:pPr>
                    <w:rPr>
                      <w:rFonts w:ascii="Tahoma" w:hAnsi="Tahoma" w:cs="Tahoma"/>
                      <w:sz w:val="16"/>
                      <w:szCs w:val="16"/>
                    </w:rPr>
                  </w:pPr>
                  <w:r w:rsidRPr="005B2758">
                    <w:rPr>
                      <w:rFonts w:ascii="Tahoma" w:hAnsi="Tahoma" w:cs="Tahoma"/>
                      <w:sz w:val="16"/>
                      <w:szCs w:val="16"/>
                    </w:rPr>
                    <w:t>120</w:t>
                  </w:r>
                </w:p>
              </w:tc>
            </w:tr>
            <w:tr w:rsidR="005B2758" w:rsidRPr="005B2758" w:rsidTr="00A01CFE">
              <w:trPr>
                <w:tblCellSpacing w:w="15" w:type="dxa"/>
              </w:trPr>
              <w:tc>
                <w:tcPr>
                  <w:tcW w:w="2740" w:type="dxa"/>
                  <w:vAlign w:val="center"/>
                  <w:hideMark/>
                </w:tcPr>
                <w:p w:rsidR="005B2758" w:rsidRPr="005B2758" w:rsidRDefault="005B2758" w:rsidP="00A01CFE">
                  <w:pPr>
                    <w:rPr>
                      <w:rFonts w:ascii="Tahoma" w:hAnsi="Tahoma" w:cs="Tahoma"/>
                      <w:sz w:val="16"/>
                      <w:szCs w:val="16"/>
                    </w:rPr>
                  </w:pPr>
                  <w:r w:rsidRPr="005B2758">
                    <w:rPr>
                      <w:rFonts w:ascii="Tahoma" w:hAnsi="Tahoma" w:cs="Tahoma"/>
                      <w:sz w:val="16"/>
                      <w:szCs w:val="16"/>
                    </w:rPr>
                    <w:t>Mathematics Required</w:t>
                  </w:r>
                </w:p>
              </w:tc>
              <w:tc>
                <w:tcPr>
                  <w:tcW w:w="2025" w:type="dxa"/>
                  <w:vAlign w:val="center"/>
                  <w:hideMark/>
                </w:tcPr>
                <w:p w:rsidR="005B2758" w:rsidRPr="005B2758" w:rsidRDefault="009A691C" w:rsidP="00A01CFE">
                  <w:pPr>
                    <w:rPr>
                      <w:rFonts w:ascii="Tahoma" w:hAnsi="Tahoma" w:cs="Tahoma"/>
                      <w:sz w:val="16"/>
                      <w:szCs w:val="16"/>
                    </w:rPr>
                  </w:pPr>
                  <w:hyperlink r:id="rId13" w:tgtFrame="_blank" w:history="1">
                    <w:r w:rsidR="005B2758" w:rsidRPr="005B2758">
                      <w:rPr>
                        <w:rStyle w:val="Hyperlink"/>
                        <w:rFonts w:ascii="Tahoma" w:hAnsi="Tahoma" w:cs="Tahoma"/>
                        <w:sz w:val="16"/>
                        <w:szCs w:val="16"/>
                      </w:rPr>
                      <w:t>MAT 239</w:t>
                    </w:r>
                  </w:hyperlink>
                </w:p>
              </w:tc>
            </w:tr>
            <w:tr w:rsidR="005B2758" w:rsidRPr="005B2758" w:rsidTr="00A01CFE">
              <w:trPr>
                <w:tblCellSpacing w:w="15" w:type="dxa"/>
              </w:trPr>
              <w:tc>
                <w:tcPr>
                  <w:tcW w:w="2740" w:type="dxa"/>
                  <w:vAlign w:val="center"/>
                  <w:hideMark/>
                </w:tcPr>
                <w:p w:rsidR="005B2758" w:rsidRPr="005B2758" w:rsidRDefault="005B2758" w:rsidP="00A01CFE">
                  <w:pPr>
                    <w:rPr>
                      <w:rFonts w:ascii="Tahoma" w:hAnsi="Tahoma" w:cs="Tahoma"/>
                      <w:sz w:val="16"/>
                      <w:szCs w:val="16"/>
                    </w:rPr>
                  </w:pPr>
                  <w:r w:rsidRPr="005B2758">
                    <w:rPr>
                      <w:rFonts w:ascii="Tahoma" w:hAnsi="Tahoma" w:cs="Tahoma"/>
                      <w:sz w:val="16"/>
                      <w:szCs w:val="16"/>
                    </w:rPr>
                    <w:t>Research</w:t>
                  </w:r>
                </w:p>
              </w:tc>
              <w:tc>
                <w:tcPr>
                  <w:tcW w:w="2025" w:type="dxa"/>
                  <w:vAlign w:val="center"/>
                  <w:hideMark/>
                </w:tcPr>
                <w:p w:rsidR="005B2758" w:rsidRPr="005B2758" w:rsidRDefault="005B2758" w:rsidP="00A01CFE">
                  <w:pPr>
                    <w:rPr>
                      <w:rFonts w:ascii="Tahoma" w:hAnsi="Tahoma" w:cs="Tahoma"/>
                      <w:sz w:val="16"/>
                      <w:szCs w:val="16"/>
                    </w:rPr>
                  </w:pPr>
                  <w:r w:rsidRPr="005B2758">
                    <w:rPr>
                      <w:rFonts w:ascii="Tahoma" w:hAnsi="Tahoma" w:cs="Tahoma"/>
                      <w:sz w:val="16"/>
                      <w:szCs w:val="16"/>
                    </w:rPr>
                    <w:t>Optional</w:t>
                  </w:r>
                </w:p>
              </w:tc>
            </w:tr>
            <w:tr w:rsidR="005B2758" w:rsidRPr="005B2758" w:rsidTr="00A01CFE">
              <w:trPr>
                <w:tblCellSpacing w:w="15" w:type="dxa"/>
              </w:trPr>
              <w:tc>
                <w:tcPr>
                  <w:tcW w:w="2740" w:type="dxa"/>
                  <w:vAlign w:val="center"/>
                  <w:hideMark/>
                </w:tcPr>
                <w:p w:rsidR="005B2758" w:rsidRPr="005B2758" w:rsidRDefault="005B2758" w:rsidP="00A01CFE">
                  <w:pPr>
                    <w:rPr>
                      <w:rFonts w:ascii="Tahoma" w:hAnsi="Tahoma" w:cs="Tahoma"/>
                      <w:sz w:val="16"/>
                      <w:szCs w:val="16"/>
                    </w:rPr>
                  </w:pPr>
                  <w:r w:rsidRPr="005B2758">
                    <w:rPr>
                      <w:rFonts w:ascii="Tahoma" w:hAnsi="Tahoma" w:cs="Tahoma"/>
                      <w:sz w:val="16"/>
                      <w:szCs w:val="16"/>
                    </w:rPr>
                    <w:t>University Honors Program</w:t>
                  </w:r>
                </w:p>
              </w:tc>
              <w:tc>
                <w:tcPr>
                  <w:tcW w:w="2025" w:type="dxa"/>
                  <w:vAlign w:val="center"/>
                  <w:hideMark/>
                </w:tcPr>
                <w:p w:rsidR="005B2758" w:rsidRPr="005B2758" w:rsidRDefault="005B2758" w:rsidP="00A01CFE">
                  <w:pPr>
                    <w:rPr>
                      <w:rFonts w:ascii="Tahoma" w:hAnsi="Tahoma" w:cs="Tahoma"/>
                      <w:sz w:val="16"/>
                      <w:szCs w:val="16"/>
                    </w:rPr>
                  </w:pPr>
                  <w:r w:rsidRPr="005B2758">
                    <w:rPr>
                      <w:rFonts w:ascii="Tahoma" w:hAnsi="Tahoma" w:cs="Tahoma"/>
                      <w:sz w:val="16"/>
                      <w:szCs w:val="16"/>
                    </w:rPr>
                    <w:t>Optional</w:t>
                  </w:r>
                </w:p>
              </w:tc>
            </w:tr>
          </w:tbl>
          <w:p w:rsidR="005B2758" w:rsidRDefault="005B2758" w:rsidP="005B2758"/>
          <w:p w:rsidR="005B2758" w:rsidRPr="005B2758" w:rsidRDefault="005B2758" w:rsidP="005B2758">
            <w:pPr>
              <w:pStyle w:val="Heading5"/>
              <w:spacing w:before="0"/>
              <w:outlineLvl w:val="4"/>
              <w:rPr>
                <w:rFonts w:ascii="Tahoma" w:eastAsia="Times New Roman" w:hAnsi="Tahoma" w:cs="Tahoma"/>
                <w:i/>
                <w:color w:val="auto"/>
                <w:sz w:val="24"/>
                <w:szCs w:val="24"/>
              </w:rPr>
            </w:pPr>
            <w:r w:rsidRPr="005B2758">
              <w:rPr>
                <w:rFonts w:ascii="Tahoma" w:eastAsia="Times New Roman" w:hAnsi="Tahoma" w:cs="Tahoma"/>
                <w:i/>
                <w:color w:val="auto"/>
                <w:sz w:val="24"/>
                <w:szCs w:val="24"/>
              </w:rPr>
              <w:t>Major Requirements</w:t>
            </w:r>
          </w:p>
          <w:p w:rsid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 xml:space="preserve">Take the following 47 - </w:t>
            </w:r>
            <w:r w:rsidRPr="005B2758">
              <w:rPr>
                <w:rFonts w:ascii="Tahoma" w:eastAsia="Times New Roman" w:hAnsi="Tahoma" w:cs="Tahoma"/>
                <w:b/>
                <w:strike/>
                <w:color w:val="FF0000"/>
                <w:sz w:val="24"/>
                <w:szCs w:val="24"/>
              </w:rPr>
              <w:t>48</w:t>
            </w:r>
            <w:r w:rsidRPr="005B2758">
              <w:rPr>
                <w:rFonts w:ascii="Tahoma" w:eastAsia="Times New Roman" w:hAnsi="Tahoma" w:cs="Tahoma"/>
                <w:color w:val="auto"/>
                <w:sz w:val="24"/>
                <w:szCs w:val="24"/>
              </w:rPr>
              <w:t xml:space="preserve"> </w:t>
            </w:r>
            <w:r w:rsidRPr="005B2758">
              <w:rPr>
                <w:rFonts w:ascii="Tahoma" w:eastAsia="Times New Roman" w:hAnsi="Tahoma" w:cs="Tahoma"/>
                <w:b/>
                <w:color w:val="auto"/>
                <w:sz w:val="24"/>
                <w:szCs w:val="24"/>
              </w:rPr>
              <w:t>49</w:t>
            </w:r>
            <w:r>
              <w:rPr>
                <w:rFonts w:ascii="Tahoma" w:eastAsia="Times New Roman" w:hAnsi="Tahoma" w:cs="Tahoma"/>
                <w:color w:val="auto"/>
                <w:sz w:val="24"/>
                <w:szCs w:val="24"/>
              </w:rPr>
              <w:t xml:space="preserve"> </w:t>
            </w:r>
            <w:r w:rsidRPr="005B2758">
              <w:rPr>
                <w:rFonts w:ascii="Tahoma" w:eastAsia="Times New Roman" w:hAnsi="Tahoma" w:cs="Tahoma"/>
                <w:color w:val="auto"/>
                <w:sz w:val="24"/>
                <w:szCs w:val="24"/>
              </w:rPr>
              <w:t>units:</w:t>
            </w:r>
          </w:p>
          <w:p w:rsidR="005B2758" w:rsidRPr="005B2758" w:rsidRDefault="005B2758" w:rsidP="005B2758">
            <w:pPr>
              <w:pStyle w:val="Heading5"/>
              <w:numPr>
                <w:ilvl w:val="0"/>
                <w:numId w:val="31"/>
              </w:numPr>
              <w:spacing w:before="0"/>
              <w:outlineLvl w:val="4"/>
              <w:rPr>
                <w:rFonts w:ascii="Tahoma" w:eastAsia="Times New Roman" w:hAnsi="Tahoma" w:cs="Tahoma"/>
                <w:b/>
                <w:color w:val="auto"/>
                <w:sz w:val="24"/>
                <w:szCs w:val="24"/>
              </w:rPr>
            </w:pPr>
            <w:r w:rsidRPr="005B2758">
              <w:rPr>
                <w:rFonts w:ascii="Tahoma" w:eastAsia="Times New Roman" w:hAnsi="Tahoma" w:cs="Tahoma"/>
                <w:color w:val="auto"/>
                <w:sz w:val="24"/>
                <w:szCs w:val="24"/>
              </w:rPr>
              <w:t>(PHY 161 or PHY 171</w:t>
            </w:r>
            <w:r w:rsidR="00674A77" w:rsidRPr="00674A77">
              <w:rPr>
                <w:rFonts w:ascii="Tahoma" w:eastAsia="Times New Roman" w:hAnsi="Tahoma" w:cs="Tahoma"/>
                <w:b/>
                <w:color w:val="auto"/>
                <w:sz w:val="24"/>
                <w:szCs w:val="24"/>
              </w:rPr>
              <w:t>*</w:t>
            </w:r>
            <w:r w:rsidRPr="00674A77">
              <w:rPr>
                <w:rFonts w:ascii="Tahoma" w:eastAsia="Times New Roman" w:hAnsi="Tahoma" w:cs="Tahoma"/>
                <w:b/>
                <w:color w:val="auto"/>
                <w:sz w:val="24"/>
                <w:szCs w:val="24"/>
              </w:rPr>
              <w:t xml:space="preserve">) </w:t>
            </w:r>
            <w:r w:rsidRPr="005B2758">
              <w:rPr>
                <w:rFonts w:ascii="Tahoma" w:eastAsia="Times New Roman" w:hAnsi="Tahoma" w:cs="Tahoma"/>
                <w:b/>
                <w:color w:val="auto"/>
                <w:sz w:val="24"/>
                <w:szCs w:val="24"/>
              </w:rPr>
              <w:t>(4-5 units)</w:t>
            </w:r>
          </w:p>
          <w:p w:rsidR="005B2758" w:rsidRPr="005B2758" w:rsidRDefault="005B2758" w:rsidP="005B2758">
            <w:pPr>
              <w:pStyle w:val="Heading5"/>
              <w:numPr>
                <w:ilvl w:val="0"/>
                <w:numId w:val="31"/>
              </w:numPr>
              <w:spacing w:before="0"/>
              <w:outlineLvl w:val="4"/>
              <w:rPr>
                <w:rFonts w:ascii="Tahoma" w:eastAsia="Times New Roman" w:hAnsi="Tahoma" w:cs="Tahoma"/>
                <w:b/>
                <w:color w:val="auto"/>
                <w:sz w:val="24"/>
                <w:szCs w:val="24"/>
              </w:rPr>
            </w:pPr>
            <w:r>
              <w:rPr>
                <w:rFonts w:ascii="Tahoma" w:eastAsia="Times New Roman" w:hAnsi="Tahoma" w:cs="Tahoma"/>
                <w:color w:val="auto"/>
                <w:sz w:val="24"/>
                <w:szCs w:val="24"/>
              </w:rPr>
              <w:t>(</w:t>
            </w:r>
            <w:r w:rsidRPr="005B2758">
              <w:rPr>
                <w:rFonts w:ascii="Tahoma" w:eastAsia="Times New Roman" w:hAnsi="Tahoma" w:cs="Tahoma"/>
                <w:color w:val="auto"/>
                <w:sz w:val="24"/>
                <w:szCs w:val="24"/>
              </w:rPr>
              <w:t>PHY 262</w:t>
            </w:r>
            <w:r>
              <w:rPr>
                <w:rFonts w:ascii="Tahoma" w:eastAsia="Times New Roman" w:hAnsi="Tahoma" w:cs="Tahoma"/>
                <w:color w:val="auto"/>
                <w:sz w:val="24"/>
                <w:szCs w:val="24"/>
              </w:rPr>
              <w:t>/</w:t>
            </w:r>
            <w:r w:rsidRPr="005B2758">
              <w:rPr>
                <w:rFonts w:ascii="Tahoma" w:eastAsia="Times New Roman" w:hAnsi="Tahoma" w:cs="Tahoma"/>
                <w:color w:val="auto"/>
                <w:sz w:val="24"/>
                <w:szCs w:val="24"/>
              </w:rPr>
              <w:t>PHY 262L</w:t>
            </w:r>
            <w:r>
              <w:rPr>
                <w:rFonts w:ascii="Tahoma" w:eastAsia="Times New Roman" w:hAnsi="Tahoma" w:cs="Tahoma"/>
                <w:color w:val="auto"/>
                <w:sz w:val="24"/>
                <w:szCs w:val="24"/>
              </w:rPr>
              <w:t xml:space="preserve"> </w:t>
            </w:r>
            <w:r w:rsidRPr="00F25F6F">
              <w:rPr>
                <w:rFonts w:ascii="Tahoma" w:eastAsia="Times New Roman" w:hAnsi="Tahoma" w:cs="Tahoma"/>
                <w:b/>
                <w:color w:val="auto"/>
                <w:sz w:val="24"/>
                <w:szCs w:val="24"/>
              </w:rPr>
              <w:t>or PHY 172*)</w:t>
            </w:r>
            <w:r w:rsidRPr="005B2758">
              <w:rPr>
                <w:rFonts w:ascii="Tahoma" w:eastAsia="Times New Roman" w:hAnsi="Tahoma" w:cs="Tahoma"/>
                <w:color w:val="auto"/>
                <w:sz w:val="24"/>
                <w:szCs w:val="24"/>
              </w:rPr>
              <w:t xml:space="preserve"> </w:t>
            </w:r>
            <w:r w:rsidRPr="005B2758">
              <w:rPr>
                <w:rFonts w:ascii="Tahoma" w:eastAsia="Times New Roman" w:hAnsi="Tahoma" w:cs="Tahoma"/>
                <w:b/>
                <w:color w:val="auto"/>
                <w:sz w:val="24"/>
                <w:szCs w:val="24"/>
              </w:rPr>
              <w:t>(4-5 units)</w:t>
            </w:r>
          </w:p>
          <w:p w:rsidR="005B2758" w:rsidRPr="00F25F6F" w:rsidRDefault="00674A77" w:rsidP="005B2758">
            <w:pPr>
              <w:pStyle w:val="Heading5"/>
              <w:spacing w:before="0"/>
              <w:outlineLvl w:val="4"/>
              <w:rPr>
                <w:rFonts w:ascii="Tahoma" w:eastAsia="Times New Roman" w:hAnsi="Tahoma" w:cs="Tahoma"/>
                <w:b/>
                <w:color w:val="auto"/>
                <w:sz w:val="24"/>
                <w:szCs w:val="24"/>
              </w:rPr>
            </w:pPr>
            <w:r w:rsidRPr="00070844">
              <w:rPr>
                <w:rFonts w:ascii="Tahoma" w:eastAsia="Times New Roman" w:hAnsi="Tahoma" w:cs="Tahoma"/>
                <w:b/>
                <w:color w:val="auto"/>
                <w:sz w:val="24"/>
                <w:szCs w:val="24"/>
              </w:rPr>
              <w:t>*</w:t>
            </w:r>
            <w:r>
              <w:rPr>
                <w:rFonts w:ascii="Tahoma" w:eastAsia="Times New Roman" w:hAnsi="Tahoma" w:cs="Tahoma"/>
                <w:b/>
                <w:color w:val="auto"/>
                <w:sz w:val="24"/>
                <w:szCs w:val="24"/>
              </w:rPr>
              <w:t xml:space="preserve"> PHY 171 and PHY 172 are </w:t>
            </w:r>
            <w:r w:rsidRPr="00070844">
              <w:rPr>
                <w:rFonts w:ascii="Tahoma" w:eastAsia="Times New Roman" w:hAnsi="Tahoma" w:cs="Tahoma"/>
                <w:b/>
                <w:color w:val="auto"/>
                <w:sz w:val="24"/>
                <w:szCs w:val="24"/>
              </w:rPr>
              <w:t>recommended in consultation with your advisor.</w:t>
            </w:r>
          </w:p>
          <w:p w:rsidR="005B2758" w:rsidRPr="005B2758" w:rsidRDefault="005B2758" w:rsidP="005B2758">
            <w:pPr>
              <w:pStyle w:val="Heading5"/>
              <w:numPr>
                <w:ilvl w:val="0"/>
                <w:numId w:val="31"/>
              </w:numPr>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PHY 263, PHY 264, PHY 265, PHY 301, PHY 321, PHY 331, PHY 332, PHY 361, PHY 441, PHY 471 (</w:t>
            </w:r>
            <w:r w:rsidRPr="005B2758">
              <w:rPr>
                <w:rFonts w:ascii="Tahoma" w:eastAsia="Times New Roman" w:hAnsi="Tahoma" w:cs="Tahoma"/>
                <w:b/>
                <w:strike/>
                <w:color w:val="FF0000"/>
                <w:sz w:val="24"/>
                <w:szCs w:val="24"/>
              </w:rPr>
              <w:t>38-39</w:t>
            </w:r>
            <w:r w:rsidRPr="005B2758">
              <w:rPr>
                <w:rFonts w:ascii="Tahoma" w:eastAsia="Times New Roman" w:hAnsi="Tahoma" w:cs="Tahoma"/>
                <w:color w:val="auto"/>
                <w:sz w:val="24"/>
                <w:szCs w:val="24"/>
              </w:rPr>
              <w:t xml:space="preserve"> </w:t>
            </w:r>
            <w:r w:rsidRPr="005B2758">
              <w:rPr>
                <w:rFonts w:ascii="Tahoma" w:eastAsia="Times New Roman" w:hAnsi="Tahoma" w:cs="Tahoma"/>
                <w:b/>
                <w:color w:val="auto"/>
                <w:sz w:val="24"/>
                <w:szCs w:val="24"/>
              </w:rPr>
              <w:t>30</w:t>
            </w:r>
            <w:r>
              <w:rPr>
                <w:rFonts w:ascii="Tahoma" w:eastAsia="Times New Roman" w:hAnsi="Tahoma" w:cs="Tahoma"/>
                <w:color w:val="auto"/>
                <w:sz w:val="24"/>
                <w:szCs w:val="24"/>
              </w:rPr>
              <w:t xml:space="preserve"> </w:t>
            </w:r>
            <w:r w:rsidRPr="005B2758">
              <w:rPr>
                <w:rFonts w:ascii="Tahoma" w:eastAsia="Times New Roman" w:hAnsi="Tahoma" w:cs="Tahoma"/>
                <w:color w:val="auto"/>
                <w:sz w:val="24"/>
                <w:szCs w:val="24"/>
              </w:rPr>
              <w:t>units)</w:t>
            </w:r>
          </w:p>
          <w:p w:rsidR="005D451B" w:rsidRDefault="005B2758" w:rsidP="005B2758">
            <w:pPr>
              <w:pStyle w:val="Heading5"/>
              <w:spacing w:before="0"/>
              <w:outlineLvl w:val="4"/>
              <w:rPr>
                <w:rFonts w:ascii="Tahoma" w:eastAsia="Times New Roman" w:hAnsi="Tahoma" w:cs="Tahoma"/>
                <w:b/>
                <w:strike/>
                <w:color w:val="FF0000"/>
                <w:sz w:val="24"/>
                <w:szCs w:val="24"/>
              </w:rPr>
            </w:pPr>
            <w:r w:rsidRPr="005D451B">
              <w:rPr>
                <w:rFonts w:ascii="Tahoma" w:eastAsia="Times New Roman" w:hAnsi="Tahoma" w:cs="Tahoma"/>
                <w:b/>
                <w:color w:val="FF0000"/>
                <w:sz w:val="24"/>
                <w:szCs w:val="24"/>
              </w:rPr>
              <w:t xml:space="preserve">     </w:t>
            </w:r>
            <w:r w:rsidRPr="005B2758">
              <w:rPr>
                <w:rFonts w:ascii="Tahoma" w:eastAsia="Times New Roman" w:hAnsi="Tahoma" w:cs="Tahoma"/>
                <w:b/>
                <w:strike/>
                <w:color w:val="FF0000"/>
                <w:sz w:val="24"/>
                <w:szCs w:val="24"/>
              </w:rPr>
              <w:t xml:space="preserve">*PHY 171 is recommended in </w:t>
            </w:r>
            <w:r w:rsidR="005D451B">
              <w:rPr>
                <w:rFonts w:ascii="Tahoma" w:eastAsia="Times New Roman" w:hAnsi="Tahoma" w:cs="Tahoma"/>
                <w:b/>
                <w:strike/>
                <w:color w:val="FF0000"/>
                <w:sz w:val="24"/>
                <w:szCs w:val="24"/>
              </w:rPr>
              <w:t xml:space="preserve">   </w:t>
            </w:r>
          </w:p>
          <w:p w:rsidR="005B2758" w:rsidRPr="005B2758" w:rsidRDefault="005D451B" w:rsidP="005B2758">
            <w:pPr>
              <w:pStyle w:val="Heading5"/>
              <w:spacing w:before="0"/>
              <w:outlineLvl w:val="4"/>
              <w:rPr>
                <w:rFonts w:ascii="Tahoma" w:eastAsia="Times New Roman" w:hAnsi="Tahoma" w:cs="Tahoma"/>
                <w:b/>
                <w:strike/>
                <w:color w:val="FF0000"/>
                <w:sz w:val="24"/>
                <w:szCs w:val="24"/>
              </w:rPr>
            </w:pPr>
            <w:r w:rsidRPr="005D451B">
              <w:rPr>
                <w:rFonts w:ascii="Tahoma" w:eastAsia="Times New Roman" w:hAnsi="Tahoma" w:cs="Tahoma"/>
                <w:b/>
                <w:color w:val="FF0000"/>
                <w:sz w:val="24"/>
                <w:szCs w:val="24"/>
              </w:rPr>
              <w:t xml:space="preserve">     </w:t>
            </w:r>
            <w:proofErr w:type="gramStart"/>
            <w:r w:rsidR="005B2758" w:rsidRPr="005B2758">
              <w:rPr>
                <w:rFonts w:ascii="Tahoma" w:eastAsia="Times New Roman" w:hAnsi="Tahoma" w:cs="Tahoma"/>
                <w:b/>
                <w:strike/>
                <w:color w:val="FF0000"/>
                <w:sz w:val="24"/>
                <w:szCs w:val="24"/>
              </w:rPr>
              <w:t>consultation</w:t>
            </w:r>
            <w:proofErr w:type="gramEnd"/>
            <w:r w:rsidR="005B2758">
              <w:rPr>
                <w:rFonts w:ascii="Tahoma" w:eastAsia="Times New Roman" w:hAnsi="Tahoma" w:cs="Tahoma"/>
                <w:b/>
                <w:strike/>
                <w:color w:val="FF0000"/>
                <w:sz w:val="24"/>
                <w:szCs w:val="24"/>
              </w:rPr>
              <w:t xml:space="preserve"> </w:t>
            </w:r>
            <w:r w:rsidR="005B2758" w:rsidRPr="005B2758">
              <w:rPr>
                <w:rFonts w:ascii="Tahoma" w:eastAsia="Times New Roman" w:hAnsi="Tahoma" w:cs="Tahoma"/>
                <w:b/>
                <w:strike/>
                <w:color w:val="FF0000"/>
                <w:sz w:val="24"/>
                <w:szCs w:val="24"/>
              </w:rPr>
              <w:t>with your advisor.</w:t>
            </w:r>
          </w:p>
          <w:p w:rsidR="005B2758" w:rsidRPr="005B2758" w:rsidRDefault="005B2758" w:rsidP="005B2758">
            <w:pPr>
              <w:pStyle w:val="Heading5"/>
              <w:numPr>
                <w:ilvl w:val="0"/>
                <w:numId w:val="31"/>
              </w:numPr>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PHY 333W (3 units)</w:t>
            </w: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Select one of the following capstone options:</w:t>
            </w:r>
          </w:p>
          <w:p w:rsidR="005B2758" w:rsidRPr="005B2758" w:rsidRDefault="005B2758" w:rsidP="005B2758">
            <w:pPr>
              <w:pStyle w:val="Heading5"/>
              <w:numPr>
                <w:ilvl w:val="1"/>
                <w:numId w:val="31"/>
              </w:numPr>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PHY 498C (3 units)</w:t>
            </w:r>
          </w:p>
          <w:p w:rsidR="005B2758" w:rsidRPr="005B2758" w:rsidRDefault="005B2758" w:rsidP="005B2758">
            <w:pPr>
              <w:pStyle w:val="Heading5"/>
              <w:numPr>
                <w:ilvl w:val="1"/>
                <w:numId w:val="31"/>
              </w:numPr>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1 unit of PHY 498C and 2 units of PHY 485C (3 units)</w:t>
            </w:r>
          </w:p>
          <w:p w:rsidR="005B2758" w:rsidRPr="005B2758" w:rsidRDefault="005B2758" w:rsidP="005B2758">
            <w:pPr>
              <w:pStyle w:val="Heading5"/>
              <w:numPr>
                <w:ilvl w:val="0"/>
                <w:numId w:val="31"/>
              </w:numPr>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Additional units of upper-division physics and astronomy courses (3 units)</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Pr="005B2758" w:rsidRDefault="005B2758" w:rsidP="005B2758">
            <w:pPr>
              <w:pStyle w:val="Heading5"/>
              <w:tabs>
                <w:tab w:val="center" w:pos="2601"/>
              </w:tabs>
              <w:spacing w:before="0"/>
              <w:outlineLvl w:val="4"/>
              <w:rPr>
                <w:rFonts w:ascii="Tahoma" w:eastAsia="Times New Roman" w:hAnsi="Tahoma" w:cs="Tahoma"/>
                <w:i/>
                <w:color w:val="auto"/>
                <w:sz w:val="24"/>
                <w:szCs w:val="24"/>
              </w:rPr>
            </w:pPr>
            <w:r w:rsidRPr="005B2758">
              <w:rPr>
                <w:rFonts w:ascii="Tahoma" w:eastAsia="Times New Roman" w:hAnsi="Tahoma" w:cs="Tahoma"/>
                <w:i/>
                <w:color w:val="auto"/>
                <w:sz w:val="24"/>
                <w:szCs w:val="24"/>
              </w:rPr>
              <w:t>General Electives</w:t>
            </w:r>
            <w:r w:rsidRPr="005B2758">
              <w:rPr>
                <w:rFonts w:ascii="Tahoma" w:eastAsia="Times New Roman" w:hAnsi="Tahoma" w:cs="Tahoma"/>
                <w:i/>
                <w:color w:val="auto"/>
                <w:sz w:val="24"/>
                <w:szCs w:val="24"/>
              </w:rPr>
              <w:tab/>
            </w: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 xml:space="preserve">Additional coursework is required, if, after you have met the previously described requirements, you have not yet completed a total of 120 units </w:t>
            </w:r>
            <w:r w:rsidRPr="005B2758">
              <w:rPr>
                <w:rFonts w:ascii="Tahoma" w:eastAsia="Times New Roman" w:hAnsi="Tahoma" w:cs="Tahoma"/>
                <w:color w:val="auto"/>
                <w:sz w:val="24"/>
                <w:szCs w:val="24"/>
              </w:rPr>
              <w:lastRenderedPageBreak/>
              <w:t xml:space="preserve">of credit.  </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We strongly recommend chemistry courses through CHM 152 and CHM 152L.</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Pr="005B2758" w:rsidRDefault="005B2758" w:rsidP="005B2758">
            <w:pPr>
              <w:pStyle w:val="Heading5"/>
              <w:spacing w:before="0"/>
              <w:outlineLvl w:val="4"/>
              <w:rPr>
                <w:rFonts w:ascii="Tahoma" w:eastAsia="Times New Roman" w:hAnsi="Tahoma" w:cs="Tahoma"/>
                <w:i/>
                <w:color w:val="auto"/>
                <w:sz w:val="24"/>
                <w:szCs w:val="24"/>
              </w:rPr>
            </w:pPr>
            <w:r w:rsidRPr="005B2758">
              <w:rPr>
                <w:rFonts w:ascii="Tahoma" w:eastAsia="Times New Roman" w:hAnsi="Tahoma" w:cs="Tahoma"/>
                <w:i/>
                <w:color w:val="auto"/>
                <w:sz w:val="24"/>
                <w:szCs w:val="24"/>
              </w:rPr>
              <w:t>Additional Information</w:t>
            </w: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Please note that you may not count more than one grade below a "C" in a physics or astronomy course toward the major requirements for this degree.</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Pr="005B2758" w:rsidRDefault="005B2758" w:rsidP="005B2758">
            <w:pPr>
              <w:pStyle w:val="Heading5"/>
              <w:spacing w:before="0"/>
              <w:outlineLvl w:val="4"/>
              <w:rPr>
                <w:rFonts w:ascii="Tahoma" w:eastAsia="Times New Roman" w:hAnsi="Tahoma" w:cs="Tahoma"/>
                <w:color w:val="auto"/>
                <w:sz w:val="24"/>
                <w:szCs w:val="24"/>
              </w:rPr>
            </w:pPr>
            <w:r w:rsidRPr="005B2758">
              <w:rPr>
                <w:rFonts w:ascii="Tahoma" w:eastAsia="Times New Roman" w:hAnsi="Tahoma" w:cs="Tahoma"/>
                <w:color w:val="auto"/>
                <w:sz w:val="24"/>
                <w:szCs w:val="24"/>
              </w:rPr>
              <w:t>MAT 136, MAT 137, MAT 238, MAT 239, and PHY 301 are not required for this degree, but are prerequisites for other courses. (You may be able to count these prerequisites toward your liberal studies or general elective credit.)</w:t>
            </w:r>
          </w:p>
          <w:p w:rsidR="005B2758" w:rsidRPr="005B2758" w:rsidRDefault="005B2758" w:rsidP="005B2758">
            <w:pPr>
              <w:pStyle w:val="Heading5"/>
              <w:spacing w:before="0"/>
              <w:outlineLvl w:val="4"/>
              <w:rPr>
                <w:rFonts w:ascii="Tahoma" w:eastAsia="Times New Roman" w:hAnsi="Tahoma" w:cs="Tahoma"/>
                <w:color w:val="auto"/>
                <w:sz w:val="24"/>
                <w:szCs w:val="24"/>
              </w:rPr>
            </w:pPr>
          </w:p>
          <w:p w:rsidR="005B2758" w:rsidRDefault="005B2758" w:rsidP="005B2758">
            <w:pPr>
              <w:rPr>
                <w:rFonts w:ascii="Arial" w:hAnsi="Arial" w:cs="Arial"/>
                <w:b/>
                <w:sz w:val="24"/>
                <w:szCs w:val="24"/>
              </w:rPr>
            </w:pPr>
            <w:r w:rsidRPr="005B2758">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F131E1" w:rsidP="008F62B2">
      <w:pPr>
        <w:shd w:val="clear" w:color="auto" w:fill="D9D9D9" w:themeFill="background1" w:themeFillShade="D9"/>
        <w:rPr>
          <w:rFonts w:ascii="Arial" w:hAnsi="Arial" w:cs="Arial"/>
          <w:b/>
          <w:sz w:val="24"/>
          <w:szCs w:val="24"/>
        </w:rPr>
      </w:pPr>
      <w:r>
        <w:rPr>
          <w:rFonts w:ascii="Arial" w:hAnsi="Arial" w:cs="Arial"/>
          <w:b/>
          <w:sz w:val="24"/>
          <w:szCs w:val="24"/>
        </w:rPr>
        <w:t xml:space="preserve">The new PHY 172 </w:t>
      </w:r>
      <w:proofErr w:type="gramStart"/>
      <w:r>
        <w:rPr>
          <w:rFonts w:ascii="Arial" w:hAnsi="Arial" w:cs="Arial"/>
          <w:b/>
          <w:sz w:val="24"/>
          <w:szCs w:val="24"/>
        </w:rPr>
        <w:t>course</w:t>
      </w:r>
      <w:proofErr w:type="gramEnd"/>
      <w:r>
        <w:rPr>
          <w:rFonts w:ascii="Arial" w:hAnsi="Arial" w:cs="Arial"/>
          <w:b/>
          <w:sz w:val="24"/>
          <w:szCs w:val="24"/>
        </w:rPr>
        <w:t xml:space="preserve"> is being created as the preferred alternative to PHY 262 for most majors in the Department of Physics and </w:t>
      </w:r>
      <w:r w:rsidR="00C61C36">
        <w:rPr>
          <w:rFonts w:ascii="Arial" w:hAnsi="Arial" w:cs="Arial"/>
          <w:b/>
          <w:sz w:val="24"/>
          <w:szCs w:val="24"/>
        </w:rPr>
        <w:t>Astronomy. We are leaving PHY 262</w:t>
      </w:r>
      <w:r>
        <w:rPr>
          <w:rFonts w:ascii="Arial" w:hAnsi="Arial" w:cs="Arial"/>
          <w:b/>
          <w:sz w:val="24"/>
          <w:szCs w:val="24"/>
        </w:rPr>
        <w:t xml:space="preserve"> as an alternative because we will definitely not be able to o</w:t>
      </w:r>
      <w:r w:rsidR="00C61C36">
        <w:rPr>
          <w:rFonts w:ascii="Arial" w:hAnsi="Arial" w:cs="Arial"/>
          <w:b/>
          <w:sz w:val="24"/>
          <w:szCs w:val="24"/>
        </w:rPr>
        <w:t>ffer PHY 172 as often as PHY 262</w:t>
      </w:r>
      <w:r>
        <w:rPr>
          <w:rFonts w:ascii="Arial" w:hAnsi="Arial" w:cs="Arial"/>
          <w:b/>
          <w:sz w:val="24"/>
          <w:szCs w:val="24"/>
        </w:rPr>
        <w:t xml:space="preserve">, e.g. every semester plus summer, and we do not want to hold students back.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9A691C"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9A691C"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9A691C"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bookmarkStart w:id="2" w:name="_GoBack"/>
            <w:bookmarkEnd w:id="2"/>
            <w:r w:rsidR="002A5338">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2A5338" w:rsidRDefault="002A5338" w:rsidP="0058038B">
            <w:pPr>
              <w:rPr>
                <w:b/>
                <w:sz w:val="24"/>
                <w:szCs w:val="24"/>
                <w:u w:val="single"/>
              </w:rPr>
            </w:pPr>
            <w:r w:rsidRPr="002A5338">
              <w:rPr>
                <w:b/>
                <w:sz w:val="24"/>
                <w:szCs w:val="24"/>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9A691C"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9A691C">
        <w:rPr>
          <w:rFonts w:ascii="Arial" w:hAnsi="Arial" w:cs="Arial"/>
          <w:sz w:val="24"/>
          <w:szCs w:val="24"/>
        </w:rPr>
        <w:fldChar w:fldCharType="begin">
          <w:ffData>
            <w:name w:val="Check5"/>
            <w:enabled/>
            <w:calcOnExit w:val="0"/>
            <w:checkBox>
              <w:sizeAuto/>
              <w:default w:val="1"/>
            </w:checkBox>
          </w:ffData>
        </w:fldChar>
      </w:r>
      <w:bookmarkStart w:id="3" w:name="Check5"/>
      <w:r w:rsidR="005229F1">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lastRenderedPageBreak/>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9A691C">
        <w:rPr>
          <w:rFonts w:ascii="Arial" w:hAnsi="Arial" w:cs="Arial"/>
          <w:sz w:val="24"/>
          <w:szCs w:val="24"/>
        </w:rPr>
        <w:fldChar w:fldCharType="begin">
          <w:ffData>
            <w:name w:val=""/>
            <w:enabled/>
            <w:calcOnExit w:val="0"/>
            <w:checkBox>
              <w:sizeAuto/>
              <w:default w:val="1"/>
            </w:checkBox>
          </w:ffData>
        </w:fldChar>
      </w:r>
      <w:r w:rsidR="005229F1">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Pr>
          <w:rFonts w:ascii="Arial" w:hAnsi="Arial" w:cs="Arial"/>
          <w:sz w:val="24"/>
          <w:szCs w:val="24"/>
        </w:rPr>
        <w:fldChar w:fldCharType="end"/>
      </w:r>
      <w:r w:rsidRPr="002B1A53">
        <w:rPr>
          <w:rFonts w:ascii="Arial" w:hAnsi="Arial" w:cs="Arial"/>
          <w:sz w:val="24"/>
          <w:szCs w:val="24"/>
        </w:rPr>
        <w:t xml:space="preserve">      No </w:t>
      </w:r>
      <w:r w:rsidR="009A691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9A691C">
        <w:rPr>
          <w:rFonts w:ascii="Arial" w:hAnsi="Arial" w:cs="Arial"/>
          <w:sz w:val="24"/>
          <w:szCs w:val="24"/>
        </w:rPr>
        <w:fldChar w:fldCharType="begin">
          <w:ffData>
            <w:name w:val=""/>
            <w:enabled/>
            <w:calcOnExit w:val="0"/>
            <w:checkBox>
              <w:sizeAuto/>
              <w:default w:val="0"/>
            </w:checkBox>
          </w:ffData>
        </w:fldChar>
      </w:r>
      <w:r w:rsidR="00F25F6F">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Pr>
          <w:rFonts w:ascii="Arial" w:hAnsi="Arial" w:cs="Arial"/>
          <w:sz w:val="24"/>
          <w:szCs w:val="24"/>
        </w:rPr>
        <w:fldChar w:fldCharType="end"/>
      </w:r>
      <w:r w:rsidRPr="002B1A53">
        <w:rPr>
          <w:rFonts w:ascii="Arial" w:hAnsi="Arial" w:cs="Arial"/>
          <w:sz w:val="24"/>
          <w:szCs w:val="24"/>
        </w:rPr>
        <w:t xml:space="preserve">      No </w:t>
      </w:r>
      <w:r w:rsidR="009A691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9A691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2B1A53">
        <w:rPr>
          <w:rFonts w:ascii="Arial" w:hAnsi="Arial" w:cs="Arial"/>
          <w:sz w:val="24"/>
          <w:szCs w:val="24"/>
        </w:rPr>
        <w:fldChar w:fldCharType="end"/>
      </w:r>
      <w:r w:rsidRPr="002B1A53">
        <w:rPr>
          <w:rFonts w:ascii="Arial" w:hAnsi="Arial" w:cs="Arial"/>
          <w:sz w:val="24"/>
          <w:szCs w:val="24"/>
        </w:rPr>
        <w:t xml:space="preserve">      No </w:t>
      </w:r>
      <w:r w:rsidR="009A691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9A691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2B1A53">
        <w:rPr>
          <w:rFonts w:ascii="Arial" w:hAnsi="Arial" w:cs="Arial"/>
          <w:sz w:val="24"/>
          <w:szCs w:val="24"/>
        </w:rPr>
        <w:fldChar w:fldCharType="end"/>
      </w:r>
      <w:r w:rsidRPr="002B1A53">
        <w:rPr>
          <w:rFonts w:ascii="Arial" w:hAnsi="Arial" w:cs="Arial"/>
          <w:sz w:val="24"/>
          <w:szCs w:val="24"/>
        </w:rPr>
        <w:t xml:space="preserve">      No </w:t>
      </w:r>
      <w:r w:rsidR="009A691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880433">
        <w:tc>
          <w:tcPr>
            <w:tcW w:w="9018" w:type="dxa"/>
            <w:shd w:val="clear" w:color="auto" w:fill="DDD9C3" w:themeFill="background2" w:themeFillShade="E6"/>
          </w:tcPr>
          <w:p w:rsidR="00761DF6" w:rsidRPr="003E5653" w:rsidRDefault="00761DF6" w:rsidP="00880433">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Pr="00F25F6F" w:rsidRDefault="00761DF6" w:rsidP="00880433">
            <w:pPr>
              <w:rPr>
                <w:rFonts w:ascii="Arial" w:hAnsi="Arial" w:cs="Arial"/>
                <w:b/>
                <w:sz w:val="24"/>
                <w:szCs w:val="24"/>
              </w:rPr>
            </w:pPr>
          </w:p>
          <w:p w:rsidR="00761DF6" w:rsidRPr="00F25F6F" w:rsidRDefault="00761DF6" w:rsidP="00880433">
            <w:pPr>
              <w:rPr>
                <w:rFonts w:ascii="Arial" w:hAnsi="Arial" w:cs="Arial"/>
                <w:b/>
                <w:sz w:val="24"/>
                <w:szCs w:val="24"/>
              </w:rPr>
            </w:pPr>
          </w:p>
          <w:p w:rsidR="00761DF6" w:rsidRPr="00F25F6F" w:rsidRDefault="00F25F6F" w:rsidP="00880433">
            <w:pPr>
              <w:rPr>
                <w:rFonts w:ascii="Arial" w:hAnsi="Arial" w:cs="Arial"/>
                <w:b/>
                <w:sz w:val="24"/>
                <w:szCs w:val="24"/>
              </w:rPr>
            </w:pPr>
            <w:r w:rsidRPr="00F25F6F">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F25F6F" w:rsidRDefault="00F25F6F" w:rsidP="00880433">
            <w:pPr>
              <w:rPr>
                <w:rFonts w:ascii="Arial" w:hAnsi="Arial" w:cs="Arial"/>
                <w:b/>
                <w:sz w:val="24"/>
                <w:szCs w:val="24"/>
              </w:rPr>
            </w:pPr>
          </w:p>
          <w:p w:rsidR="00F25F6F" w:rsidRDefault="00F25F6F" w:rsidP="00880433">
            <w:pPr>
              <w:rPr>
                <w:rFonts w:ascii="Arial" w:hAnsi="Arial" w:cs="Arial"/>
                <w:b/>
                <w:sz w:val="24"/>
                <w:szCs w:val="24"/>
              </w:rPr>
            </w:pPr>
          </w:p>
          <w:p w:rsidR="00761DF6" w:rsidRPr="00F25F6F" w:rsidRDefault="00F25F6F" w:rsidP="00B07770">
            <w:pPr>
              <w:rPr>
                <w:rFonts w:ascii="Arial" w:hAnsi="Arial" w:cs="Arial"/>
                <w:b/>
                <w:sz w:val="24"/>
                <w:szCs w:val="24"/>
              </w:rPr>
            </w:pPr>
            <w:r w:rsidRPr="00F25F6F">
              <w:rPr>
                <w:rFonts w:ascii="Arial" w:hAnsi="Arial" w:cs="Arial"/>
                <w:b/>
                <w:sz w:val="24"/>
                <w:szCs w:val="24"/>
              </w:rPr>
              <w:t>10/</w:t>
            </w:r>
            <w:r w:rsidR="00B07770">
              <w:rPr>
                <w:rFonts w:ascii="Arial" w:hAnsi="Arial" w:cs="Arial"/>
                <w:b/>
                <w:sz w:val="24"/>
                <w:szCs w:val="24"/>
              </w:rPr>
              <w:t>22</w:t>
            </w:r>
            <w:r w:rsidRPr="00F25F6F">
              <w:rPr>
                <w:rFonts w:ascii="Arial" w:hAnsi="Arial" w:cs="Arial"/>
                <w:b/>
                <w:sz w:val="24"/>
                <w:szCs w:val="24"/>
              </w:rPr>
              <w:t>/2013</w:t>
            </w:r>
          </w:p>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Date</w:t>
            </w:r>
          </w:p>
        </w:tc>
      </w:tr>
      <w:tr w:rsidR="00761DF6" w:rsidTr="00880433">
        <w:tc>
          <w:tcPr>
            <w:tcW w:w="9018" w:type="dxa"/>
            <w:shd w:val="clear" w:color="auto" w:fill="DDD9C3" w:themeFill="background2" w:themeFillShade="E6"/>
          </w:tcPr>
          <w:p w:rsidR="00761DF6" w:rsidRDefault="00761DF6" w:rsidP="00880433"/>
        </w:tc>
        <w:tc>
          <w:tcPr>
            <w:tcW w:w="1980" w:type="dxa"/>
            <w:shd w:val="clear" w:color="auto" w:fill="DDD9C3" w:themeFill="background2" w:themeFillShade="E6"/>
          </w:tcPr>
          <w:p w:rsidR="00761DF6" w:rsidRDefault="00761DF6" w:rsidP="00880433"/>
        </w:tc>
      </w:tr>
      <w:tr w:rsidR="00761DF6" w:rsidTr="00880433">
        <w:trPr>
          <w:trHeight w:val="144"/>
        </w:trPr>
        <w:tc>
          <w:tcPr>
            <w:tcW w:w="9018" w:type="dxa"/>
            <w:shd w:val="clear" w:color="auto" w:fill="DDD9C3" w:themeFill="background2" w:themeFillShade="E6"/>
          </w:tcPr>
          <w:p w:rsidR="00761DF6" w:rsidRDefault="00761DF6" w:rsidP="00880433">
            <w:r w:rsidRPr="00B45DCE">
              <w:rPr>
                <w:rFonts w:ascii="Arial" w:hAnsi="Arial" w:cs="Arial"/>
                <w:b/>
                <w:sz w:val="24"/>
                <w:szCs w:val="24"/>
              </w:rPr>
              <w:t>Approvals</w:t>
            </w:r>
            <w:r w:rsidRPr="00B45DCE">
              <w:t>:</w:t>
            </w:r>
          </w:p>
          <w:p w:rsidR="00761DF6" w:rsidRDefault="00761DF6" w:rsidP="00880433"/>
        </w:tc>
        <w:tc>
          <w:tcPr>
            <w:tcW w:w="1980" w:type="dxa"/>
            <w:shd w:val="clear" w:color="auto" w:fill="DDD9C3" w:themeFill="background2" w:themeFillShade="E6"/>
          </w:tcPr>
          <w:p w:rsidR="00761DF6" w:rsidRDefault="00761DF6" w:rsidP="00880433"/>
        </w:tc>
      </w:tr>
      <w:tr w:rsidR="006A3940" w:rsidTr="00880433">
        <w:tc>
          <w:tcPr>
            <w:tcW w:w="9018" w:type="dxa"/>
            <w:tcBorders>
              <w:bottom w:val="single" w:sz="4" w:space="0" w:color="auto"/>
            </w:tcBorders>
            <w:shd w:val="clear" w:color="auto" w:fill="DDD9C3" w:themeFill="background2" w:themeFillShade="E6"/>
          </w:tcPr>
          <w:p w:rsidR="006A3940" w:rsidRPr="002F087D" w:rsidRDefault="006A3940" w:rsidP="009418DB">
            <w:pPr>
              <w:rPr>
                <w:rFonts w:ascii="Arial" w:hAnsi="Arial" w:cs="Arial"/>
                <w:b/>
                <w:sz w:val="24"/>
                <w:szCs w:val="24"/>
              </w:rPr>
            </w:pPr>
            <w:r w:rsidRPr="002F087D">
              <w:rPr>
                <w:rFonts w:ascii="Arial" w:hAnsi="Arial" w:cs="Arial"/>
                <w:b/>
                <w:sz w:val="24"/>
                <w:szCs w:val="24"/>
              </w:rPr>
              <w:t xml:space="preserve">Stephen C. Tegler                                                                                                 </w:t>
            </w:r>
          </w:p>
        </w:tc>
        <w:tc>
          <w:tcPr>
            <w:tcW w:w="1980" w:type="dxa"/>
            <w:tcBorders>
              <w:bottom w:val="single" w:sz="4" w:space="0" w:color="auto"/>
            </w:tcBorders>
            <w:shd w:val="clear" w:color="auto" w:fill="DDD9C3" w:themeFill="background2" w:themeFillShade="E6"/>
          </w:tcPr>
          <w:p w:rsidR="006A3940" w:rsidRPr="002F087D" w:rsidRDefault="006A3940" w:rsidP="009418DB">
            <w:pPr>
              <w:rPr>
                <w:rFonts w:ascii="Arial" w:hAnsi="Arial" w:cs="Arial"/>
                <w:b/>
                <w:sz w:val="24"/>
                <w:szCs w:val="24"/>
              </w:rPr>
            </w:pPr>
            <w:r w:rsidRPr="002F087D">
              <w:rPr>
                <w:rFonts w:ascii="Arial" w:hAnsi="Arial" w:cs="Arial"/>
                <w:b/>
                <w:sz w:val="24"/>
                <w:szCs w:val="24"/>
              </w:rPr>
              <w:t>10/09/2013</w:t>
            </w:r>
          </w:p>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880433">
            <w:pPr>
              <w:rPr>
                <w:rFonts w:ascii="Arial" w:hAnsi="Arial" w:cs="Arial"/>
                <w:sz w:val="24"/>
                <w:szCs w:val="24"/>
              </w:rPr>
            </w:pPr>
            <w:r w:rsidRPr="00B45DCE">
              <w:rPr>
                <w:rFonts w:ascii="Arial" w:hAnsi="Arial" w:cs="Arial"/>
                <w:sz w:val="24"/>
                <w:szCs w:val="24"/>
              </w:rPr>
              <w:t>Date</w:t>
            </w:r>
          </w:p>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Default="00761DF6" w:rsidP="00880433"/>
        </w:tc>
        <w:tc>
          <w:tcPr>
            <w:tcW w:w="1980" w:type="dxa"/>
            <w:tcBorders>
              <w:bottom w:val="single" w:sz="4" w:space="0" w:color="auto"/>
            </w:tcBorders>
            <w:shd w:val="clear" w:color="auto" w:fill="DDD9C3" w:themeFill="background2" w:themeFillShade="E6"/>
          </w:tcPr>
          <w:p w:rsidR="00761DF6" w:rsidRDefault="00761DF6" w:rsidP="00880433"/>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880433">
            <w:pPr>
              <w:rPr>
                <w:rFonts w:ascii="Arial" w:hAnsi="Arial" w:cs="Arial"/>
                <w:sz w:val="24"/>
                <w:szCs w:val="24"/>
              </w:rPr>
            </w:pPr>
            <w:r w:rsidRPr="00B45DCE">
              <w:rPr>
                <w:rFonts w:ascii="Arial" w:hAnsi="Arial" w:cs="Arial"/>
                <w:sz w:val="24"/>
                <w:szCs w:val="24"/>
              </w:rPr>
              <w:t>Date</w:t>
            </w:r>
          </w:p>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Default="00761DF6" w:rsidP="00880433"/>
        </w:tc>
        <w:tc>
          <w:tcPr>
            <w:tcW w:w="1980" w:type="dxa"/>
            <w:tcBorders>
              <w:bottom w:val="single" w:sz="4" w:space="0" w:color="auto"/>
            </w:tcBorders>
            <w:shd w:val="clear" w:color="auto" w:fill="DDD9C3" w:themeFill="background2" w:themeFillShade="E6"/>
          </w:tcPr>
          <w:p w:rsidR="00761DF6" w:rsidRDefault="00761DF6" w:rsidP="00880433"/>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Date</w:t>
            </w:r>
          </w:p>
        </w:tc>
      </w:tr>
      <w:tr w:rsidR="00761DF6" w:rsidTr="00880433">
        <w:tc>
          <w:tcPr>
            <w:tcW w:w="9018" w:type="dxa"/>
            <w:shd w:val="clear" w:color="auto" w:fill="DDD9C3" w:themeFill="background2" w:themeFillShade="E6"/>
          </w:tcPr>
          <w:p w:rsidR="00761DF6" w:rsidRDefault="00761DF6" w:rsidP="00880433"/>
          <w:p w:rsidR="00761DF6" w:rsidRDefault="00761DF6" w:rsidP="00880433"/>
        </w:tc>
        <w:tc>
          <w:tcPr>
            <w:tcW w:w="1980" w:type="dxa"/>
            <w:shd w:val="clear" w:color="auto" w:fill="DDD9C3" w:themeFill="background2" w:themeFillShade="E6"/>
          </w:tcPr>
          <w:p w:rsidR="00761DF6" w:rsidRDefault="00761DF6" w:rsidP="00880433"/>
        </w:tc>
      </w:tr>
      <w:tr w:rsidR="00761DF6" w:rsidTr="00880433">
        <w:tc>
          <w:tcPr>
            <w:tcW w:w="9018" w:type="dxa"/>
            <w:shd w:val="clear" w:color="auto" w:fill="DDD9C3" w:themeFill="background2" w:themeFillShade="E6"/>
          </w:tcPr>
          <w:p w:rsidR="00761DF6" w:rsidRDefault="00761DF6" w:rsidP="00880433">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880433"/>
        </w:tc>
        <w:tc>
          <w:tcPr>
            <w:tcW w:w="1980" w:type="dxa"/>
            <w:shd w:val="clear" w:color="auto" w:fill="DDD9C3" w:themeFill="background2" w:themeFillShade="E6"/>
          </w:tcPr>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Default="00761DF6" w:rsidP="00880433"/>
        </w:tc>
        <w:tc>
          <w:tcPr>
            <w:tcW w:w="1980" w:type="dxa"/>
            <w:tcBorders>
              <w:bottom w:val="single" w:sz="4" w:space="0" w:color="auto"/>
            </w:tcBorders>
            <w:shd w:val="clear" w:color="auto" w:fill="DDD9C3" w:themeFill="background2" w:themeFillShade="E6"/>
          </w:tcPr>
          <w:p w:rsidR="00761DF6" w:rsidRDefault="00761DF6" w:rsidP="00880433"/>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880433">
            <w:pPr>
              <w:rPr>
                <w:rFonts w:ascii="Arial" w:hAnsi="Arial" w:cs="Arial"/>
                <w:sz w:val="24"/>
                <w:szCs w:val="24"/>
              </w:rPr>
            </w:pPr>
            <w:r w:rsidRPr="00B45DCE">
              <w:rPr>
                <w:rFonts w:ascii="Arial" w:hAnsi="Arial" w:cs="Arial"/>
                <w:sz w:val="24"/>
                <w:szCs w:val="24"/>
              </w:rPr>
              <w:t>Date</w:t>
            </w:r>
          </w:p>
          <w:p w:rsidR="00761DF6" w:rsidRDefault="00761DF6" w:rsidP="00880433"/>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A691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313AE8">
        <w:rPr>
          <w:rFonts w:ascii="Arial" w:hAnsi="Arial" w:cs="Arial"/>
          <w:sz w:val="24"/>
          <w:szCs w:val="24"/>
        </w:rPr>
        <w:fldChar w:fldCharType="end"/>
      </w:r>
      <w:r w:rsidRPr="00313AE8">
        <w:rPr>
          <w:rFonts w:ascii="Arial" w:hAnsi="Arial" w:cs="Arial"/>
          <w:sz w:val="24"/>
          <w:szCs w:val="24"/>
        </w:rPr>
        <w:t xml:space="preserve">     No  </w:t>
      </w:r>
      <w:r w:rsidR="009A691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A691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A691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880433">
        <w:tc>
          <w:tcPr>
            <w:tcW w:w="9018" w:type="dxa"/>
            <w:shd w:val="clear" w:color="auto" w:fill="B8CCE4" w:themeFill="accent1" w:themeFillTint="66"/>
          </w:tcPr>
          <w:p w:rsidR="00761DF6" w:rsidRDefault="00761DF6" w:rsidP="00880433">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880433">
            <w:pPr>
              <w:rPr>
                <w:rFonts w:ascii="Arial" w:hAnsi="Arial" w:cs="Arial"/>
                <w:b/>
                <w:sz w:val="24"/>
                <w:szCs w:val="24"/>
                <w:u w:val="single"/>
              </w:rPr>
            </w:pPr>
          </w:p>
          <w:p w:rsidR="00761DF6" w:rsidRDefault="00761DF6" w:rsidP="00880433"/>
        </w:tc>
        <w:tc>
          <w:tcPr>
            <w:tcW w:w="1998" w:type="dxa"/>
            <w:shd w:val="clear" w:color="auto" w:fill="B8CCE4" w:themeFill="accent1" w:themeFillTint="66"/>
          </w:tcPr>
          <w:p w:rsidR="00761DF6" w:rsidRDefault="00761DF6" w:rsidP="00880433"/>
        </w:tc>
      </w:tr>
      <w:tr w:rsidR="00761DF6" w:rsidTr="00880433">
        <w:tc>
          <w:tcPr>
            <w:tcW w:w="9018" w:type="dxa"/>
            <w:tcBorders>
              <w:bottom w:val="single" w:sz="4" w:space="0" w:color="auto"/>
            </w:tcBorders>
            <w:shd w:val="clear" w:color="auto" w:fill="B8CCE4" w:themeFill="accent1" w:themeFillTint="66"/>
          </w:tcPr>
          <w:p w:rsidR="00761DF6" w:rsidRDefault="00761DF6" w:rsidP="00880433"/>
        </w:tc>
        <w:tc>
          <w:tcPr>
            <w:tcW w:w="1998" w:type="dxa"/>
            <w:tcBorders>
              <w:bottom w:val="single" w:sz="4" w:space="0" w:color="auto"/>
            </w:tcBorders>
            <w:shd w:val="clear" w:color="auto" w:fill="B8CCE4" w:themeFill="accent1" w:themeFillTint="66"/>
          </w:tcPr>
          <w:p w:rsidR="00761DF6" w:rsidRDefault="00761DF6" w:rsidP="00880433"/>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9018" w:type="dxa"/>
            <w:shd w:val="clear" w:color="auto" w:fill="B8CCE4" w:themeFill="accent1" w:themeFillTint="66"/>
          </w:tcPr>
          <w:p w:rsidR="00761DF6" w:rsidRPr="001A1D26" w:rsidRDefault="00761DF6" w:rsidP="00880433">
            <w:pPr>
              <w:rPr>
                <w:rFonts w:ascii="Arial" w:hAnsi="Arial" w:cs="Arial"/>
                <w:sz w:val="24"/>
                <w:szCs w:val="24"/>
              </w:rPr>
            </w:pP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r w:rsidR="00761DF6" w:rsidTr="00880433">
        <w:tc>
          <w:tcPr>
            <w:tcW w:w="9018" w:type="dxa"/>
            <w:shd w:val="clear" w:color="auto" w:fill="B8CCE4" w:themeFill="accent1" w:themeFillTint="66"/>
          </w:tcPr>
          <w:p w:rsidR="00761DF6" w:rsidRPr="00F313EE" w:rsidRDefault="00761DF6" w:rsidP="00880433">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9018" w:type="dxa"/>
            <w:shd w:val="clear" w:color="auto" w:fill="B8CCE4" w:themeFill="accent1" w:themeFillTint="66"/>
          </w:tcPr>
          <w:p w:rsidR="00761DF6" w:rsidRPr="001A1D26" w:rsidRDefault="00761DF6" w:rsidP="00880433">
            <w:pPr>
              <w:rPr>
                <w:rFonts w:ascii="Arial" w:hAnsi="Arial" w:cs="Arial"/>
                <w:sz w:val="24"/>
                <w:szCs w:val="24"/>
              </w:rPr>
            </w:pP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A691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313AE8">
        <w:rPr>
          <w:rFonts w:ascii="Arial" w:hAnsi="Arial" w:cs="Arial"/>
          <w:sz w:val="24"/>
          <w:szCs w:val="24"/>
        </w:rPr>
        <w:fldChar w:fldCharType="end"/>
      </w:r>
      <w:r w:rsidRPr="00313AE8">
        <w:rPr>
          <w:rFonts w:ascii="Arial" w:hAnsi="Arial" w:cs="Arial"/>
          <w:sz w:val="24"/>
          <w:szCs w:val="24"/>
        </w:rPr>
        <w:t xml:space="preserve">     No  </w:t>
      </w:r>
      <w:r w:rsidR="009A691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A691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A691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A691C">
        <w:rPr>
          <w:rFonts w:ascii="Arial" w:hAnsi="Arial" w:cs="Arial"/>
          <w:sz w:val="24"/>
          <w:szCs w:val="24"/>
        </w:rPr>
      </w:r>
      <w:r w:rsidR="009A691C">
        <w:rPr>
          <w:rFonts w:ascii="Arial" w:hAnsi="Arial" w:cs="Arial"/>
          <w:sz w:val="24"/>
          <w:szCs w:val="24"/>
        </w:rPr>
        <w:fldChar w:fldCharType="separate"/>
      </w:r>
      <w:r w:rsidR="009A691C"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F1" w:rsidRDefault="005229F1" w:rsidP="00233561">
      <w:r>
        <w:separator/>
      </w:r>
    </w:p>
  </w:endnote>
  <w:endnote w:type="continuationSeparator" w:id="0">
    <w:p w:rsidR="005229F1" w:rsidRDefault="005229F1"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F1" w:rsidRDefault="009A691C">
    <w:pPr>
      <w:pStyle w:val="Footer"/>
    </w:pPr>
    <w:r>
      <w:rPr>
        <w:noProof/>
      </w:rPr>
      <w:pict>
        <v:rect id="Rectangle 40" o:spid="_x0000_s2050" style="position:absolute;margin-left:0;margin-top:0;width:579.7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5229F1">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F1" w:rsidRDefault="005229F1" w:rsidP="00233561">
      <w:r>
        <w:separator/>
      </w:r>
    </w:p>
  </w:footnote>
  <w:footnote w:type="continuationSeparator" w:id="0">
    <w:p w:rsidR="005229F1" w:rsidRDefault="005229F1"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3E0"/>
    <w:multiLevelType w:val="multilevel"/>
    <w:tmpl w:val="B98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A12E4"/>
    <w:multiLevelType w:val="multilevel"/>
    <w:tmpl w:val="E27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B728F"/>
    <w:multiLevelType w:val="multilevel"/>
    <w:tmpl w:val="31722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40FC9"/>
    <w:multiLevelType w:val="multilevel"/>
    <w:tmpl w:val="86DA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A5864"/>
    <w:multiLevelType w:val="multilevel"/>
    <w:tmpl w:val="917E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4DAE"/>
    <w:multiLevelType w:val="multilevel"/>
    <w:tmpl w:val="A844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61AFA"/>
    <w:multiLevelType w:val="multilevel"/>
    <w:tmpl w:val="2C8A22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A6C5D87"/>
    <w:multiLevelType w:val="multilevel"/>
    <w:tmpl w:val="BA2E0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B09E4"/>
    <w:multiLevelType w:val="multilevel"/>
    <w:tmpl w:val="2DC8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7A53AF"/>
    <w:multiLevelType w:val="multilevel"/>
    <w:tmpl w:val="668EC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450CF"/>
    <w:multiLevelType w:val="multilevel"/>
    <w:tmpl w:val="92C6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F9F"/>
    <w:multiLevelType w:val="multilevel"/>
    <w:tmpl w:val="808C0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B372E"/>
    <w:multiLevelType w:val="hybridMultilevel"/>
    <w:tmpl w:val="A5D09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667E08"/>
    <w:multiLevelType w:val="multilevel"/>
    <w:tmpl w:val="8AAC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1579A"/>
    <w:multiLevelType w:val="multilevel"/>
    <w:tmpl w:val="E32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A0355"/>
    <w:multiLevelType w:val="multilevel"/>
    <w:tmpl w:val="EB9A3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63014E"/>
    <w:multiLevelType w:val="multilevel"/>
    <w:tmpl w:val="923C7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B5605"/>
    <w:multiLevelType w:val="multilevel"/>
    <w:tmpl w:val="725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FE2D5C"/>
    <w:multiLevelType w:val="multilevel"/>
    <w:tmpl w:val="A6D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22608"/>
    <w:multiLevelType w:val="multilevel"/>
    <w:tmpl w:val="68D2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03B3E"/>
    <w:multiLevelType w:val="multilevel"/>
    <w:tmpl w:val="EB56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1064A"/>
    <w:multiLevelType w:val="multilevel"/>
    <w:tmpl w:val="DC8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A013F"/>
    <w:multiLevelType w:val="multilevel"/>
    <w:tmpl w:val="E94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7B1DCF"/>
    <w:multiLevelType w:val="multilevel"/>
    <w:tmpl w:val="6588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9E6717"/>
    <w:multiLevelType w:val="multilevel"/>
    <w:tmpl w:val="37D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F05E03"/>
    <w:multiLevelType w:val="multilevel"/>
    <w:tmpl w:val="DB5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E0796"/>
    <w:multiLevelType w:val="multilevel"/>
    <w:tmpl w:val="4B0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C35737"/>
    <w:multiLevelType w:val="multilevel"/>
    <w:tmpl w:val="3FB6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9226BC"/>
    <w:multiLevelType w:val="multilevel"/>
    <w:tmpl w:val="45EE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A73CCA"/>
    <w:multiLevelType w:val="multilevel"/>
    <w:tmpl w:val="BA9A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287767"/>
    <w:multiLevelType w:val="multilevel"/>
    <w:tmpl w:val="EB6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7"/>
  </w:num>
  <w:num w:numId="4">
    <w:abstractNumId w:val="16"/>
  </w:num>
  <w:num w:numId="5">
    <w:abstractNumId w:val="19"/>
  </w:num>
  <w:num w:numId="6">
    <w:abstractNumId w:val="9"/>
  </w:num>
  <w:num w:numId="7">
    <w:abstractNumId w:val="23"/>
  </w:num>
  <w:num w:numId="8">
    <w:abstractNumId w:val="10"/>
  </w:num>
  <w:num w:numId="9">
    <w:abstractNumId w:val="13"/>
  </w:num>
  <w:num w:numId="10">
    <w:abstractNumId w:val="29"/>
  </w:num>
  <w:num w:numId="11">
    <w:abstractNumId w:val="3"/>
  </w:num>
  <w:num w:numId="12">
    <w:abstractNumId w:val="22"/>
  </w:num>
  <w:num w:numId="13">
    <w:abstractNumId w:val="24"/>
  </w:num>
  <w:num w:numId="14">
    <w:abstractNumId w:val="1"/>
  </w:num>
  <w:num w:numId="15">
    <w:abstractNumId w:val="0"/>
  </w:num>
  <w:num w:numId="16">
    <w:abstractNumId w:val="25"/>
  </w:num>
  <w:num w:numId="17">
    <w:abstractNumId w:val="30"/>
  </w:num>
  <w:num w:numId="18">
    <w:abstractNumId w:val="21"/>
  </w:num>
  <w:num w:numId="19">
    <w:abstractNumId w:val="11"/>
  </w:num>
  <w:num w:numId="20">
    <w:abstractNumId w:val="7"/>
  </w:num>
  <w:num w:numId="21">
    <w:abstractNumId w:val="15"/>
  </w:num>
  <w:num w:numId="22">
    <w:abstractNumId w:val="4"/>
  </w:num>
  <w:num w:numId="23">
    <w:abstractNumId w:val="2"/>
  </w:num>
  <w:num w:numId="24">
    <w:abstractNumId w:val="26"/>
  </w:num>
  <w:num w:numId="25">
    <w:abstractNumId w:val="20"/>
  </w:num>
  <w:num w:numId="26">
    <w:abstractNumId w:val="8"/>
  </w:num>
  <w:num w:numId="27">
    <w:abstractNumId w:val="17"/>
  </w:num>
  <w:num w:numId="28">
    <w:abstractNumId w:val="14"/>
  </w:num>
  <w:num w:numId="29">
    <w:abstractNumId w:val="18"/>
  </w:num>
  <w:num w:numId="30">
    <w:abstractNumId w:val="2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41842"/>
    <w:rsid w:val="000514D4"/>
    <w:rsid w:val="00051D13"/>
    <w:rsid w:val="0007295E"/>
    <w:rsid w:val="00083DF5"/>
    <w:rsid w:val="000A3ADE"/>
    <w:rsid w:val="000B2CE9"/>
    <w:rsid w:val="000D0D4F"/>
    <w:rsid w:val="00103A43"/>
    <w:rsid w:val="00111B8E"/>
    <w:rsid w:val="001170C7"/>
    <w:rsid w:val="00146941"/>
    <w:rsid w:val="00167158"/>
    <w:rsid w:val="001A02A7"/>
    <w:rsid w:val="001F3DAC"/>
    <w:rsid w:val="00203C77"/>
    <w:rsid w:val="0020735A"/>
    <w:rsid w:val="00231555"/>
    <w:rsid w:val="00233561"/>
    <w:rsid w:val="00241E16"/>
    <w:rsid w:val="00243B99"/>
    <w:rsid w:val="00255F08"/>
    <w:rsid w:val="00273036"/>
    <w:rsid w:val="00287DE0"/>
    <w:rsid w:val="002A5338"/>
    <w:rsid w:val="002A6916"/>
    <w:rsid w:val="002A7477"/>
    <w:rsid w:val="002B1A53"/>
    <w:rsid w:val="002B2123"/>
    <w:rsid w:val="002E36EC"/>
    <w:rsid w:val="003151BF"/>
    <w:rsid w:val="00332F9A"/>
    <w:rsid w:val="0034234E"/>
    <w:rsid w:val="00350A98"/>
    <w:rsid w:val="003840CC"/>
    <w:rsid w:val="003A6967"/>
    <w:rsid w:val="003D017F"/>
    <w:rsid w:val="003D59D8"/>
    <w:rsid w:val="003F7675"/>
    <w:rsid w:val="00400980"/>
    <w:rsid w:val="00440707"/>
    <w:rsid w:val="004652CE"/>
    <w:rsid w:val="004A4315"/>
    <w:rsid w:val="004F3222"/>
    <w:rsid w:val="004F7394"/>
    <w:rsid w:val="0050399D"/>
    <w:rsid w:val="005229F1"/>
    <w:rsid w:val="00523703"/>
    <w:rsid w:val="00527409"/>
    <w:rsid w:val="00552434"/>
    <w:rsid w:val="005735CD"/>
    <w:rsid w:val="0058038B"/>
    <w:rsid w:val="005B2758"/>
    <w:rsid w:val="005C46C1"/>
    <w:rsid w:val="005C7D6A"/>
    <w:rsid w:val="005D451B"/>
    <w:rsid w:val="005E15CA"/>
    <w:rsid w:val="005E4D2D"/>
    <w:rsid w:val="005E5238"/>
    <w:rsid w:val="0062365E"/>
    <w:rsid w:val="00637EC1"/>
    <w:rsid w:val="0065207F"/>
    <w:rsid w:val="00674A77"/>
    <w:rsid w:val="006A3149"/>
    <w:rsid w:val="006A3940"/>
    <w:rsid w:val="006C069B"/>
    <w:rsid w:val="006F14EB"/>
    <w:rsid w:val="006F5FFA"/>
    <w:rsid w:val="00716ABB"/>
    <w:rsid w:val="00753AFA"/>
    <w:rsid w:val="00761DF6"/>
    <w:rsid w:val="0077023D"/>
    <w:rsid w:val="007A1971"/>
    <w:rsid w:val="007A45A6"/>
    <w:rsid w:val="007D1975"/>
    <w:rsid w:val="007D1B84"/>
    <w:rsid w:val="007D2ACA"/>
    <w:rsid w:val="00811C35"/>
    <w:rsid w:val="00880433"/>
    <w:rsid w:val="00893A71"/>
    <w:rsid w:val="008F40EF"/>
    <w:rsid w:val="008F62B2"/>
    <w:rsid w:val="00910769"/>
    <w:rsid w:val="009213C1"/>
    <w:rsid w:val="00967B62"/>
    <w:rsid w:val="009857E6"/>
    <w:rsid w:val="009A691C"/>
    <w:rsid w:val="009B3949"/>
    <w:rsid w:val="009C1083"/>
    <w:rsid w:val="009C75F7"/>
    <w:rsid w:val="00A40DC3"/>
    <w:rsid w:val="00A9284E"/>
    <w:rsid w:val="00AB7DBA"/>
    <w:rsid w:val="00AD4CEC"/>
    <w:rsid w:val="00AD50F2"/>
    <w:rsid w:val="00AD6D73"/>
    <w:rsid w:val="00B07770"/>
    <w:rsid w:val="00B079BE"/>
    <w:rsid w:val="00B841EA"/>
    <w:rsid w:val="00BA27EA"/>
    <w:rsid w:val="00BA55E7"/>
    <w:rsid w:val="00C3660C"/>
    <w:rsid w:val="00C42CC0"/>
    <w:rsid w:val="00C56A0D"/>
    <w:rsid w:val="00C6101A"/>
    <w:rsid w:val="00C61C36"/>
    <w:rsid w:val="00CA409D"/>
    <w:rsid w:val="00CA6369"/>
    <w:rsid w:val="00CD7A67"/>
    <w:rsid w:val="00CE4E0C"/>
    <w:rsid w:val="00CF30DD"/>
    <w:rsid w:val="00D1166C"/>
    <w:rsid w:val="00D27B18"/>
    <w:rsid w:val="00D633D3"/>
    <w:rsid w:val="00D928DB"/>
    <w:rsid w:val="00DA02C7"/>
    <w:rsid w:val="00DD1AD9"/>
    <w:rsid w:val="00DF51D6"/>
    <w:rsid w:val="00DF6505"/>
    <w:rsid w:val="00E3390A"/>
    <w:rsid w:val="00E812CC"/>
    <w:rsid w:val="00E93E74"/>
    <w:rsid w:val="00EA38F7"/>
    <w:rsid w:val="00EC2F62"/>
    <w:rsid w:val="00EC461A"/>
    <w:rsid w:val="00EE0213"/>
    <w:rsid w:val="00EE2807"/>
    <w:rsid w:val="00F013A5"/>
    <w:rsid w:val="00F131E1"/>
    <w:rsid w:val="00F1711F"/>
    <w:rsid w:val="00F25F6F"/>
    <w:rsid w:val="00F54A7C"/>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EC46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EC461A"/>
    <w:pPr>
      <w:spacing w:before="100" w:beforeAutospacing="1" w:after="100" w:afterAutospacing="1"/>
    </w:pPr>
    <w:rPr>
      <w:rFonts w:ascii="Times" w:eastAsiaTheme="minorHAnsi" w:hAnsi="Times"/>
    </w:rPr>
  </w:style>
  <w:style w:type="character" w:customStyle="1" w:styleId="Heading5Char">
    <w:name w:val="Heading 5 Char"/>
    <w:basedOn w:val="DefaultParagraphFont"/>
    <w:link w:val="Heading5"/>
    <w:uiPriority w:val="9"/>
    <w:rsid w:val="00EC461A"/>
    <w:rPr>
      <w:rFonts w:asciiTheme="majorHAnsi" w:eastAsiaTheme="majorEastAsia" w:hAnsiTheme="majorHAnsi" w:cstheme="majorBidi"/>
      <w:color w:val="243F60" w:themeColor="accent1" w:themeShade="7F"/>
      <w:sz w:val="20"/>
      <w:szCs w:val="20"/>
    </w:rPr>
  </w:style>
  <w:style w:type="character" w:customStyle="1" w:styleId="ptrtedisplayonly">
    <w:name w:val="pt_rte_displayonly"/>
    <w:basedOn w:val="DefaultParagraphFont"/>
    <w:rsid w:val="00EC46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363357">
      <w:bodyDiv w:val="1"/>
      <w:marLeft w:val="0"/>
      <w:marRight w:val="0"/>
      <w:marTop w:val="0"/>
      <w:marBottom w:val="0"/>
      <w:divBdr>
        <w:top w:val="none" w:sz="0" w:space="0" w:color="auto"/>
        <w:left w:val="none" w:sz="0" w:space="0" w:color="auto"/>
        <w:bottom w:val="none" w:sz="0" w:space="0" w:color="auto"/>
        <w:right w:val="none" w:sz="0" w:space="0" w:color="auto"/>
      </w:divBdr>
    </w:div>
    <w:div w:id="634484221">
      <w:bodyDiv w:val="1"/>
      <w:marLeft w:val="0"/>
      <w:marRight w:val="0"/>
      <w:marTop w:val="0"/>
      <w:marBottom w:val="0"/>
      <w:divBdr>
        <w:top w:val="none" w:sz="0" w:space="0" w:color="auto"/>
        <w:left w:val="none" w:sz="0" w:space="0" w:color="auto"/>
        <w:bottom w:val="none" w:sz="0" w:space="0" w:color="auto"/>
        <w:right w:val="none" w:sz="0" w:space="0" w:color="auto"/>
      </w:divBdr>
    </w:div>
    <w:div w:id="666252196">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93428892">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20136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24&amp;catalogYear=131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5224&amp;catalogYear=13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A4AF2-12B0-4933-9FF5-14306045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11</cp:revision>
  <dcterms:created xsi:type="dcterms:W3CDTF">2013-10-15T21:47:00Z</dcterms:created>
  <dcterms:modified xsi:type="dcterms:W3CDTF">2013-10-22T17:23:00Z</dcterms:modified>
</cp:coreProperties>
</file>