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D333FB" w:rsidP="00626D8F">
            <w:r>
              <w:rPr>
                <w:rFonts w:ascii="Arial" w:hAnsi="Arial" w:cs="Arial"/>
                <w:b/>
              </w:rPr>
              <w:fldChar w:fldCharType="begin">
                <w:ffData>
                  <w:name w:val="Check3"/>
                  <w:enabled/>
                  <w:calcOnExit w:val="0"/>
                  <w:checkBox>
                    <w:sizeAuto/>
                    <w:default w:val="1"/>
                  </w:checkBox>
                </w:ffData>
              </w:fldChar>
            </w:r>
            <w:bookmarkStart w:id="1" w:name="Check3"/>
            <w:r w:rsidR="00B06DC2">
              <w:rPr>
                <w:rFonts w:ascii="Arial" w:hAnsi="Arial" w:cs="Arial"/>
                <w:b/>
              </w:rPr>
              <w:instrText xml:space="preserve"> FORMCHECKBOX </w:instrText>
            </w:r>
            <w:r w:rsidR="007A07F9">
              <w:rPr>
                <w:rFonts w:ascii="Arial" w:hAnsi="Arial" w:cs="Arial"/>
                <w:b/>
              </w:rPr>
            </w:r>
            <w:r w:rsidR="007A07F9">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10"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F4017" w:rsidRDefault="00C12E52" w:rsidP="009C692C">
            <w:pPr>
              <w:pStyle w:val="BodyText"/>
              <w:rPr>
                <w:rFonts w:ascii="Arial" w:hAnsi="Arial" w:cs="Arial"/>
                <w:b/>
                <w:sz w:val="24"/>
              </w:rPr>
            </w:pPr>
            <w:r>
              <w:rPr>
                <w:rFonts w:ascii="Arial" w:hAnsi="Arial" w:cs="Arial"/>
                <w:b/>
                <w:sz w:val="24"/>
              </w:rPr>
              <w:t xml:space="preserve">NUR </w:t>
            </w:r>
            <w:r w:rsidR="009C692C">
              <w:rPr>
                <w:rFonts w:ascii="Arial" w:hAnsi="Arial" w:cs="Arial"/>
                <w:b/>
                <w:sz w:val="24"/>
              </w:rPr>
              <w:t>333</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F4017" w:rsidRDefault="00F1250B"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B50C8A" w:rsidRDefault="00B50C8A" w:rsidP="00B06DC2">
            <w:pPr>
              <w:pStyle w:val="Heading1"/>
              <w:outlineLvl w:val="0"/>
              <w:rPr>
                <w:rFonts w:ascii="Arial" w:hAnsi="Arial" w:cs="Arial"/>
                <w:bCs w:val="0"/>
                <w:sz w:val="24"/>
              </w:rPr>
            </w:pPr>
          </w:p>
          <w:p w:rsidR="006A3881" w:rsidRPr="009F4017" w:rsidRDefault="00C12E52" w:rsidP="00B06DC2">
            <w:pPr>
              <w:pStyle w:val="Heading1"/>
              <w:outlineLvl w:val="0"/>
              <w:rPr>
                <w:rFonts w:ascii="Arial" w:hAnsi="Arial" w:cs="Arial"/>
                <w:bCs w:val="0"/>
                <w:sz w:val="24"/>
              </w:rPr>
            </w:pPr>
            <w:r>
              <w:rPr>
                <w:rFonts w:ascii="Arial" w:hAnsi="Arial" w:cs="Arial"/>
                <w:bCs w:val="0"/>
                <w:sz w:val="24"/>
              </w:rPr>
              <w:t>Health and Human Services</w:t>
            </w:r>
            <w:r w:rsidR="002A48BC">
              <w:rPr>
                <w:rFonts w:ascii="Arial" w:hAnsi="Arial" w:cs="Arial"/>
                <w:bCs w:val="0"/>
                <w:sz w:val="24"/>
              </w:rPr>
              <w:t xml:space="preserve"> </w:t>
            </w:r>
          </w:p>
        </w:tc>
        <w:tc>
          <w:tcPr>
            <w:tcW w:w="2340"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2A48BC" w:rsidRDefault="002A48BC" w:rsidP="002A48BC">
            <w:pPr>
              <w:rPr>
                <w:rFonts w:ascii="Arial" w:hAnsi="Arial" w:cs="Arial"/>
                <w:b/>
              </w:rPr>
            </w:pPr>
          </w:p>
          <w:p w:rsidR="00C12E52" w:rsidRPr="002A48BC" w:rsidRDefault="00C12E52" w:rsidP="002A48BC">
            <w:pPr>
              <w:rPr>
                <w:rFonts w:ascii="Arial" w:hAnsi="Arial" w:cs="Arial"/>
                <w:b/>
              </w:rPr>
            </w:pPr>
            <w:r>
              <w:rPr>
                <w:rFonts w:ascii="Arial" w:hAnsi="Arial" w:cs="Arial"/>
                <w:b/>
              </w:rPr>
              <w:t>Nursing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F1788D" w:rsidRDefault="00F1788D" w:rsidP="00F1788D">
            <w:pPr>
              <w:autoSpaceDE w:val="0"/>
              <w:autoSpaceDN w:val="0"/>
              <w:adjustRightInd w:val="0"/>
              <w:rPr>
                <w:rFonts w:ascii="Arial" w:eastAsiaTheme="minorHAnsi" w:hAnsi="Arial" w:cs="Arial"/>
              </w:rPr>
            </w:pPr>
          </w:p>
          <w:p w:rsidR="005861E7" w:rsidRPr="00A93361" w:rsidRDefault="005861E7" w:rsidP="005861E7">
            <w:pPr>
              <w:rPr>
                <w:rFonts w:ascii="Arial" w:hAnsi="Arial" w:cs="Arial"/>
              </w:rPr>
            </w:pPr>
            <w:r w:rsidRPr="00A93361">
              <w:rPr>
                <w:rFonts w:ascii="Arial" w:hAnsi="Arial" w:cs="Arial"/>
                <w:bCs/>
              </w:rPr>
              <w:fldChar w:fldCharType="begin"/>
            </w:r>
            <w:r w:rsidRPr="00A93361">
              <w:rPr>
                <w:rFonts w:ascii="Arial" w:hAnsi="Arial" w:cs="Arial"/>
              </w:rPr>
              <w:instrText>tc "</w:instrText>
            </w:r>
            <w:r w:rsidRPr="00A93361">
              <w:rPr>
                <w:rFonts w:ascii="Arial" w:hAnsi="Arial" w:cs="Arial"/>
                <w:bCs/>
              </w:rPr>
              <w:instrText>CONCEPT DEFINITIONS</w:instrText>
            </w:r>
            <w:r w:rsidRPr="00A93361">
              <w:rPr>
                <w:rFonts w:ascii="Arial" w:hAnsi="Arial" w:cs="Arial"/>
              </w:rPr>
              <w:instrText>" \f C \l 2</w:instrText>
            </w:r>
            <w:r w:rsidRPr="00A93361">
              <w:rPr>
                <w:rFonts w:ascii="Arial" w:hAnsi="Arial" w:cs="Arial"/>
                <w:bCs/>
              </w:rPr>
              <w:fldChar w:fldCharType="end"/>
            </w:r>
            <w:r w:rsidRPr="00A93361">
              <w:rPr>
                <w:rFonts w:ascii="Arial" w:hAnsi="Arial" w:cs="Arial"/>
              </w:rPr>
              <w:t xml:space="preserve">Clinical Practice and Prevention </w:t>
            </w:r>
          </w:p>
          <w:p w:rsidR="005861E7" w:rsidRPr="00A93361" w:rsidRDefault="005861E7" w:rsidP="005861E7">
            <w:pPr>
              <w:pStyle w:val="ListParagraph"/>
              <w:numPr>
                <w:ilvl w:val="0"/>
                <w:numId w:val="3"/>
              </w:numPr>
              <w:spacing w:line="276" w:lineRule="auto"/>
              <w:rPr>
                <w:rFonts w:ascii="Arial" w:hAnsi="Arial" w:cs="Arial"/>
              </w:rPr>
            </w:pPr>
            <w:r w:rsidRPr="00A93361">
              <w:rPr>
                <w:rFonts w:ascii="Arial" w:hAnsi="Arial" w:cs="Arial"/>
              </w:rPr>
              <w:t>Explore</w:t>
            </w:r>
            <w:r>
              <w:rPr>
                <w:rFonts w:ascii="Arial" w:hAnsi="Arial" w:cs="Arial"/>
              </w:rPr>
              <w:t>s</w:t>
            </w:r>
            <w:r w:rsidRPr="00A93361">
              <w:rPr>
                <w:rFonts w:ascii="Arial" w:hAnsi="Arial" w:cs="Arial"/>
              </w:rPr>
              <w:t xml:space="preserve"> the role of the nurse caring for patients experiencing alterations in mental health.</w:t>
            </w:r>
          </w:p>
          <w:p w:rsidR="005861E7" w:rsidRPr="00A93361" w:rsidRDefault="005861E7" w:rsidP="005861E7">
            <w:pPr>
              <w:pStyle w:val="ListParagraph"/>
              <w:numPr>
                <w:ilvl w:val="0"/>
                <w:numId w:val="3"/>
              </w:numPr>
              <w:spacing w:line="276" w:lineRule="auto"/>
              <w:rPr>
                <w:rFonts w:ascii="Arial" w:hAnsi="Arial" w:cs="Arial"/>
              </w:rPr>
            </w:pPr>
            <w:r w:rsidRPr="00A93361">
              <w:rPr>
                <w:rFonts w:ascii="Arial" w:hAnsi="Arial" w:cs="Arial"/>
              </w:rPr>
              <w:t>Examine</w:t>
            </w:r>
            <w:r>
              <w:rPr>
                <w:rFonts w:ascii="Arial" w:hAnsi="Arial" w:cs="Arial"/>
              </w:rPr>
              <w:t>s</w:t>
            </w:r>
            <w:r w:rsidRPr="00A93361">
              <w:rPr>
                <w:rFonts w:ascii="Arial" w:hAnsi="Arial" w:cs="Arial"/>
              </w:rPr>
              <w:t xml:space="preserve"> the role of the nurse in promoting optimum level of mental health.</w:t>
            </w:r>
          </w:p>
          <w:p w:rsidR="005861E7" w:rsidRPr="00A93361" w:rsidRDefault="005861E7" w:rsidP="005861E7">
            <w:pPr>
              <w:rPr>
                <w:rFonts w:ascii="Arial" w:hAnsi="Arial" w:cs="Arial"/>
              </w:rPr>
            </w:pPr>
            <w:r w:rsidRPr="00A93361">
              <w:rPr>
                <w:rFonts w:ascii="Arial" w:hAnsi="Arial" w:cs="Arial"/>
              </w:rPr>
              <w:t>Communication</w:t>
            </w:r>
          </w:p>
          <w:p w:rsidR="005861E7" w:rsidRPr="00A93361" w:rsidRDefault="005861E7" w:rsidP="005861E7">
            <w:pPr>
              <w:pStyle w:val="ListParagraph"/>
              <w:numPr>
                <w:ilvl w:val="0"/>
                <w:numId w:val="3"/>
              </w:numPr>
              <w:spacing w:line="276" w:lineRule="auto"/>
              <w:rPr>
                <w:rFonts w:ascii="Arial" w:hAnsi="Arial" w:cs="Arial"/>
              </w:rPr>
            </w:pPr>
            <w:r w:rsidRPr="00A93361">
              <w:rPr>
                <w:rFonts w:ascii="Arial" w:hAnsi="Arial" w:cs="Arial"/>
              </w:rPr>
              <w:t>Explore</w:t>
            </w:r>
            <w:r>
              <w:rPr>
                <w:rFonts w:ascii="Arial" w:hAnsi="Arial" w:cs="Arial"/>
              </w:rPr>
              <w:t>s</w:t>
            </w:r>
            <w:r w:rsidRPr="00A93361">
              <w:rPr>
                <w:rFonts w:ascii="Arial" w:hAnsi="Arial" w:cs="Arial"/>
              </w:rPr>
              <w:t xml:space="preserve"> the use and application of therapeutic communication with patients having complex communication difficulties.</w:t>
            </w:r>
          </w:p>
          <w:p w:rsidR="005861E7" w:rsidRPr="00A93361" w:rsidRDefault="005861E7" w:rsidP="005861E7">
            <w:pPr>
              <w:rPr>
                <w:rFonts w:ascii="Arial" w:hAnsi="Arial" w:cs="Arial"/>
              </w:rPr>
            </w:pPr>
            <w:r w:rsidRPr="00A93361">
              <w:rPr>
                <w:rFonts w:ascii="Arial" w:hAnsi="Arial" w:cs="Arial"/>
              </w:rPr>
              <w:t>Critical Reasoning</w:t>
            </w:r>
          </w:p>
          <w:p w:rsidR="005861E7" w:rsidRPr="00A93361" w:rsidRDefault="005861E7" w:rsidP="005861E7">
            <w:pPr>
              <w:pStyle w:val="ListParagraph"/>
              <w:numPr>
                <w:ilvl w:val="0"/>
                <w:numId w:val="3"/>
              </w:numPr>
              <w:spacing w:line="276" w:lineRule="auto"/>
              <w:rPr>
                <w:rFonts w:ascii="Arial" w:hAnsi="Arial" w:cs="Arial"/>
              </w:rPr>
            </w:pPr>
            <w:r w:rsidRPr="00A93361">
              <w:rPr>
                <w:rFonts w:ascii="Arial" w:hAnsi="Arial" w:cs="Arial"/>
              </w:rPr>
              <w:t xml:space="preserve">Synthesizes knowledge of neurobiology, psychological theory, and nursing theories in order to plan and prioritize nursing care for patients with alterations in mental health. </w:t>
            </w:r>
          </w:p>
          <w:p w:rsidR="005861E7" w:rsidRPr="00A93361" w:rsidRDefault="005861E7" w:rsidP="005861E7">
            <w:pPr>
              <w:rPr>
                <w:rFonts w:ascii="Arial" w:hAnsi="Arial" w:cs="Arial"/>
              </w:rPr>
            </w:pPr>
            <w:r w:rsidRPr="00A93361">
              <w:rPr>
                <w:rFonts w:ascii="Arial" w:hAnsi="Arial" w:cs="Arial"/>
              </w:rPr>
              <w:t>Leadership</w:t>
            </w:r>
          </w:p>
          <w:p w:rsidR="005861E7" w:rsidRPr="00A93361" w:rsidRDefault="005861E7" w:rsidP="005861E7">
            <w:pPr>
              <w:pStyle w:val="ListParagraph"/>
              <w:numPr>
                <w:ilvl w:val="0"/>
                <w:numId w:val="3"/>
              </w:numPr>
              <w:spacing w:line="276" w:lineRule="auto"/>
              <w:rPr>
                <w:rFonts w:ascii="Arial" w:hAnsi="Arial" w:cs="Arial"/>
              </w:rPr>
            </w:pPr>
            <w:r w:rsidRPr="00A93361">
              <w:rPr>
                <w:rFonts w:ascii="Arial" w:hAnsi="Arial" w:cs="Arial"/>
              </w:rPr>
              <w:t xml:space="preserve">Describes the specialty practice standards for psychiatric nursing care. </w:t>
            </w:r>
          </w:p>
          <w:p w:rsidR="005861E7" w:rsidRPr="00A93361" w:rsidRDefault="005861E7" w:rsidP="005861E7">
            <w:pPr>
              <w:rPr>
                <w:rFonts w:ascii="Arial" w:hAnsi="Arial" w:cs="Arial"/>
              </w:rPr>
            </w:pPr>
            <w:r w:rsidRPr="00A93361">
              <w:rPr>
                <w:rFonts w:ascii="Arial" w:hAnsi="Arial" w:cs="Arial"/>
              </w:rPr>
              <w:t>Professionalism and Professional Values</w:t>
            </w:r>
          </w:p>
          <w:p w:rsidR="005861E7" w:rsidRPr="00A93361" w:rsidRDefault="005861E7" w:rsidP="005861E7">
            <w:pPr>
              <w:pStyle w:val="ListParagraph"/>
              <w:numPr>
                <w:ilvl w:val="0"/>
                <w:numId w:val="3"/>
              </w:numPr>
              <w:spacing w:line="276" w:lineRule="auto"/>
              <w:rPr>
                <w:rFonts w:ascii="Arial" w:hAnsi="Arial" w:cs="Arial"/>
              </w:rPr>
            </w:pPr>
            <w:r w:rsidRPr="00A93361">
              <w:rPr>
                <w:rFonts w:ascii="Arial" w:hAnsi="Arial" w:cs="Arial"/>
              </w:rPr>
              <w:t>Explore</w:t>
            </w:r>
            <w:r>
              <w:rPr>
                <w:rFonts w:ascii="Arial" w:hAnsi="Arial" w:cs="Arial"/>
              </w:rPr>
              <w:t>s</w:t>
            </w:r>
            <w:r w:rsidRPr="00A93361">
              <w:rPr>
                <w:rFonts w:ascii="Arial" w:hAnsi="Arial" w:cs="Arial"/>
              </w:rPr>
              <w:t xml:space="preserve"> cultural beliefs, practices, and stigmas related to patients suffering from alterations in mental health.</w:t>
            </w:r>
          </w:p>
          <w:p w:rsidR="005861E7" w:rsidRPr="00A93361" w:rsidRDefault="005861E7" w:rsidP="005861E7">
            <w:pPr>
              <w:rPr>
                <w:rFonts w:ascii="Arial" w:hAnsi="Arial" w:cs="Arial"/>
              </w:rPr>
            </w:pPr>
            <w:r w:rsidRPr="00A93361">
              <w:rPr>
                <w:rFonts w:ascii="Arial" w:hAnsi="Arial" w:cs="Arial"/>
              </w:rPr>
              <w:t>Global Health</w:t>
            </w:r>
          </w:p>
          <w:p w:rsidR="005861E7" w:rsidRDefault="005861E7" w:rsidP="005861E7">
            <w:pPr>
              <w:pStyle w:val="ListParagraph"/>
              <w:numPr>
                <w:ilvl w:val="0"/>
                <w:numId w:val="2"/>
              </w:numPr>
              <w:spacing w:line="276" w:lineRule="auto"/>
              <w:rPr>
                <w:rFonts w:ascii="Arial" w:hAnsi="Arial" w:cs="Arial"/>
              </w:rPr>
            </w:pPr>
            <w:r w:rsidRPr="00A93361">
              <w:rPr>
                <w:rFonts w:ascii="Arial" w:hAnsi="Arial" w:cs="Arial"/>
              </w:rPr>
              <w:lastRenderedPageBreak/>
              <w:t>Examines the impact of health equity and social justice on nursing and health care in a variety of settings.</w:t>
            </w:r>
          </w:p>
          <w:p w:rsidR="009620A7" w:rsidRPr="009F4017" w:rsidRDefault="009620A7" w:rsidP="00B50C8A">
            <w:pPr>
              <w:pStyle w:val="BodyText"/>
              <w:rPr>
                <w:rFonts w:ascii="Arial" w:hAnsi="Arial" w:cs="Arial"/>
                <w:b/>
                <w:color w:val="FF0000"/>
                <w:sz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 w:rsidR="009620A7" w:rsidRPr="009620A7" w:rsidRDefault="009620A7">
            <w:pPr>
              <w:rPr>
                <w:rFonts w:ascii="Arial" w:hAnsi="Arial" w:cs="Arial"/>
                <w:b/>
              </w:rPr>
            </w:pPr>
            <w:r w:rsidRPr="009620A7">
              <w:rPr>
                <w:rFonts w:ascii="Arial" w:hAnsi="Arial" w:cs="Arial"/>
                <w:b/>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C12E52" w:rsidRDefault="00C12E52" w:rsidP="004008DA">
            <w:pPr>
              <w:rPr>
                <w:rFonts w:ascii="Arial" w:hAnsi="Arial" w:cs="Arial"/>
              </w:rPr>
            </w:pPr>
          </w:p>
          <w:p w:rsidR="00C12E52" w:rsidRPr="00C12E52" w:rsidRDefault="00C12E52" w:rsidP="004008DA">
            <w:pPr>
              <w:rPr>
                <w:rFonts w:ascii="Tahoma" w:hAnsi="Tahoma" w:cs="Tahoma"/>
                <w:b/>
                <w:color w:val="4F81BD" w:themeColor="accent1"/>
              </w:rPr>
            </w:pPr>
            <w:r w:rsidRPr="00C12E52">
              <w:rPr>
                <w:rFonts w:ascii="Tahoma" w:hAnsi="Tahoma" w:cs="Tahoma"/>
                <w:b/>
                <w:color w:val="4F81BD" w:themeColor="accent1"/>
              </w:rPr>
              <w:t xml:space="preserve">NUR </w:t>
            </w:r>
            <w:r w:rsidR="009C692C">
              <w:rPr>
                <w:rFonts w:ascii="Tahoma" w:hAnsi="Tahoma" w:cs="Tahoma"/>
                <w:b/>
                <w:color w:val="4F81BD" w:themeColor="accent1"/>
              </w:rPr>
              <w:t>333  COMMUNICATION AND MENTAL HEALTH NURSING (3)</w:t>
            </w:r>
            <w:r w:rsidRPr="00C12E52">
              <w:rPr>
                <w:rFonts w:ascii="Tahoma" w:hAnsi="Tahoma" w:cs="Tahoma"/>
                <w:b/>
                <w:color w:val="4F81BD" w:themeColor="accent1"/>
              </w:rPr>
              <w:t xml:space="preserve"> </w:t>
            </w:r>
          </w:p>
          <w:p w:rsidR="009C692C" w:rsidRPr="009C692C" w:rsidRDefault="009C692C" w:rsidP="009C692C">
            <w:pPr>
              <w:rPr>
                <w:rFonts w:ascii="Tahoma" w:hAnsi="Tahoma" w:cs="Tahoma"/>
              </w:rPr>
            </w:pPr>
            <w:r w:rsidRPr="009C692C">
              <w:rPr>
                <w:rFonts w:ascii="Tahoma" w:hAnsi="Tahoma" w:cs="Tahoma"/>
              </w:rPr>
              <w:t>Course focuses on developing therapeutic communication skills with clients and other healthcare providers. Additionally, the course will focus on promoting, maintaining, and restoring mental health, utilizing therapeutic nursing interventions for clients along the mental health/disorder continuum. Letter grade only.</w:t>
            </w:r>
          </w:p>
          <w:p w:rsidR="009C692C" w:rsidRPr="009C692C" w:rsidRDefault="009C692C" w:rsidP="009C692C">
            <w:pPr>
              <w:rPr>
                <w:rFonts w:ascii="Tahoma" w:hAnsi="Tahoma" w:cs="Tahoma"/>
              </w:rPr>
            </w:pPr>
          </w:p>
          <w:p w:rsidR="009C692C" w:rsidRPr="009C692C" w:rsidRDefault="009C692C" w:rsidP="009C692C">
            <w:pPr>
              <w:rPr>
                <w:rFonts w:ascii="Tahoma" w:hAnsi="Tahoma" w:cs="Tahoma"/>
              </w:rPr>
            </w:pPr>
            <w:r w:rsidRPr="009C692C">
              <w:rPr>
                <w:rFonts w:ascii="Tahoma" w:hAnsi="Tahoma" w:cs="Tahoma"/>
              </w:rPr>
              <w:t>Units: 3</w:t>
            </w:r>
          </w:p>
          <w:p w:rsidR="009C692C" w:rsidRPr="009C692C" w:rsidRDefault="009C692C" w:rsidP="009C692C">
            <w:pPr>
              <w:rPr>
                <w:rFonts w:ascii="Tahoma" w:hAnsi="Tahoma" w:cs="Tahoma"/>
              </w:rPr>
            </w:pPr>
          </w:p>
          <w:p w:rsidR="009C692C" w:rsidRDefault="009C692C" w:rsidP="009C692C">
            <w:pPr>
              <w:rPr>
                <w:rFonts w:ascii="Tahoma" w:hAnsi="Tahoma" w:cs="Tahoma"/>
              </w:rPr>
            </w:pPr>
            <w:r w:rsidRPr="009C692C">
              <w:rPr>
                <w:rFonts w:ascii="Tahoma" w:hAnsi="Tahoma" w:cs="Tahoma"/>
              </w:rPr>
              <w:t xml:space="preserve">Prerequisite: Admission to Nursing Accelerated Option and NUR 330 </w:t>
            </w:r>
          </w:p>
          <w:p w:rsidR="0009620D" w:rsidRPr="002A48BC" w:rsidRDefault="009C692C" w:rsidP="009C692C">
            <w:pPr>
              <w:rPr>
                <w:rFonts w:ascii="Arial" w:hAnsi="Arial" w:cs="Arial"/>
                <w:b/>
              </w:rPr>
            </w:pPr>
            <w:proofErr w:type="spellStart"/>
            <w:r w:rsidRPr="009C692C">
              <w:rPr>
                <w:rFonts w:ascii="Tahoma" w:hAnsi="Tahoma" w:cs="Tahoma"/>
              </w:rPr>
              <w:t>Corequisite</w:t>
            </w:r>
            <w:proofErr w:type="spellEnd"/>
            <w:r w:rsidRPr="009C692C">
              <w:rPr>
                <w:rFonts w:ascii="Tahoma" w:hAnsi="Tahoma" w:cs="Tahoma"/>
              </w:rPr>
              <w:t>: NUR 319, NUR 319L, NUR 331, NUR 332, NUR 332L, NUR 333L</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50C8A" w:rsidRDefault="00B50C8A" w:rsidP="00B50C8A">
            <w:pPr>
              <w:rPr>
                <w:rFonts w:ascii="Arial" w:hAnsi="Arial" w:cs="Arial"/>
                <w:b/>
              </w:rPr>
            </w:pPr>
          </w:p>
          <w:p w:rsidR="009C692C" w:rsidRPr="00C12E52" w:rsidRDefault="009C692C" w:rsidP="009C692C">
            <w:pPr>
              <w:rPr>
                <w:rFonts w:ascii="Tahoma" w:hAnsi="Tahoma" w:cs="Tahoma"/>
                <w:b/>
                <w:color w:val="4F81BD" w:themeColor="accent1"/>
              </w:rPr>
            </w:pPr>
            <w:r w:rsidRPr="00C12E52">
              <w:rPr>
                <w:rFonts w:ascii="Tahoma" w:hAnsi="Tahoma" w:cs="Tahoma"/>
                <w:b/>
                <w:color w:val="4F81BD" w:themeColor="accent1"/>
              </w:rPr>
              <w:t xml:space="preserve">NUR </w:t>
            </w:r>
            <w:r>
              <w:rPr>
                <w:rFonts w:ascii="Tahoma" w:hAnsi="Tahoma" w:cs="Tahoma"/>
                <w:b/>
                <w:color w:val="4F81BD" w:themeColor="accent1"/>
              </w:rPr>
              <w:t>333  COMMUNICATION AND MENTAL HEALTH NURSING (3)</w:t>
            </w:r>
            <w:r w:rsidRPr="00C12E52">
              <w:rPr>
                <w:rFonts w:ascii="Tahoma" w:hAnsi="Tahoma" w:cs="Tahoma"/>
                <w:b/>
                <w:color w:val="4F81BD" w:themeColor="accent1"/>
              </w:rPr>
              <w:t xml:space="preserve"> </w:t>
            </w:r>
          </w:p>
          <w:p w:rsidR="009C692C" w:rsidRPr="009C692C" w:rsidRDefault="009C692C" w:rsidP="009C692C">
            <w:pPr>
              <w:rPr>
                <w:rFonts w:ascii="Tahoma" w:hAnsi="Tahoma" w:cs="Tahoma"/>
              </w:rPr>
            </w:pPr>
            <w:r w:rsidRPr="009C692C">
              <w:rPr>
                <w:rFonts w:ascii="Tahoma" w:hAnsi="Tahoma" w:cs="Tahoma"/>
              </w:rPr>
              <w:t>Course focuses on developing therapeutic communication skills with clients and other healthcare providers. Additionally, the course will focus on promoting, maintaining, and restoring mental health, utilizing therapeutic nursing interventions for clients along the mental health/disorder continuum. Letter grade only.</w:t>
            </w:r>
          </w:p>
          <w:p w:rsidR="009C692C" w:rsidRPr="009C692C" w:rsidRDefault="009C692C" w:rsidP="009C692C">
            <w:pPr>
              <w:rPr>
                <w:rFonts w:ascii="Tahoma" w:hAnsi="Tahoma" w:cs="Tahoma"/>
              </w:rPr>
            </w:pPr>
          </w:p>
          <w:p w:rsidR="009C692C" w:rsidRPr="009C692C" w:rsidRDefault="009C692C" w:rsidP="009C692C">
            <w:pPr>
              <w:rPr>
                <w:rFonts w:ascii="Tahoma" w:hAnsi="Tahoma" w:cs="Tahoma"/>
              </w:rPr>
            </w:pPr>
            <w:r w:rsidRPr="009C692C">
              <w:rPr>
                <w:rFonts w:ascii="Tahoma" w:hAnsi="Tahoma" w:cs="Tahoma"/>
              </w:rPr>
              <w:t>Units: 3</w:t>
            </w:r>
          </w:p>
          <w:p w:rsidR="009C692C" w:rsidRPr="009C692C" w:rsidRDefault="009C692C" w:rsidP="009C692C">
            <w:pPr>
              <w:rPr>
                <w:rFonts w:ascii="Tahoma" w:hAnsi="Tahoma" w:cs="Tahoma"/>
              </w:rPr>
            </w:pPr>
          </w:p>
          <w:p w:rsidR="009C692C" w:rsidRDefault="009C692C" w:rsidP="009C692C">
            <w:pPr>
              <w:rPr>
                <w:rFonts w:ascii="Tahoma" w:hAnsi="Tahoma" w:cs="Tahoma"/>
              </w:rPr>
            </w:pPr>
            <w:r w:rsidRPr="009C692C">
              <w:rPr>
                <w:rFonts w:ascii="Tahoma" w:hAnsi="Tahoma" w:cs="Tahoma"/>
              </w:rPr>
              <w:t xml:space="preserve">Prerequisite: Admission to Nursing Accelerated Option and NUR 330 </w:t>
            </w:r>
          </w:p>
          <w:p w:rsidR="00E75980" w:rsidRPr="00E75980" w:rsidRDefault="009C692C" w:rsidP="009C692C">
            <w:pPr>
              <w:rPr>
                <w:rFonts w:ascii="Tahoma" w:hAnsi="Tahoma" w:cs="Tahoma"/>
              </w:rPr>
            </w:pPr>
            <w:proofErr w:type="spellStart"/>
            <w:r w:rsidRPr="009C692C">
              <w:rPr>
                <w:rFonts w:ascii="Tahoma" w:hAnsi="Tahoma" w:cs="Tahoma"/>
              </w:rPr>
              <w:t>Corequisite</w:t>
            </w:r>
            <w:proofErr w:type="spellEnd"/>
            <w:r w:rsidRPr="009C692C">
              <w:rPr>
                <w:rFonts w:ascii="Tahoma" w:hAnsi="Tahoma" w:cs="Tahoma"/>
              </w:rPr>
              <w:t xml:space="preserve">: </w:t>
            </w:r>
            <w:r w:rsidRPr="009C692C">
              <w:rPr>
                <w:rFonts w:ascii="Tahoma" w:hAnsi="Tahoma" w:cs="Tahoma"/>
                <w:b/>
                <w:strike/>
                <w:color w:val="FF0000"/>
              </w:rPr>
              <w:t xml:space="preserve">NUR 319, NUR 319L, </w:t>
            </w:r>
            <w:r w:rsidRPr="009C692C">
              <w:rPr>
                <w:rFonts w:ascii="Tahoma" w:hAnsi="Tahoma" w:cs="Tahoma"/>
              </w:rPr>
              <w:t xml:space="preserve">NUR 331, </w:t>
            </w:r>
            <w:r w:rsidRPr="009C692C">
              <w:rPr>
                <w:rFonts w:ascii="Tahoma" w:hAnsi="Tahoma" w:cs="Tahoma"/>
                <w:b/>
                <w:strike/>
                <w:color w:val="FF0000"/>
              </w:rPr>
              <w:t>NUR 332, NUR 332L,</w:t>
            </w:r>
            <w:r w:rsidRPr="009C692C">
              <w:rPr>
                <w:rFonts w:ascii="Tahoma" w:hAnsi="Tahoma" w:cs="Tahoma"/>
              </w:rPr>
              <w:t xml:space="preserve"> NUR 333L</w:t>
            </w:r>
            <w:r w:rsidRPr="009C692C">
              <w:rPr>
                <w:rFonts w:ascii="Tahoma" w:hAnsi="Tahoma" w:cs="Tahoma"/>
                <w:b/>
              </w:rPr>
              <w:t>, NUR 336, NUR 336</w:t>
            </w:r>
            <w:r>
              <w:rPr>
                <w:rFonts w:ascii="Tahoma" w:hAnsi="Tahoma" w:cs="Tahoma"/>
                <w:b/>
              </w:rPr>
              <w:t>L</w:t>
            </w:r>
          </w:p>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C692C" w:rsidRPr="009C692C" w:rsidRDefault="009C692C" w:rsidP="009C692C">
      <w:pPr>
        <w:shd w:val="clear" w:color="auto" w:fill="D9D9D9" w:themeFill="background1" w:themeFillShade="D9"/>
        <w:rPr>
          <w:rFonts w:ascii="Arial" w:hAnsi="Arial" w:cs="Arial"/>
          <w:b/>
        </w:rPr>
      </w:pPr>
      <w:r w:rsidRPr="009C692C">
        <w:rPr>
          <w:rFonts w:ascii="Arial" w:hAnsi="Arial" w:cs="Arial"/>
          <w:b/>
        </w:rPr>
        <w:t xml:space="preserve">NUR 319, NUR 319L, NUR 332, and NUR 332L are no longer going to be offered. Co-requisites are all required first semester courses that the student must complete to progress through the program.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A35CAB" w:rsidRDefault="00A35CAB" w:rsidP="009C3DFF">
            <w:pPr>
              <w:rPr>
                <w:rFonts w:ascii="Arial" w:hAnsi="Arial" w:cs="Arial"/>
                <w:b/>
                <w:bCs/>
              </w:rPr>
            </w:pPr>
            <w:r w:rsidRPr="00A35CAB">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A48BC" w:rsidRPr="000D6658" w:rsidRDefault="002A48BC">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lastRenderedPageBreak/>
              <w:t xml:space="preserve">Proposed short course title (max 30 </w:t>
            </w:r>
            <w:r w:rsidRPr="000D6658">
              <w:rPr>
                <w:rFonts w:ascii="Arial" w:hAnsi="Arial" w:cs="Arial"/>
              </w:rPr>
              <w:lastRenderedPageBreak/>
              <w:t>characters)</w:t>
            </w:r>
            <w:r w:rsidR="00066FB9">
              <w:rPr>
                <w:rFonts w:ascii="Arial" w:hAnsi="Arial" w:cs="Arial"/>
              </w:rPr>
              <w:t>:</w:t>
            </w:r>
          </w:p>
          <w:p w:rsidR="00F1788D" w:rsidRPr="00F1788D" w:rsidRDefault="00F1788D" w:rsidP="00F1788D">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long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1788D" w:rsidRPr="00F1788D" w:rsidRDefault="00F1788D">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D333F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0D6658">
              <w:rPr>
                <w:rFonts w:ascii="Arial" w:hAnsi="Arial" w:cs="Arial"/>
                <w:bCs/>
              </w:rPr>
              <w:fldChar w:fldCharType="end"/>
            </w:r>
            <w:r w:rsidRPr="000D6658">
              <w:rPr>
                <w:rFonts w:ascii="Arial" w:hAnsi="Arial" w:cs="Arial"/>
                <w:bCs/>
              </w:rPr>
              <w:t xml:space="preserve"> pass/fail </w:t>
            </w:r>
            <w:bookmarkStart w:id="2" w:name="Check24"/>
            <w:r w:rsidR="00D333FB"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0D6658">
              <w:rPr>
                <w:rFonts w:ascii="Arial" w:hAnsi="Arial" w:cs="Arial"/>
                <w:bCs/>
              </w:rPr>
              <w:fldChar w:fldCharType="end"/>
            </w:r>
            <w:bookmarkEnd w:id="2"/>
            <w:r w:rsidRPr="000D6658">
              <w:rPr>
                <w:rFonts w:ascii="Arial" w:hAnsi="Arial" w:cs="Arial"/>
                <w:bCs/>
              </w:rPr>
              <w:t xml:space="preserve">  or both   </w:t>
            </w:r>
            <w:r w:rsidR="00D333FB">
              <w:rPr>
                <w:rFonts w:ascii="Arial" w:hAnsi="Arial" w:cs="Arial"/>
                <w:bCs/>
              </w:rPr>
              <w:fldChar w:fldCharType="begin">
                <w:ffData>
                  <w:name w:val="Check22"/>
                  <w:enabled/>
                  <w:calcOnExit w:val="0"/>
                  <w:checkBox>
                    <w:sizeAuto/>
                    <w:default w:val="0"/>
                  </w:checkBox>
                </w:ffData>
              </w:fldChar>
            </w:r>
            <w:bookmarkStart w:id="3" w:name="Check22"/>
            <w:r w:rsidR="00F1788D">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bookmarkEnd w:id="3"/>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D333FB">
              <w:rPr>
                <w:rFonts w:ascii="Arial" w:hAnsi="Arial" w:cs="Arial"/>
                <w:bCs/>
              </w:rPr>
              <w:fldChar w:fldCharType="begin">
                <w:ffData>
                  <w:name w:val=""/>
                  <w:enabled/>
                  <w:calcOnExit w:val="0"/>
                  <w:checkBox>
                    <w:sizeAuto/>
                    <w:default w:val="0"/>
                  </w:checkBox>
                </w:ffData>
              </w:fldChar>
            </w:r>
            <w:r w:rsidR="00F1788D">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r w:rsidRPr="000D6658">
              <w:rPr>
                <w:rFonts w:ascii="Arial" w:hAnsi="Arial" w:cs="Arial"/>
                <w:bCs/>
              </w:rPr>
              <w:t xml:space="preserve">  pass/fail </w:t>
            </w:r>
            <w:bookmarkStart w:id="4" w:name="Check25"/>
            <w:r w:rsidR="00D333FB"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0D6658">
              <w:rPr>
                <w:rFonts w:ascii="Arial" w:hAnsi="Arial" w:cs="Arial"/>
                <w:bCs/>
              </w:rPr>
              <w:fldChar w:fldCharType="end"/>
            </w:r>
            <w:bookmarkEnd w:id="4"/>
            <w:r w:rsidRPr="000D6658">
              <w:rPr>
                <w:rFonts w:ascii="Arial" w:hAnsi="Arial" w:cs="Arial"/>
                <w:bCs/>
              </w:rPr>
              <w:t xml:space="preserve"> or both   </w:t>
            </w:r>
            <w:r w:rsidR="00D333FB"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A24729" w:rsidRPr="000D6658" w:rsidTr="000D6658">
        <w:tc>
          <w:tcPr>
            <w:tcW w:w="5400" w:type="dxa"/>
          </w:tcPr>
          <w:p w:rsidR="00A24729" w:rsidRPr="002A48BC" w:rsidRDefault="00A24729" w:rsidP="00A24729">
            <w:pPr>
              <w:rPr>
                <w:rFonts w:ascii="Arial" w:hAnsi="Arial" w:cs="Arial"/>
              </w:rPr>
            </w:pPr>
            <w:r w:rsidRPr="002A48BC">
              <w:rPr>
                <w:rFonts w:ascii="Arial" w:hAnsi="Arial" w:cs="Arial"/>
              </w:rPr>
              <w:t xml:space="preserve">Current repeat </w:t>
            </w:r>
            <w:r w:rsidR="00840631" w:rsidRPr="002A48BC">
              <w:rPr>
                <w:rFonts w:ascii="Arial" w:hAnsi="Arial" w:cs="Arial"/>
              </w:rPr>
              <w:t>in the same term:</w:t>
            </w:r>
          </w:p>
          <w:p w:rsidR="00A24729" w:rsidRPr="002A48BC" w:rsidRDefault="00A24729">
            <w:pPr>
              <w:rPr>
                <w:rFonts w:ascii="Arial" w:hAnsi="Arial" w:cs="Arial"/>
                <w:b/>
              </w:rPr>
            </w:pPr>
          </w:p>
        </w:tc>
        <w:tc>
          <w:tcPr>
            <w:tcW w:w="5310" w:type="dxa"/>
          </w:tcPr>
          <w:p w:rsidR="00A24729" w:rsidRPr="002A48BC" w:rsidRDefault="00A24729">
            <w:pPr>
              <w:rPr>
                <w:rFonts w:ascii="Arial" w:hAnsi="Arial" w:cs="Arial"/>
              </w:rPr>
            </w:pPr>
            <w:r w:rsidRPr="002A48BC">
              <w:rPr>
                <w:rFonts w:ascii="Arial" w:hAnsi="Arial" w:cs="Arial"/>
              </w:rPr>
              <w:t xml:space="preserve">Proposed repeat </w:t>
            </w:r>
            <w:r w:rsidR="00840631" w:rsidRPr="002A48BC">
              <w:rPr>
                <w:rFonts w:ascii="Arial" w:hAnsi="Arial" w:cs="Arial"/>
              </w:rPr>
              <w:t>in the same term</w:t>
            </w:r>
            <w:r w:rsidRPr="002A48BC">
              <w:rPr>
                <w:rFonts w:ascii="Arial" w:hAnsi="Arial" w:cs="Arial"/>
              </w:rPr>
              <w:t>:</w:t>
            </w:r>
          </w:p>
          <w:p w:rsidR="00840631" w:rsidRPr="002A48BC" w:rsidRDefault="0084063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332A56" w:rsidRPr="001E4BA9" w:rsidRDefault="00332A56">
            <w:pPr>
              <w:rPr>
                <w:rFonts w:ascii="Arial" w:hAnsi="Arial" w:cs="Arial"/>
                <w:b/>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1E4BA9" w:rsidRDefault="000D6658">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9C692C" w:rsidRDefault="009C692C">
            <w:pPr>
              <w:rPr>
                <w:rFonts w:ascii="Arial" w:hAnsi="Arial" w:cs="Arial"/>
              </w:rPr>
            </w:pPr>
            <w:r w:rsidRPr="009C692C">
              <w:rPr>
                <w:rFonts w:ascii="Arial" w:hAnsi="Arial" w:cs="Arial"/>
              </w:rPr>
              <w:t>NUR 319, NUR 319L, NUR 331, NUR 332, NUR 332L, NUR 333L</w:t>
            </w: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9C692C" w:rsidRDefault="009C692C" w:rsidP="009C692C">
            <w:pPr>
              <w:rPr>
                <w:rFonts w:ascii="Arial" w:hAnsi="Arial" w:cs="Arial"/>
                <w:b/>
              </w:rPr>
            </w:pPr>
            <w:r w:rsidRPr="009C692C">
              <w:rPr>
                <w:rFonts w:ascii="Arial" w:hAnsi="Arial" w:cs="Arial"/>
                <w:b/>
              </w:rPr>
              <w:t>NUR 331, NUR 333L, NUR 336, NUR 336L</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9F4017" w:rsidRDefault="009F4017">
      <w:pPr>
        <w:rPr>
          <w:rFonts w:ascii="Arial" w:hAnsi="Arial" w:cs="Arial"/>
        </w:rPr>
      </w:pPr>
    </w:p>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D333FB">
        <w:rPr>
          <w:rFonts w:ascii="Arial" w:hAnsi="Arial" w:cs="Arial"/>
          <w:bCs/>
        </w:rPr>
        <w:fldChar w:fldCharType="begin">
          <w:ffData>
            <w:name w:val="Check28"/>
            <w:enabled/>
            <w:calcOnExit w:val="0"/>
            <w:checkBox>
              <w:sizeAuto/>
              <w:default w:val="1"/>
            </w:checkBox>
          </w:ffData>
        </w:fldChar>
      </w:r>
      <w:bookmarkStart w:id="5" w:name="Check28"/>
      <w:r w:rsidR="005C58E1">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D333FB">
        <w:rPr>
          <w:rFonts w:ascii="Arial" w:hAnsi="Arial" w:cs="Arial"/>
          <w:bCs/>
          <w:sz w:val="22"/>
          <w:szCs w:val="22"/>
        </w:rPr>
        <w:fldChar w:fldCharType="begin">
          <w:ffData>
            <w:name w:val="Check29"/>
            <w:enabled/>
            <w:calcOnExit w:val="0"/>
            <w:checkBox>
              <w:sizeAuto/>
              <w:default w:val="0"/>
            </w:checkBox>
          </w:ffData>
        </w:fldChar>
      </w:r>
      <w:bookmarkStart w:id="6" w:name="Check29"/>
      <w:r w:rsidR="005C58E1">
        <w:rPr>
          <w:rFonts w:ascii="Arial" w:hAnsi="Arial" w:cs="Arial"/>
          <w:bCs/>
          <w:sz w:val="22"/>
          <w:szCs w:val="22"/>
        </w:rPr>
        <w:instrText xml:space="preserve"> FORMCHECKBOX </w:instrText>
      </w:r>
      <w:r w:rsidR="007A07F9">
        <w:rPr>
          <w:rFonts w:ascii="Arial" w:hAnsi="Arial" w:cs="Arial"/>
          <w:bCs/>
          <w:sz w:val="22"/>
          <w:szCs w:val="22"/>
        </w:rPr>
      </w:r>
      <w:r w:rsidR="007A07F9">
        <w:rPr>
          <w:rFonts w:ascii="Arial" w:hAnsi="Arial" w:cs="Arial"/>
          <w:bCs/>
          <w:sz w:val="22"/>
          <w:szCs w:val="22"/>
        </w:rPr>
        <w:fldChar w:fldCharType="separate"/>
      </w:r>
      <w:r w:rsidR="00D333FB">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E52" w:rsidRPr="009F4017" w:rsidRDefault="00501A33" w:rsidP="009F08E6">
      <w:pPr>
        <w:shd w:val="clear" w:color="auto" w:fill="D9D9D9" w:themeFill="background1" w:themeFillShade="D9"/>
        <w:rPr>
          <w:rFonts w:ascii="Arial" w:hAnsi="Arial" w:cs="Arial"/>
          <w:b/>
          <w:bCs/>
        </w:rPr>
      </w:pPr>
      <w:r>
        <w:rPr>
          <w:rFonts w:ascii="Arial" w:hAnsi="Arial" w:cs="Arial"/>
          <w:b/>
          <w:bCs/>
        </w:rPr>
        <w:t xml:space="preserve">Nursing-Accelerated Option; </w:t>
      </w:r>
      <w:r w:rsidR="00C12E52">
        <w:rPr>
          <w:rFonts w:ascii="Arial" w:hAnsi="Arial" w:cs="Arial"/>
          <w:b/>
          <w:bCs/>
        </w:rPr>
        <w:t xml:space="preserve">BSN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D333FB">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r w:rsidR="0009620D" w:rsidRPr="0009620D">
        <w:rPr>
          <w:rFonts w:ascii="Arial" w:hAnsi="Arial" w:cs="Arial"/>
          <w:bCs/>
        </w:rPr>
        <w:t xml:space="preserve">        No </w:t>
      </w:r>
      <w:r w:rsidR="00D333FB">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1E4BA9" w:rsidRDefault="00814ABC" w:rsidP="009F08E6">
      <w:pPr>
        <w:shd w:val="clear" w:color="auto" w:fill="D9D9D9" w:themeFill="background1" w:themeFillShade="D9"/>
        <w:rPr>
          <w:rFonts w:ascii="Arial" w:hAnsi="Arial" w:cs="Arial"/>
          <w:b/>
          <w:bCs/>
        </w:rPr>
      </w:pPr>
      <w:r>
        <w:rPr>
          <w:rFonts w:ascii="Arial" w:hAnsi="Arial" w:cs="Arial"/>
          <w:b/>
          <w:bCs/>
        </w:rPr>
        <w:t>The related plan change proposal was approved by the UCC at the 11.19.2013 meeting.</w:t>
      </w: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D333FB"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0E59CF">
        <w:rPr>
          <w:rFonts w:ascii="Arial" w:hAnsi="Arial" w:cs="Arial"/>
          <w:bCs/>
        </w:rPr>
        <w:fldChar w:fldCharType="end"/>
      </w:r>
      <w:r w:rsidR="000D6658" w:rsidRPr="000E59CF">
        <w:rPr>
          <w:rFonts w:ascii="Arial" w:hAnsi="Arial" w:cs="Arial"/>
          <w:bCs/>
        </w:rPr>
        <w:t xml:space="preserve">       No </w:t>
      </w:r>
      <w:r w:rsidR="00D333FB">
        <w:rPr>
          <w:rFonts w:ascii="Arial" w:hAnsi="Arial" w:cs="Arial"/>
          <w:bCs/>
        </w:rPr>
        <w:fldChar w:fldCharType="begin">
          <w:ffData>
            <w:name w:val=""/>
            <w:enabled/>
            <w:calcOnExit w:val="0"/>
            <w:checkBox>
              <w:sizeAuto/>
              <w:default w:val="1"/>
            </w:checkBox>
          </w:ffData>
        </w:fldChar>
      </w:r>
      <w:r w:rsidR="009F4017">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F1788D" w:rsidRDefault="00F1788D">
      <w:pPr>
        <w:rPr>
          <w:rFonts w:ascii="Arial" w:hAnsi="Arial" w:cs="Arial"/>
          <w:b/>
          <w:u w:val="single"/>
        </w:rPr>
      </w:pPr>
    </w:p>
    <w:p w:rsidR="00F1788D" w:rsidRDefault="00F1788D">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D333FB">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D333FB">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D333FB">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r w:rsidR="000D6658" w:rsidRPr="00271ACC">
        <w:rPr>
          <w:rFonts w:ascii="Arial" w:hAnsi="Arial" w:cs="Arial"/>
          <w:bCs/>
        </w:rPr>
        <w:t xml:space="preserve">      Diversity </w:t>
      </w:r>
      <w:r w:rsidR="00D333FB"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271ACC">
        <w:rPr>
          <w:rFonts w:ascii="Arial" w:hAnsi="Arial" w:cs="Arial"/>
          <w:bCs/>
        </w:rPr>
        <w:fldChar w:fldCharType="end"/>
      </w:r>
      <w:r w:rsidR="000D6658" w:rsidRPr="00271ACC">
        <w:rPr>
          <w:rFonts w:ascii="Arial" w:hAnsi="Arial" w:cs="Arial"/>
          <w:bCs/>
        </w:rPr>
        <w:t xml:space="preserve">        Both  </w:t>
      </w:r>
      <w:r w:rsidR="00D333F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271ACC">
        <w:rPr>
          <w:rFonts w:ascii="Arial" w:hAnsi="Arial" w:cs="Arial"/>
          <w:bCs/>
        </w:rPr>
        <w:fldChar w:fldCharType="end"/>
      </w:r>
      <w:r w:rsidR="000D6658" w:rsidRPr="00271ACC">
        <w:rPr>
          <w:rFonts w:ascii="Arial" w:hAnsi="Arial" w:cs="Arial"/>
          <w:bCs/>
        </w:rPr>
        <w:t xml:space="preserve"> </w:t>
      </w:r>
    </w:p>
    <w:p w:rsidR="00821A81" w:rsidRPr="00271ACC" w:rsidRDefault="00821A81">
      <w:pPr>
        <w:rPr>
          <w:rFonts w:ascii="Arial" w:hAnsi="Arial" w:cs="Arial"/>
          <w:bCs/>
        </w:rPr>
      </w:pPr>
    </w:p>
    <w:p w:rsidR="00463081" w:rsidRDefault="00463081"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D333FB"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D333FB">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D333F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271ACC">
        <w:rPr>
          <w:rFonts w:ascii="Arial" w:hAnsi="Arial" w:cs="Arial"/>
          <w:bCs/>
        </w:rPr>
        <w:fldChar w:fldCharType="end"/>
      </w:r>
      <w:r w:rsidRPr="00271ACC">
        <w:rPr>
          <w:rFonts w:ascii="Arial" w:hAnsi="Arial" w:cs="Arial"/>
          <w:bCs/>
        </w:rPr>
        <w:t xml:space="preserve">      Diversity </w:t>
      </w:r>
      <w:r w:rsidR="00D333FB"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271ACC">
        <w:rPr>
          <w:rFonts w:ascii="Arial" w:hAnsi="Arial" w:cs="Arial"/>
          <w:bCs/>
        </w:rPr>
        <w:fldChar w:fldCharType="end"/>
      </w:r>
      <w:r w:rsidRPr="00271ACC">
        <w:rPr>
          <w:rFonts w:ascii="Arial" w:hAnsi="Arial" w:cs="Arial"/>
          <w:bCs/>
        </w:rPr>
        <w:t xml:space="preserve">        Both  </w:t>
      </w:r>
      <w:r w:rsidR="00D333FB"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A07F9">
        <w:rPr>
          <w:rFonts w:ascii="Arial" w:hAnsi="Arial" w:cs="Arial"/>
          <w:bCs/>
        </w:rPr>
      </w:r>
      <w:r w:rsidR="007A07F9">
        <w:rPr>
          <w:rFonts w:ascii="Arial" w:hAnsi="Arial" w:cs="Arial"/>
          <w:bCs/>
        </w:rPr>
        <w:fldChar w:fldCharType="separate"/>
      </w:r>
      <w:r w:rsidR="00D333FB"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D333FB">
        <w:rPr>
          <w:rFonts w:ascii="Arial" w:hAnsi="Arial" w:cs="Arial"/>
        </w:rPr>
        <w:fldChar w:fldCharType="begin">
          <w:ffData>
            <w:name w:val="Check32"/>
            <w:enabled/>
            <w:calcOnExit w:val="0"/>
            <w:checkBox>
              <w:sizeAuto/>
              <w:default w:val="0"/>
            </w:checkBox>
          </w:ffData>
        </w:fldChar>
      </w:r>
      <w:bookmarkStart w:id="7" w:name="Check32"/>
      <w:r w:rsidR="009620A7">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Pr>
          <w:rFonts w:ascii="Arial" w:hAnsi="Arial" w:cs="Arial"/>
        </w:rPr>
        <w:fldChar w:fldCharType="end"/>
      </w:r>
      <w:bookmarkEnd w:id="7"/>
      <w:r w:rsidRPr="00986D6F">
        <w:rPr>
          <w:rFonts w:ascii="Arial" w:hAnsi="Arial" w:cs="Arial"/>
        </w:rPr>
        <w:t xml:space="preserve">       No </w:t>
      </w:r>
      <w:r w:rsidR="00D333FB">
        <w:rPr>
          <w:rFonts w:ascii="Arial" w:hAnsi="Arial" w:cs="Arial"/>
        </w:rPr>
        <w:fldChar w:fldCharType="begin">
          <w:ffData>
            <w:name w:val="Check33"/>
            <w:enabled/>
            <w:calcOnExit w:val="0"/>
            <w:checkBox>
              <w:sizeAuto/>
              <w:default w:val="1"/>
            </w:checkBox>
          </w:ffData>
        </w:fldChar>
      </w:r>
      <w:bookmarkStart w:id="8" w:name="Check33"/>
      <w:r w:rsidR="009620A7">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Pr>
          <w:rFonts w:ascii="Arial" w:hAnsi="Arial" w:cs="Arial"/>
        </w:rPr>
        <w:fldChar w:fldCharType="end"/>
      </w:r>
      <w:bookmarkEnd w:id="8"/>
    </w:p>
    <w:p w:rsidR="00821A81" w:rsidRPr="00271ACC" w:rsidRDefault="00821A81" w:rsidP="000D6658">
      <w:pPr>
        <w:rPr>
          <w:rFonts w:ascii="Arial" w:hAnsi="Arial" w:cs="Arial"/>
          <w:highlight w:val="yellow"/>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lastRenderedPageBreak/>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D333FB"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945FC2">
        <w:rPr>
          <w:rFonts w:ascii="Arial" w:hAnsi="Arial" w:cs="Arial"/>
        </w:rPr>
        <w:fldChar w:fldCharType="end"/>
      </w:r>
      <w:r w:rsidRPr="00945FC2">
        <w:rPr>
          <w:rFonts w:ascii="Arial" w:hAnsi="Arial" w:cs="Arial"/>
        </w:rPr>
        <w:t xml:space="preserve">       No </w:t>
      </w:r>
      <w:r w:rsidR="00D333FB">
        <w:rPr>
          <w:rFonts w:ascii="Arial" w:hAnsi="Arial" w:cs="Arial"/>
        </w:rPr>
        <w:fldChar w:fldCharType="begin">
          <w:ffData>
            <w:name w:val="Check37"/>
            <w:enabled/>
            <w:calcOnExit w:val="0"/>
            <w:checkBox>
              <w:sizeAuto/>
              <w:default w:val="1"/>
            </w:checkBox>
          </w:ffData>
        </w:fldChar>
      </w:r>
      <w:bookmarkStart w:id="9" w:name="Check37"/>
      <w:r w:rsidR="00880EC4">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332A56">
        <w:tc>
          <w:tcPr>
            <w:tcW w:w="9018" w:type="dxa"/>
            <w:shd w:val="clear" w:color="auto" w:fill="DDD9C3" w:themeFill="background2" w:themeFillShade="E6"/>
          </w:tcPr>
          <w:p w:rsidR="00B41366" w:rsidRPr="003E5653" w:rsidRDefault="00B41366" w:rsidP="00332A5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32A56"/>
        </w:tc>
      </w:tr>
      <w:tr w:rsidR="00B41366" w:rsidTr="00332A56">
        <w:tc>
          <w:tcPr>
            <w:tcW w:w="9018"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B41366" w:rsidRPr="009F4017" w:rsidRDefault="00B41366" w:rsidP="00332A56">
            <w:pPr>
              <w:rPr>
                <w:rFonts w:ascii="Arial" w:hAnsi="Arial" w:cs="Arial"/>
                <w:b/>
              </w:rPr>
            </w:pPr>
          </w:p>
          <w:p w:rsidR="00B41366" w:rsidRPr="009F4017" w:rsidRDefault="009F4017" w:rsidP="00332A56">
            <w:pPr>
              <w:rPr>
                <w:rFonts w:ascii="Arial" w:hAnsi="Arial" w:cs="Arial"/>
                <w:b/>
              </w:rPr>
            </w:pPr>
            <w:r w:rsidRPr="009F4017">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9F4017" w:rsidRPr="009F4017" w:rsidRDefault="009F4017" w:rsidP="00332A56">
            <w:pPr>
              <w:rPr>
                <w:rFonts w:ascii="Arial" w:hAnsi="Arial" w:cs="Arial"/>
                <w:b/>
              </w:rPr>
            </w:pPr>
          </w:p>
          <w:p w:rsidR="009F4017" w:rsidRPr="009F4017" w:rsidRDefault="00F1788D" w:rsidP="009620A7">
            <w:pPr>
              <w:rPr>
                <w:rFonts w:ascii="Arial" w:hAnsi="Arial" w:cs="Arial"/>
                <w:b/>
              </w:rPr>
            </w:pPr>
            <w:r>
              <w:rPr>
                <w:rFonts w:ascii="Arial" w:hAnsi="Arial" w:cs="Arial"/>
                <w:b/>
              </w:rPr>
              <w:t>1</w:t>
            </w:r>
            <w:r w:rsidR="00B50C8A">
              <w:rPr>
                <w:rFonts w:ascii="Arial" w:hAnsi="Arial" w:cs="Arial"/>
                <w:b/>
              </w:rPr>
              <w:t>2/1</w:t>
            </w:r>
            <w:r w:rsidR="009620A7">
              <w:rPr>
                <w:rFonts w:ascii="Arial" w:hAnsi="Arial" w:cs="Arial"/>
                <w:b/>
              </w:rPr>
              <w:t>3</w:t>
            </w:r>
            <w:r w:rsidR="001E4BA9">
              <w:rPr>
                <w:rFonts w:ascii="Arial" w:hAnsi="Arial" w:cs="Arial"/>
                <w:b/>
              </w:rPr>
              <w:t>/</w:t>
            </w:r>
            <w:r w:rsidR="009F4017" w:rsidRPr="009F4017">
              <w:rPr>
                <w:rFonts w:ascii="Arial" w:hAnsi="Arial" w:cs="Arial"/>
                <w:b/>
              </w:rPr>
              <w:t>2013</w:t>
            </w:r>
          </w:p>
        </w:tc>
      </w:tr>
      <w:tr w:rsidR="00B41366" w:rsidTr="00332A56">
        <w:tc>
          <w:tcPr>
            <w:tcW w:w="9018"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Date</w:t>
            </w:r>
          </w:p>
        </w:tc>
      </w:tr>
      <w:tr w:rsidR="00B41366" w:rsidTr="00332A56">
        <w:tc>
          <w:tcPr>
            <w:tcW w:w="9018" w:type="dxa"/>
            <w:shd w:val="clear" w:color="auto" w:fill="DDD9C3" w:themeFill="background2" w:themeFillShade="E6"/>
          </w:tcPr>
          <w:p w:rsidR="00B41366" w:rsidRDefault="00B41366" w:rsidP="00332A56"/>
        </w:tc>
        <w:tc>
          <w:tcPr>
            <w:tcW w:w="1980" w:type="dxa"/>
            <w:shd w:val="clear" w:color="auto" w:fill="DDD9C3" w:themeFill="background2" w:themeFillShade="E6"/>
          </w:tcPr>
          <w:p w:rsidR="00B41366" w:rsidRDefault="00B41366" w:rsidP="00332A56"/>
        </w:tc>
      </w:tr>
      <w:tr w:rsidR="00B41366" w:rsidTr="00332A56">
        <w:trPr>
          <w:trHeight w:val="144"/>
        </w:trPr>
        <w:tc>
          <w:tcPr>
            <w:tcW w:w="9018" w:type="dxa"/>
            <w:shd w:val="clear" w:color="auto" w:fill="DDD9C3" w:themeFill="background2" w:themeFillShade="E6"/>
          </w:tcPr>
          <w:p w:rsidR="00B41366" w:rsidRDefault="00B41366" w:rsidP="00332A56">
            <w:r w:rsidRPr="00B45DCE">
              <w:rPr>
                <w:rFonts w:ascii="Arial" w:hAnsi="Arial" w:cs="Arial"/>
                <w:b/>
              </w:rPr>
              <w:t>Approvals</w:t>
            </w:r>
            <w:r w:rsidRPr="00B45DCE">
              <w:t>:</w:t>
            </w:r>
          </w:p>
          <w:p w:rsidR="00B41366" w:rsidRDefault="00B41366" w:rsidP="00332A56"/>
        </w:tc>
        <w:tc>
          <w:tcPr>
            <w:tcW w:w="1980" w:type="dxa"/>
            <w:shd w:val="clear" w:color="auto" w:fill="DDD9C3" w:themeFill="background2" w:themeFillShade="E6"/>
          </w:tcPr>
          <w:p w:rsidR="00B41366" w:rsidRDefault="00B41366" w:rsidP="00332A56"/>
        </w:tc>
      </w:tr>
      <w:tr w:rsidR="004042D2" w:rsidTr="00332A56">
        <w:tc>
          <w:tcPr>
            <w:tcW w:w="9018" w:type="dxa"/>
            <w:tcBorders>
              <w:bottom w:val="single" w:sz="4" w:space="0" w:color="auto"/>
            </w:tcBorders>
            <w:shd w:val="clear" w:color="auto" w:fill="DDD9C3" w:themeFill="background2" w:themeFillShade="E6"/>
          </w:tcPr>
          <w:p w:rsidR="004042D2" w:rsidRPr="0073708D" w:rsidRDefault="007A07F9" w:rsidP="00332A56">
            <w:pPr>
              <w:rPr>
                <w:rFonts w:ascii="Arial" w:hAnsi="Arial" w:cs="Arial"/>
                <w:b/>
              </w:rPr>
            </w:pPr>
            <w:r>
              <w:rPr>
                <w:rFonts w:ascii="Arial" w:hAnsi="Arial" w:cs="Arial"/>
                <w:b/>
              </w:rPr>
              <w:t>Debera Thomas</w:t>
            </w:r>
          </w:p>
        </w:tc>
        <w:tc>
          <w:tcPr>
            <w:tcW w:w="1980" w:type="dxa"/>
            <w:tcBorders>
              <w:bottom w:val="single" w:sz="4" w:space="0" w:color="auto"/>
            </w:tcBorders>
            <w:shd w:val="clear" w:color="auto" w:fill="DDD9C3" w:themeFill="background2" w:themeFillShade="E6"/>
          </w:tcPr>
          <w:p w:rsidR="004042D2" w:rsidRPr="0073708D" w:rsidRDefault="007A07F9" w:rsidP="00332A56">
            <w:pPr>
              <w:rPr>
                <w:rFonts w:ascii="Arial" w:hAnsi="Arial" w:cs="Arial"/>
                <w:b/>
              </w:rPr>
            </w:pPr>
            <w:r>
              <w:rPr>
                <w:rFonts w:ascii="Arial" w:hAnsi="Arial" w:cs="Arial"/>
                <w:b/>
              </w:rPr>
              <w:t>12/19/2013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7A07F9" w:rsidRPr="007A07F9" w:rsidRDefault="007A07F9" w:rsidP="00332A56">
            <w:pPr>
              <w:rPr>
                <w:rFonts w:ascii="Arial" w:hAnsi="Arial" w:cs="Arial"/>
                <w:b/>
              </w:rPr>
            </w:pPr>
          </w:p>
          <w:p w:rsidR="007A07F9" w:rsidRPr="007A07F9" w:rsidRDefault="007A07F9" w:rsidP="007A07F9">
            <w:pPr>
              <w:rPr>
                <w:rFonts w:ascii="Arial" w:hAnsi="Arial" w:cs="Arial"/>
                <w:b/>
              </w:rPr>
            </w:pPr>
          </w:p>
          <w:p w:rsidR="004042D2" w:rsidRPr="007A07F9" w:rsidRDefault="007A07F9" w:rsidP="007A07F9">
            <w:pPr>
              <w:rPr>
                <w:rFonts w:ascii="Arial" w:hAnsi="Arial" w:cs="Arial"/>
                <w:b/>
              </w:rPr>
            </w:pPr>
            <w:r w:rsidRPr="007A07F9">
              <w:rPr>
                <w:rFonts w:ascii="Arial" w:hAnsi="Arial" w:cs="Arial"/>
                <w:b/>
              </w:rPr>
              <w:t>Leslie Schulz</w:t>
            </w:r>
          </w:p>
        </w:tc>
        <w:tc>
          <w:tcPr>
            <w:tcW w:w="1980" w:type="dxa"/>
            <w:tcBorders>
              <w:bottom w:val="single" w:sz="4" w:space="0" w:color="auto"/>
            </w:tcBorders>
            <w:shd w:val="clear" w:color="auto" w:fill="DDD9C3" w:themeFill="background2" w:themeFillShade="E6"/>
          </w:tcPr>
          <w:p w:rsidR="004042D2" w:rsidRPr="007A07F9" w:rsidRDefault="004042D2" w:rsidP="00332A56">
            <w:pPr>
              <w:rPr>
                <w:rFonts w:ascii="Arial" w:hAnsi="Arial" w:cs="Arial"/>
                <w:b/>
              </w:rPr>
            </w:pPr>
          </w:p>
          <w:p w:rsidR="004042D2" w:rsidRPr="007A07F9" w:rsidRDefault="004042D2" w:rsidP="00332A56">
            <w:pPr>
              <w:rPr>
                <w:rFonts w:ascii="Arial" w:hAnsi="Arial" w:cs="Arial"/>
                <w:b/>
              </w:rPr>
            </w:pPr>
          </w:p>
          <w:p w:rsidR="004042D2" w:rsidRPr="007A07F9" w:rsidRDefault="007A07F9" w:rsidP="00332A56">
            <w:pPr>
              <w:rPr>
                <w:rFonts w:ascii="Arial" w:hAnsi="Arial" w:cs="Arial"/>
                <w:b/>
              </w:rPr>
            </w:pPr>
            <w:r w:rsidRPr="007A07F9">
              <w:rPr>
                <w:rFonts w:ascii="Arial" w:hAnsi="Arial" w:cs="Arial"/>
                <w:b/>
              </w:rPr>
              <w:t>12/20/2013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Date</w:t>
            </w:r>
          </w:p>
        </w:tc>
        <w:bookmarkStart w:id="10" w:name="_GoBack"/>
        <w:bookmarkEnd w:id="10"/>
      </w:tr>
      <w:tr w:rsidR="004042D2" w:rsidTr="00332A56">
        <w:tc>
          <w:tcPr>
            <w:tcW w:w="9018" w:type="dxa"/>
            <w:shd w:val="clear" w:color="auto" w:fill="DDD9C3" w:themeFill="background2" w:themeFillShade="E6"/>
          </w:tcPr>
          <w:p w:rsidR="004042D2" w:rsidRDefault="004042D2" w:rsidP="00332A56"/>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shd w:val="clear" w:color="auto" w:fill="DDD9C3" w:themeFill="background2" w:themeFillShade="E6"/>
          </w:tcPr>
          <w:p w:rsidR="004042D2" w:rsidRDefault="004042D2" w:rsidP="00332A56">
            <w:pPr>
              <w:rPr>
                <w:rFonts w:ascii="Arial" w:hAnsi="Arial" w:cs="Arial"/>
                <w:b/>
              </w:rPr>
            </w:pPr>
            <w:r w:rsidRPr="00313AE8">
              <w:rPr>
                <w:rFonts w:ascii="Arial" w:hAnsi="Arial" w:cs="Arial"/>
                <w:b/>
              </w:rPr>
              <w:t>For Committee use only</w:t>
            </w:r>
            <w:r>
              <w:rPr>
                <w:rFonts w:ascii="Arial" w:hAnsi="Arial" w:cs="Arial"/>
                <w:b/>
              </w:rPr>
              <w:t>:</w:t>
            </w:r>
          </w:p>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D333F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313AE8">
        <w:rPr>
          <w:rFonts w:ascii="Arial" w:hAnsi="Arial" w:cs="Arial"/>
        </w:rPr>
        <w:fldChar w:fldCharType="end"/>
      </w:r>
      <w:r w:rsidRPr="00313AE8">
        <w:rPr>
          <w:rFonts w:ascii="Arial" w:hAnsi="Arial" w:cs="Arial"/>
        </w:rPr>
        <w:t xml:space="preserve">     No  </w:t>
      </w:r>
      <w:r w:rsidR="00D333F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D333F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D333F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332A56">
        <w:tc>
          <w:tcPr>
            <w:tcW w:w="9018" w:type="dxa"/>
            <w:shd w:val="clear" w:color="auto" w:fill="B8CCE4" w:themeFill="accent1" w:themeFillTint="66"/>
          </w:tcPr>
          <w:p w:rsidR="00B41366" w:rsidRDefault="00B41366" w:rsidP="00332A56">
            <w:pPr>
              <w:rPr>
                <w:rFonts w:ascii="Arial" w:hAnsi="Arial" w:cs="Arial"/>
                <w:b/>
                <w:u w:val="single"/>
              </w:rPr>
            </w:pPr>
            <w:r w:rsidRPr="001A1D26">
              <w:rPr>
                <w:rFonts w:ascii="Arial" w:hAnsi="Arial" w:cs="Arial"/>
                <w:b/>
                <w:u w:val="single"/>
              </w:rPr>
              <w:t>EXTENDED CAMPUSES</w:t>
            </w:r>
          </w:p>
          <w:p w:rsidR="00B41366" w:rsidRDefault="00B41366" w:rsidP="00332A56">
            <w:pPr>
              <w:rPr>
                <w:rFonts w:ascii="Arial" w:hAnsi="Arial" w:cs="Arial"/>
                <w:b/>
                <w:u w:val="single"/>
              </w:rPr>
            </w:pPr>
          </w:p>
          <w:p w:rsidR="00B41366" w:rsidRDefault="00B41366" w:rsidP="00332A56"/>
        </w:tc>
        <w:tc>
          <w:tcPr>
            <w:tcW w:w="1998" w:type="dxa"/>
            <w:shd w:val="clear" w:color="auto" w:fill="B8CCE4" w:themeFill="accent1" w:themeFillTint="66"/>
          </w:tcPr>
          <w:p w:rsidR="00B41366" w:rsidRDefault="00B41366" w:rsidP="00332A56"/>
        </w:tc>
      </w:tr>
      <w:tr w:rsidR="00B41366" w:rsidTr="00332A56">
        <w:tc>
          <w:tcPr>
            <w:tcW w:w="9018" w:type="dxa"/>
            <w:tcBorders>
              <w:bottom w:val="single" w:sz="4" w:space="0" w:color="auto"/>
            </w:tcBorders>
            <w:shd w:val="clear" w:color="auto" w:fill="B8CCE4" w:themeFill="accent1" w:themeFillTint="66"/>
          </w:tcPr>
          <w:p w:rsidR="00B41366" w:rsidRDefault="00B41366" w:rsidP="00332A56"/>
        </w:tc>
        <w:tc>
          <w:tcPr>
            <w:tcW w:w="1998" w:type="dxa"/>
            <w:tcBorders>
              <w:bottom w:val="single" w:sz="4" w:space="0" w:color="auto"/>
            </w:tcBorders>
            <w:shd w:val="clear" w:color="auto" w:fill="B8CCE4" w:themeFill="accent1" w:themeFillTint="66"/>
          </w:tcPr>
          <w:p w:rsidR="00B41366" w:rsidRDefault="00B41366" w:rsidP="00332A56"/>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9018" w:type="dxa"/>
            <w:shd w:val="clear" w:color="auto" w:fill="B8CCE4" w:themeFill="accent1" w:themeFillTint="66"/>
          </w:tcPr>
          <w:p w:rsidR="00B41366" w:rsidRPr="00F313EE" w:rsidRDefault="00B41366" w:rsidP="00332A5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w:t>
            </w:r>
            <w:r w:rsidRPr="001A1D26">
              <w:rPr>
                <w:rFonts w:ascii="Arial" w:hAnsi="Arial" w:cs="Arial"/>
              </w:rPr>
              <w:lastRenderedPageBreak/>
              <w:t>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lastRenderedPageBreak/>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D333F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313AE8">
        <w:rPr>
          <w:rFonts w:ascii="Arial" w:hAnsi="Arial" w:cs="Arial"/>
        </w:rPr>
        <w:fldChar w:fldCharType="end"/>
      </w:r>
      <w:r w:rsidRPr="00313AE8">
        <w:rPr>
          <w:rFonts w:ascii="Arial" w:hAnsi="Arial" w:cs="Arial"/>
        </w:rPr>
        <w:t xml:space="preserve">     No  </w:t>
      </w:r>
      <w:r w:rsidR="00D333F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D333FB"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D333FB"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A07F9">
        <w:rPr>
          <w:rFonts w:ascii="Arial" w:hAnsi="Arial" w:cs="Arial"/>
        </w:rPr>
      </w:r>
      <w:r w:rsidR="007A07F9">
        <w:rPr>
          <w:rFonts w:ascii="Arial" w:hAnsi="Arial" w:cs="Arial"/>
        </w:rPr>
        <w:fldChar w:fldCharType="separate"/>
      </w:r>
      <w:r w:rsidR="00D333FB" w:rsidRPr="00313AE8">
        <w:rPr>
          <w:rFonts w:ascii="Arial" w:hAnsi="Arial" w:cs="Arial"/>
        </w:rPr>
        <w:fldChar w:fldCharType="end"/>
      </w:r>
    </w:p>
    <w:p w:rsidR="000279B7" w:rsidRDefault="000279B7"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sectPr w:rsidR="00880EC4"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C4" w:rsidRDefault="00880EC4" w:rsidP="00294268">
      <w:r>
        <w:separator/>
      </w:r>
    </w:p>
  </w:endnote>
  <w:endnote w:type="continuationSeparator" w:id="0">
    <w:p w:rsidR="00880EC4" w:rsidRDefault="00880EC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C4" w:rsidRPr="00294268" w:rsidRDefault="00063198">
    <w:pPr>
      <w:pStyle w:val="Footer"/>
      <w:rPr>
        <w:sz w:val="2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880EC4">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C4" w:rsidRDefault="00880EC4" w:rsidP="00294268">
      <w:r>
        <w:separator/>
      </w:r>
    </w:p>
  </w:footnote>
  <w:footnote w:type="continuationSeparator" w:id="0">
    <w:p w:rsidR="00880EC4" w:rsidRDefault="00880EC4"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5DF5"/>
    <w:multiLevelType w:val="hybridMultilevel"/>
    <w:tmpl w:val="822687B2"/>
    <w:lvl w:ilvl="0" w:tplc="0C4AE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46E02"/>
    <w:multiLevelType w:val="hybridMultilevel"/>
    <w:tmpl w:val="1E0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63663D"/>
    <w:multiLevelType w:val="hybridMultilevel"/>
    <w:tmpl w:val="91888C1A"/>
    <w:lvl w:ilvl="0" w:tplc="AF0E1FAE">
      <w:start w:val="1"/>
      <w:numFmt w:val="bullet"/>
      <w:lvlText w:val=""/>
      <w:lvlJc w:val="center"/>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1"/>
    <w:rsid w:val="0000433D"/>
    <w:rsid w:val="000279B7"/>
    <w:rsid w:val="0003152B"/>
    <w:rsid w:val="00032728"/>
    <w:rsid w:val="00044326"/>
    <w:rsid w:val="00063198"/>
    <w:rsid w:val="00065476"/>
    <w:rsid w:val="00066FB9"/>
    <w:rsid w:val="0009620D"/>
    <w:rsid w:val="000D6658"/>
    <w:rsid w:val="000E1716"/>
    <w:rsid w:val="000E59CF"/>
    <w:rsid w:val="001119A7"/>
    <w:rsid w:val="00150B36"/>
    <w:rsid w:val="00167A44"/>
    <w:rsid w:val="0018319D"/>
    <w:rsid w:val="0019541B"/>
    <w:rsid w:val="001E171E"/>
    <w:rsid w:val="001E2070"/>
    <w:rsid w:val="001E4269"/>
    <w:rsid w:val="001E4BA9"/>
    <w:rsid w:val="001E5C30"/>
    <w:rsid w:val="001E6BA1"/>
    <w:rsid w:val="001F3A79"/>
    <w:rsid w:val="00220487"/>
    <w:rsid w:val="00240E9F"/>
    <w:rsid w:val="00267FA6"/>
    <w:rsid w:val="00271ACC"/>
    <w:rsid w:val="00272977"/>
    <w:rsid w:val="00294268"/>
    <w:rsid w:val="002A48BC"/>
    <w:rsid w:val="002B10D3"/>
    <w:rsid w:val="002B15C0"/>
    <w:rsid w:val="002C59BD"/>
    <w:rsid w:val="002D5C15"/>
    <w:rsid w:val="00305996"/>
    <w:rsid w:val="00316F5F"/>
    <w:rsid w:val="00332A56"/>
    <w:rsid w:val="00347F9F"/>
    <w:rsid w:val="003527B4"/>
    <w:rsid w:val="00370E3C"/>
    <w:rsid w:val="0037414E"/>
    <w:rsid w:val="003B1B66"/>
    <w:rsid w:val="003D017F"/>
    <w:rsid w:val="003E4FBF"/>
    <w:rsid w:val="003F595A"/>
    <w:rsid w:val="004008DA"/>
    <w:rsid w:val="004042D2"/>
    <w:rsid w:val="00422126"/>
    <w:rsid w:val="00433298"/>
    <w:rsid w:val="00440CA8"/>
    <w:rsid w:val="00463081"/>
    <w:rsid w:val="004834BF"/>
    <w:rsid w:val="004A7A9D"/>
    <w:rsid w:val="004A7E7E"/>
    <w:rsid w:val="004B6833"/>
    <w:rsid w:val="004C05E9"/>
    <w:rsid w:val="004C3804"/>
    <w:rsid w:val="004D4A45"/>
    <w:rsid w:val="004D5EEB"/>
    <w:rsid w:val="004E24D3"/>
    <w:rsid w:val="004F1191"/>
    <w:rsid w:val="00501A33"/>
    <w:rsid w:val="00564732"/>
    <w:rsid w:val="00570B2B"/>
    <w:rsid w:val="005727C3"/>
    <w:rsid w:val="005811F1"/>
    <w:rsid w:val="005861E7"/>
    <w:rsid w:val="005953F5"/>
    <w:rsid w:val="005A125E"/>
    <w:rsid w:val="005C58E1"/>
    <w:rsid w:val="005E462B"/>
    <w:rsid w:val="0060586A"/>
    <w:rsid w:val="006221D4"/>
    <w:rsid w:val="006231FF"/>
    <w:rsid w:val="00626D8F"/>
    <w:rsid w:val="0063522B"/>
    <w:rsid w:val="00652FF5"/>
    <w:rsid w:val="00660676"/>
    <w:rsid w:val="00664620"/>
    <w:rsid w:val="0067743D"/>
    <w:rsid w:val="006A3881"/>
    <w:rsid w:val="006B36D4"/>
    <w:rsid w:val="006C0001"/>
    <w:rsid w:val="006C0AB1"/>
    <w:rsid w:val="006C2FA6"/>
    <w:rsid w:val="006C5849"/>
    <w:rsid w:val="006F1DE1"/>
    <w:rsid w:val="006F79F0"/>
    <w:rsid w:val="0071424A"/>
    <w:rsid w:val="007270F1"/>
    <w:rsid w:val="00762ED4"/>
    <w:rsid w:val="00765C6B"/>
    <w:rsid w:val="00773DFD"/>
    <w:rsid w:val="007A07F9"/>
    <w:rsid w:val="007A3A29"/>
    <w:rsid w:val="007D5A3E"/>
    <w:rsid w:val="00814ABC"/>
    <w:rsid w:val="00816F6A"/>
    <w:rsid w:val="00821A81"/>
    <w:rsid w:val="00840631"/>
    <w:rsid w:val="00857F7E"/>
    <w:rsid w:val="0086163F"/>
    <w:rsid w:val="00865C49"/>
    <w:rsid w:val="00880EC4"/>
    <w:rsid w:val="008875E3"/>
    <w:rsid w:val="00897B0B"/>
    <w:rsid w:val="008B7D27"/>
    <w:rsid w:val="008C2F24"/>
    <w:rsid w:val="008F2930"/>
    <w:rsid w:val="00936B59"/>
    <w:rsid w:val="00943B82"/>
    <w:rsid w:val="00945FC2"/>
    <w:rsid w:val="00951A1D"/>
    <w:rsid w:val="009620A7"/>
    <w:rsid w:val="009673A8"/>
    <w:rsid w:val="00986D6F"/>
    <w:rsid w:val="009C1083"/>
    <w:rsid w:val="009C3DFF"/>
    <w:rsid w:val="009C692C"/>
    <w:rsid w:val="009F08E6"/>
    <w:rsid w:val="009F2B33"/>
    <w:rsid w:val="009F4017"/>
    <w:rsid w:val="00A246D5"/>
    <w:rsid w:val="00A24729"/>
    <w:rsid w:val="00A35CAB"/>
    <w:rsid w:val="00A7472B"/>
    <w:rsid w:val="00AA34E6"/>
    <w:rsid w:val="00AA6A9C"/>
    <w:rsid w:val="00B06DC2"/>
    <w:rsid w:val="00B259B6"/>
    <w:rsid w:val="00B41366"/>
    <w:rsid w:val="00B50C8A"/>
    <w:rsid w:val="00B77B0F"/>
    <w:rsid w:val="00B915EC"/>
    <w:rsid w:val="00B9762B"/>
    <w:rsid w:val="00BA39D5"/>
    <w:rsid w:val="00BE0FB5"/>
    <w:rsid w:val="00BE505D"/>
    <w:rsid w:val="00BE5617"/>
    <w:rsid w:val="00BF2402"/>
    <w:rsid w:val="00BF39F3"/>
    <w:rsid w:val="00C12E52"/>
    <w:rsid w:val="00C14C62"/>
    <w:rsid w:val="00C23E4A"/>
    <w:rsid w:val="00C254ED"/>
    <w:rsid w:val="00C50ABB"/>
    <w:rsid w:val="00C62A1B"/>
    <w:rsid w:val="00C76DBB"/>
    <w:rsid w:val="00CB1102"/>
    <w:rsid w:val="00CD4A38"/>
    <w:rsid w:val="00CD4F34"/>
    <w:rsid w:val="00CD7A67"/>
    <w:rsid w:val="00CE2D51"/>
    <w:rsid w:val="00CF2CDA"/>
    <w:rsid w:val="00CF76CF"/>
    <w:rsid w:val="00D00432"/>
    <w:rsid w:val="00D0793C"/>
    <w:rsid w:val="00D15879"/>
    <w:rsid w:val="00D333FB"/>
    <w:rsid w:val="00D52377"/>
    <w:rsid w:val="00D528E6"/>
    <w:rsid w:val="00D607BB"/>
    <w:rsid w:val="00D618BE"/>
    <w:rsid w:val="00DA73BB"/>
    <w:rsid w:val="00DC67E8"/>
    <w:rsid w:val="00DF199B"/>
    <w:rsid w:val="00E179E7"/>
    <w:rsid w:val="00E325F2"/>
    <w:rsid w:val="00E75980"/>
    <w:rsid w:val="00E92446"/>
    <w:rsid w:val="00F05472"/>
    <w:rsid w:val="00F1250B"/>
    <w:rsid w:val="00F1788D"/>
    <w:rsid w:val="00F54F2A"/>
    <w:rsid w:val="00F622B2"/>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4592">
      <w:bodyDiv w:val="1"/>
      <w:marLeft w:val="0"/>
      <w:marRight w:val="0"/>
      <w:marTop w:val="0"/>
      <w:marBottom w:val="0"/>
      <w:divBdr>
        <w:top w:val="none" w:sz="0" w:space="0" w:color="auto"/>
        <w:left w:val="none" w:sz="0" w:space="0" w:color="auto"/>
        <w:bottom w:val="none" w:sz="0" w:space="0" w:color="auto"/>
        <w:right w:val="none" w:sz="0" w:space="0" w:color="auto"/>
      </w:divBdr>
    </w:div>
    <w:div w:id="1361248455">
      <w:bodyDiv w:val="1"/>
      <w:marLeft w:val="0"/>
      <w:marRight w:val="0"/>
      <w:marTop w:val="0"/>
      <w:marBottom w:val="0"/>
      <w:divBdr>
        <w:top w:val="none" w:sz="0" w:space="0" w:color="auto"/>
        <w:left w:val="none" w:sz="0" w:space="0" w:color="auto"/>
        <w:bottom w:val="none" w:sz="0" w:space="0" w:color="auto"/>
        <w:right w:val="none" w:sz="0" w:space="0" w:color="auto"/>
      </w:divBdr>
    </w:div>
    <w:div w:id="2021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UCCForms/syllabus.doc" TargetMode="External"/><Relationship Id="rId5" Type="http://schemas.openxmlformats.org/officeDocument/2006/relationships/settings" Target="setting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Agenda_FastTrack_Cons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E2EBE-C230-4A72-914F-D763B9E5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Pamela Morgan Plude</cp:lastModifiedBy>
  <cp:revision>3</cp:revision>
  <dcterms:created xsi:type="dcterms:W3CDTF">2013-12-19T23:08:00Z</dcterms:created>
  <dcterms:modified xsi:type="dcterms:W3CDTF">2013-12-20T21:24:00Z</dcterms:modified>
</cp:coreProperties>
</file>